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E04FF" w:rsidRDefault="00000000">
      <w:pPr>
        <w:pStyle w:val="Tijeloteksta"/>
        <w:ind w:left="6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22967" cy="6862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67" cy="6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FF" w:rsidRDefault="009E04FF">
      <w:pPr>
        <w:pStyle w:val="Tijeloteksta"/>
        <w:spacing w:before="10"/>
        <w:rPr>
          <w:rFonts w:ascii="Times New Roman"/>
          <w:sz w:val="8"/>
        </w:rPr>
      </w:pPr>
    </w:p>
    <w:p w:rsidR="009E04FF" w:rsidRDefault="00000000">
      <w:pPr>
        <w:pStyle w:val="Naslov4"/>
        <w:spacing w:before="94"/>
        <w:ind w:left="116" w:right="6887"/>
      </w:pPr>
      <w:r>
        <w:t>REPUBLIKA HRVATSKA</w:t>
      </w:r>
      <w:r>
        <w:rPr>
          <w:spacing w:val="-59"/>
        </w:rPr>
        <w:t xml:space="preserve"> </w:t>
      </w:r>
      <w:r>
        <w:t>ISTARSKA ŽUPANIJA</w:t>
      </w:r>
      <w:r>
        <w:rPr>
          <w:spacing w:val="1"/>
        </w:rPr>
        <w:t xml:space="preserve"> </w:t>
      </w:r>
      <w:r>
        <w:t>OPĆINA KRŠAN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</w:p>
    <w:p w:rsidR="009E04FF" w:rsidRDefault="00000000">
      <w:pPr>
        <w:spacing w:before="4" w:line="183" w:lineRule="exact"/>
        <w:ind w:left="116"/>
        <w:rPr>
          <w:rFonts w:ascii="Arial"/>
          <w:b/>
          <w:sz w:val="16"/>
        </w:rPr>
      </w:pPr>
      <w:r>
        <w:rPr>
          <w:rFonts w:ascii="Arial"/>
          <w:b/>
          <w:sz w:val="16"/>
        </w:rPr>
        <w:t>OIB: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84077929159</w:t>
      </w:r>
    </w:p>
    <w:p w:rsidR="009E04FF" w:rsidRDefault="00000000">
      <w:pPr>
        <w:spacing w:line="182" w:lineRule="exact"/>
        <w:ind w:left="11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52232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Kršan,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Blaškovići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12</w:t>
      </w:r>
    </w:p>
    <w:p w:rsidR="009E04FF" w:rsidRDefault="00000000">
      <w:pPr>
        <w:spacing w:line="183" w:lineRule="exact"/>
        <w:ind w:left="116"/>
        <w:rPr>
          <w:rFonts w:ascii="Arial"/>
          <w:b/>
          <w:sz w:val="16"/>
        </w:rPr>
      </w:pPr>
      <w:r>
        <w:rPr>
          <w:rFonts w:ascii="Arial"/>
          <w:b/>
          <w:sz w:val="16"/>
        </w:rPr>
        <w:t>Tel: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+385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(0)52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378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222,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fax: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+385 (0)52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378 223</w:t>
      </w:r>
    </w:p>
    <w:p w:rsidR="009E04FF" w:rsidRDefault="00000000">
      <w:pPr>
        <w:spacing w:before="3"/>
        <w:ind w:left="116"/>
        <w:rPr>
          <w:rFonts w:ascii="Arial"/>
          <w:b/>
          <w:sz w:val="16"/>
        </w:rPr>
      </w:pPr>
      <w:r>
        <w:rPr>
          <w:rFonts w:ascii="Arial"/>
          <w:b/>
          <w:sz w:val="16"/>
        </w:rPr>
        <w:t>E-mail:</w:t>
      </w:r>
      <w:r>
        <w:rPr>
          <w:rFonts w:ascii="Arial"/>
          <w:b/>
          <w:spacing w:val="-6"/>
          <w:sz w:val="16"/>
        </w:rPr>
        <w:t xml:space="preserve"> </w:t>
      </w:r>
      <w:hyperlink r:id="rId8">
        <w:r>
          <w:rPr>
            <w:rFonts w:ascii="Arial"/>
            <w:b/>
            <w:color w:val="0000FF"/>
            <w:sz w:val="16"/>
            <w:u w:val="single" w:color="0000FF"/>
          </w:rPr>
          <w:t>opcina-krsan@pu.t-com.hr</w:t>
        </w:r>
        <w:r>
          <w:rPr>
            <w:rFonts w:ascii="Arial"/>
            <w:b/>
            <w:sz w:val="16"/>
          </w:rPr>
          <w:t>,</w:t>
        </w:r>
        <w:r>
          <w:rPr>
            <w:rFonts w:ascii="Arial"/>
            <w:b/>
            <w:spacing w:val="-6"/>
            <w:sz w:val="16"/>
          </w:rPr>
          <w:t xml:space="preserve"> </w:t>
        </w:r>
      </w:hyperlink>
      <w:hyperlink r:id="rId9">
        <w:r>
          <w:rPr>
            <w:rFonts w:ascii="Arial"/>
            <w:b/>
            <w:color w:val="0000FF"/>
            <w:sz w:val="16"/>
            <w:u w:val="single" w:color="0000FF"/>
          </w:rPr>
          <w:t>www.krsan.hr</w:t>
        </w:r>
      </w:hyperlink>
    </w:p>
    <w:p w:rsidR="009E04FF" w:rsidRDefault="00000000">
      <w:pPr>
        <w:pStyle w:val="Naslov4"/>
        <w:spacing w:before="137" w:line="237" w:lineRule="auto"/>
        <w:ind w:left="116" w:right="7069"/>
      </w:pPr>
      <w:r>
        <w:t>KLASA: 024-05/24-01/4</w:t>
      </w:r>
      <w:r>
        <w:rPr>
          <w:spacing w:val="-59"/>
        </w:rPr>
        <w:t xml:space="preserve"> </w:t>
      </w:r>
      <w:r>
        <w:t>URBROJ:</w:t>
      </w:r>
      <w:r>
        <w:rPr>
          <w:spacing w:val="-3"/>
        </w:rPr>
        <w:t xml:space="preserve"> </w:t>
      </w:r>
      <w:r>
        <w:t>2163-22-24-2</w:t>
      </w:r>
    </w:p>
    <w:p w:rsidR="009E04FF" w:rsidRDefault="00000000">
      <w:pPr>
        <w:spacing w:before="1"/>
        <w:ind w:left="116"/>
        <w:rPr>
          <w:rFonts w:ascii="Arial" w:hAnsi="Arial"/>
          <w:b/>
        </w:rPr>
      </w:pPr>
      <w:r>
        <w:rPr>
          <w:rFonts w:ascii="Arial" w:hAnsi="Arial"/>
          <w:b/>
        </w:rPr>
        <w:t>Kršan,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29.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svibnja 2024.</w:t>
      </w:r>
    </w:p>
    <w:p w:rsidR="009E04FF" w:rsidRDefault="009E04FF">
      <w:pPr>
        <w:pStyle w:val="Tijeloteksta"/>
        <w:spacing w:before="6"/>
        <w:rPr>
          <w:rFonts w:ascii="Arial"/>
          <w:b/>
        </w:rPr>
      </w:pPr>
    </w:p>
    <w:p w:rsidR="009E04FF" w:rsidRDefault="00000000">
      <w:pPr>
        <w:pStyle w:val="Tijeloteksta"/>
        <w:spacing w:line="244" w:lineRule="auto"/>
        <w:ind w:left="116" w:right="38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Na temelju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članaka 76. do 80. i članka 89. Zakona o proračunu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("Narodne novine ", broj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144/21.), članka 55.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Pravilnika o polugodišnjem i godišnjem izvještaju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 izvršenju proračuna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("Narodne novine ", broj 85/23.) i članka 19. Statuta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Općine Kršan("Službeno glasilo Općine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Kršan", broj 06/09, 05/13, 02/18, 05/20, 02/21 i 20/23.), Općinsko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vijeće Općine Kršan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sjednici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29.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svibnja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2024.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godine, donijelo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je</w:t>
      </w:r>
    </w:p>
    <w:p w:rsidR="009E04FF" w:rsidRDefault="009E04FF">
      <w:pPr>
        <w:pStyle w:val="Tijeloteksta"/>
        <w:spacing w:before="8"/>
        <w:rPr>
          <w:rFonts w:ascii="Microsoft Sans Serif"/>
          <w:sz w:val="21"/>
        </w:rPr>
      </w:pPr>
    </w:p>
    <w:p w:rsidR="009E04FF" w:rsidRDefault="00000000">
      <w:pPr>
        <w:pStyle w:val="Naslov4"/>
        <w:spacing w:before="1" w:line="237" w:lineRule="auto"/>
        <w:ind w:left="1139" w:right="1423"/>
        <w:jc w:val="center"/>
      </w:pPr>
      <w:r>
        <w:rPr>
          <w:spacing w:val="-1"/>
        </w:rPr>
        <w:t xml:space="preserve">GODIŠNJI IZVJEŠTAJ O IZVRŠENJU PRORAČUNA OPĆINE </w:t>
      </w:r>
      <w:r>
        <w:t>KRŠAN</w:t>
      </w:r>
      <w:r>
        <w:rPr>
          <w:spacing w:val="-59"/>
        </w:rPr>
        <w:t xml:space="preserve"> </w:t>
      </w:r>
      <w:r>
        <w:t>ZA</w:t>
      </w:r>
      <w:r>
        <w:rPr>
          <w:spacing w:val="-20"/>
        </w:rPr>
        <w:t xml:space="preserve"> </w:t>
      </w:r>
      <w:r>
        <w:t>2023.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p w:rsidR="009E04FF" w:rsidRDefault="00000000">
      <w:pPr>
        <w:spacing w:before="1"/>
        <w:ind w:left="1139" w:right="141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Članak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1.</w:t>
      </w:r>
    </w:p>
    <w:p w:rsidR="009E04FF" w:rsidRDefault="009E04FF">
      <w:pPr>
        <w:pStyle w:val="Tijeloteksta"/>
        <w:spacing w:before="6"/>
        <w:rPr>
          <w:rFonts w:ascii="Arial"/>
          <w:b/>
        </w:rPr>
      </w:pPr>
    </w:p>
    <w:p w:rsidR="009E04FF" w:rsidRDefault="00000000">
      <w:pPr>
        <w:pStyle w:val="Tijeloteksta"/>
        <w:spacing w:line="244" w:lineRule="auto"/>
        <w:ind w:left="116" w:right="391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Proračun Općine Kršan za 2023. godinu ("Službeno glasilo Općine Kršan", broj 14/22, 06/23,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18/23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2/24.)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ostvaren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je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u 2023.godini,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kako slijedi:</w:t>
      </w:r>
    </w:p>
    <w:p w:rsidR="009E04FF" w:rsidRDefault="009E04FF">
      <w:pPr>
        <w:pStyle w:val="Tijeloteksta"/>
        <w:spacing w:before="1"/>
        <w:rPr>
          <w:rFonts w:ascii="Microsoft Sans Serif"/>
        </w:rPr>
      </w:pPr>
    </w:p>
    <w:p w:rsidR="009E04FF" w:rsidRDefault="00000000">
      <w:pPr>
        <w:pStyle w:val="Odlomakpopisa"/>
        <w:numPr>
          <w:ilvl w:val="0"/>
          <w:numId w:val="20"/>
        </w:numPr>
        <w:tabs>
          <w:tab w:val="left" w:pos="2907"/>
        </w:tabs>
        <w:ind w:hanging="361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SAŽETAK</w:t>
      </w:r>
      <w:r>
        <w:rPr>
          <w:rFonts w:ascii="Microsoft Sans Serif" w:hAnsi="Microsoft Sans Serif"/>
          <w:spacing w:val="57"/>
        </w:rPr>
        <w:t xml:space="preserve"> </w:t>
      </w:r>
      <w:r>
        <w:rPr>
          <w:rFonts w:ascii="Microsoft Sans Serif" w:hAnsi="Microsoft Sans Serif"/>
        </w:rPr>
        <w:t>RAČUN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PRIHODA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RASHODA</w:t>
      </w:r>
    </w:p>
    <w:p w:rsidR="009E04FF" w:rsidRDefault="009E04FF">
      <w:pPr>
        <w:pStyle w:val="Tijeloteksta"/>
        <w:spacing w:before="8"/>
        <w:rPr>
          <w:rFonts w:ascii="Microsoft Sans Serif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1311"/>
        <w:gridCol w:w="1224"/>
        <w:gridCol w:w="1363"/>
        <w:gridCol w:w="1205"/>
        <w:gridCol w:w="912"/>
        <w:gridCol w:w="893"/>
      </w:tblGrid>
      <w:tr w:rsidR="009E04FF">
        <w:trPr>
          <w:trHeight w:val="690"/>
        </w:trPr>
        <w:tc>
          <w:tcPr>
            <w:tcW w:w="2425" w:type="dxa"/>
            <w:shd w:val="clear" w:color="auto" w:fill="C0C0C0"/>
          </w:tcPr>
          <w:p w:rsidR="009E04FF" w:rsidRDefault="00000000">
            <w:pPr>
              <w:pStyle w:val="TableParagraph"/>
              <w:spacing w:before="99" w:line="240" w:lineRule="auto"/>
              <w:ind w:left="230" w:right="21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BROJČANA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OZNAKA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NAZIV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RAČUNA EKONOMSKE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KLASIFIKACIJE</w:t>
            </w:r>
          </w:p>
        </w:tc>
        <w:tc>
          <w:tcPr>
            <w:tcW w:w="1311" w:type="dxa"/>
            <w:shd w:val="clear" w:color="auto" w:fill="C0C0C0"/>
          </w:tcPr>
          <w:p w:rsidR="009E04FF" w:rsidRDefault="00000000">
            <w:pPr>
              <w:pStyle w:val="TableParagraph"/>
              <w:spacing w:before="99" w:line="240" w:lineRule="auto"/>
              <w:ind w:left="167" w:right="147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OSTVARENJE/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IZVRŠENJE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2022.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1224" w:type="dxa"/>
            <w:shd w:val="clear" w:color="auto" w:fill="C0C0C0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line="235" w:lineRule="auto"/>
              <w:ind w:left="508" w:right="126" w:hanging="366"/>
              <w:rPr>
                <w:b/>
                <w:sz w:val="14"/>
              </w:rPr>
            </w:pPr>
            <w:r>
              <w:rPr>
                <w:b/>
                <w:sz w:val="14"/>
              </w:rPr>
              <w:t>II.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REBALANS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1363" w:type="dxa"/>
            <w:shd w:val="clear" w:color="auto" w:fill="C0C0C0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line="235" w:lineRule="auto"/>
              <w:ind w:left="384" w:right="198" w:hanging="17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TEKUĆI </w:t>
            </w:r>
            <w:r>
              <w:rPr>
                <w:b/>
                <w:spacing w:val="-1"/>
                <w:sz w:val="14"/>
              </w:rPr>
              <w:t>PLAN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2023.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1205" w:type="dxa"/>
            <w:shd w:val="clear" w:color="auto" w:fill="C0C0C0"/>
          </w:tcPr>
          <w:p w:rsidR="009E04FF" w:rsidRDefault="00000000">
            <w:pPr>
              <w:pStyle w:val="TableParagraph"/>
              <w:spacing w:before="99" w:line="240" w:lineRule="auto"/>
              <w:ind w:left="111" w:right="98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OSTVARENJE/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IZVRŠENJE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2023.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912" w:type="dxa"/>
            <w:shd w:val="clear" w:color="auto" w:fill="C0C0C0"/>
          </w:tcPr>
          <w:p w:rsidR="009E04FF" w:rsidRDefault="009E04FF">
            <w:pPr>
              <w:pStyle w:val="TableParagraph"/>
              <w:spacing w:before="10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60" w:lineRule="exact"/>
              <w:ind w:left="175" w:right="15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INDEKS</w:t>
            </w:r>
          </w:p>
          <w:p w:rsidR="009E04FF" w:rsidRDefault="00000000">
            <w:pPr>
              <w:pStyle w:val="TableParagraph"/>
              <w:spacing w:line="160" w:lineRule="exact"/>
              <w:ind w:left="170" w:right="15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4/1</w:t>
            </w:r>
          </w:p>
        </w:tc>
        <w:tc>
          <w:tcPr>
            <w:tcW w:w="893" w:type="dxa"/>
            <w:shd w:val="clear" w:color="auto" w:fill="C0C0C0"/>
          </w:tcPr>
          <w:p w:rsidR="009E04FF" w:rsidRDefault="009E04FF">
            <w:pPr>
              <w:pStyle w:val="TableParagraph"/>
              <w:spacing w:before="10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60" w:lineRule="exact"/>
              <w:ind w:left="161" w:right="1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INDEKS</w:t>
            </w:r>
          </w:p>
          <w:p w:rsidR="009E04FF" w:rsidRDefault="00000000">
            <w:pPr>
              <w:pStyle w:val="TableParagraph"/>
              <w:spacing w:line="160" w:lineRule="exact"/>
              <w:ind w:left="156" w:right="1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4/3</w:t>
            </w:r>
          </w:p>
        </w:tc>
      </w:tr>
      <w:tr w:rsidR="009E04FF">
        <w:trPr>
          <w:trHeight w:val="263"/>
        </w:trPr>
        <w:tc>
          <w:tcPr>
            <w:tcW w:w="2425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  <w:shd w:val="clear" w:color="auto" w:fill="808080"/>
          </w:tcPr>
          <w:p w:rsidR="009E04FF" w:rsidRDefault="00000000">
            <w:pPr>
              <w:pStyle w:val="TableParagraph"/>
              <w:spacing w:before="99" w:line="145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1</w:t>
            </w:r>
          </w:p>
        </w:tc>
        <w:tc>
          <w:tcPr>
            <w:tcW w:w="1224" w:type="dxa"/>
            <w:shd w:val="clear" w:color="auto" w:fill="808080"/>
          </w:tcPr>
          <w:p w:rsidR="009E04FF" w:rsidRDefault="00000000">
            <w:pPr>
              <w:pStyle w:val="TableParagraph"/>
              <w:spacing w:before="99" w:line="145" w:lineRule="exact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2</w:t>
            </w:r>
          </w:p>
        </w:tc>
        <w:tc>
          <w:tcPr>
            <w:tcW w:w="1363" w:type="dxa"/>
            <w:shd w:val="clear" w:color="auto" w:fill="808080"/>
          </w:tcPr>
          <w:p w:rsidR="009E04FF" w:rsidRDefault="00000000">
            <w:pPr>
              <w:pStyle w:val="TableParagraph"/>
              <w:spacing w:before="99" w:line="145" w:lineRule="exact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3</w:t>
            </w:r>
          </w:p>
        </w:tc>
        <w:tc>
          <w:tcPr>
            <w:tcW w:w="1205" w:type="dxa"/>
            <w:shd w:val="clear" w:color="auto" w:fill="808080"/>
          </w:tcPr>
          <w:p w:rsidR="009E04FF" w:rsidRDefault="00000000">
            <w:pPr>
              <w:pStyle w:val="TableParagraph"/>
              <w:spacing w:before="99" w:line="145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4</w:t>
            </w:r>
          </w:p>
        </w:tc>
        <w:tc>
          <w:tcPr>
            <w:tcW w:w="912" w:type="dxa"/>
            <w:shd w:val="clear" w:color="auto" w:fill="808080"/>
          </w:tcPr>
          <w:p w:rsidR="009E04FF" w:rsidRDefault="00000000">
            <w:pPr>
              <w:pStyle w:val="TableParagraph"/>
              <w:spacing w:before="99" w:line="145" w:lineRule="exact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5</w:t>
            </w:r>
          </w:p>
        </w:tc>
        <w:tc>
          <w:tcPr>
            <w:tcW w:w="893" w:type="dxa"/>
            <w:shd w:val="clear" w:color="auto" w:fill="808080"/>
          </w:tcPr>
          <w:p w:rsidR="009E04FF" w:rsidRDefault="00000000">
            <w:pPr>
              <w:pStyle w:val="TableParagraph"/>
              <w:spacing w:before="99" w:line="145" w:lineRule="exact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6</w:t>
            </w:r>
          </w:p>
        </w:tc>
      </w:tr>
      <w:tr w:rsidR="009E04FF">
        <w:trPr>
          <w:trHeight w:val="263"/>
        </w:trPr>
        <w:tc>
          <w:tcPr>
            <w:tcW w:w="2425" w:type="dxa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311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3.866.747,90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4.884.748,00</w:t>
            </w:r>
          </w:p>
        </w:tc>
        <w:tc>
          <w:tcPr>
            <w:tcW w:w="1363" w:type="dxa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4.884.748,00</w:t>
            </w:r>
          </w:p>
        </w:tc>
        <w:tc>
          <w:tcPr>
            <w:tcW w:w="1205" w:type="dxa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4.139.177,99</w:t>
            </w:r>
          </w:p>
        </w:tc>
        <w:tc>
          <w:tcPr>
            <w:tcW w:w="912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107,05%</w:t>
            </w:r>
          </w:p>
        </w:tc>
        <w:tc>
          <w:tcPr>
            <w:tcW w:w="893" w:type="dxa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84,74%</w:t>
            </w:r>
          </w:p>
        </w:tc>
      </w:tr>
      <w:tr w:rsidR="009E04FF">
        <w:trPr>
          <w:trHeight w:val="321"/>
        </w:trPr>
        <w:tc>
          <w:tcPr>
            <w:tcW w:w="2425" w:type="dxa"/>
          </w:tcPr>
          <w:p w:rsidR="009E04FF" w:rsidRDefault="00000000">
            <w:pPr>
              <w:pStyle w:val="TableParagraph"/>
              <w:spacing w:line="158" w:lineRule="exact"/>
              <w:ind w:left="110" w:right="837"/>
              <w:rPr>
                <w:b/>
                <w:sz w:val="14"/>
              </w:rPr>
            </w:pPr>
            <w:r>
              <w:rPr>
                <w:b/>
                <w:sz w:val="14"/>
              </w:rPr>
              <w:t>7 Prihodi od prodaje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nefinancijske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Microsoft Sans Serif"/>
                <w:sz w:val="13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281.613,82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Microsoft Sans Serif"/>
                <w:sz w:val="13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682.185,32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Microsoft Sans Serif"/>
                <w:sz w:val="13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682.185,32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Microsoft Sans Serif"/>
                <w:sz w:val="13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100.044,15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Microsoft Sans Serif"/>
                <w:sz w:val="13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35,53%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Microsoft Sans Serif"/>
                <w:sz w:val="13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14,67%</w:t>
            </w:r>
          </w:p>
        </w:tc>
      </w:tr>
      <w:tr w:rsidR="009E04FF">
        <w:trPr>
          <w:trHeight w:val="263"/>
        </w:trPr>
        <w:tc>
          <w:tcPr>
            <w:tcW w:w="2425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UKUPNO</w:t>
            </w:r>
          </w:p>
        </w:tc>
        <w:tc>
          <w:tcPr>
            <w:tcW w:w="1311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4.148.361,72</w:t>
            </w:r>
          </w:p>
        </w:tc>
        <w:tc>
          <w:tcPr>
            <w:tcW w:w="1224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5.566.933,32</w:t>
            </w:r>
          </w:p>
        </w:tc>
        <w:tc>
          <w:tcPr>
            <w:tcW w:w="1363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5.566.933,32</w:t>
            </w:r>
          </w:p>
        </w:tc>
        <w:tc>
          <w:tcPr>
            <w:tcW w:w="1205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4.239.222,14</w:t>
            </w:r>
          </w:p>
        </w:tc>
        <w:tc>
          <w:tcPr>
            <w:tcW w:w="912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102,19%</w:t>
            </w:r>
          </w:p>
        </w:tc>
        <w:tc>
          <w:tcPr>
            <w:tcW w:w="893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76,15%</w:t>
            </w:r>
          </w:p>
        </w:tc>
      </w:tr>
      <w:tr w:rsidR="009E04FF">
        <w:trPr>
          <w:trHeight w:val="263"/>
        </w:trPr>
        <w:tc>
          <w:tcPr>
            <w:tcW w:w="2425" w:type="dxa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Rashodi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311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2.859.754,82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3.844.290,93</w:t>
            </w:r>
          </w:p>
        </w:tc>
        <w:tc>
          <w:tcPr>
            <w:tcW w:w="1363" w:type="dxa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3.844.015,93</w:t>
            </w:r>
          </w:p>
        </w:tc>
        <w:tc>
          <w:tcPr>
            <w:tcW w:w="1205" w:type="dxa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3.285.605,27</w:t>
            </w:r>
          </w:p>
        </w:tc>
        <w:tc>
          <w:tcPr>
            <w:tcW w:w="912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114,89%</w:t>
            </w:r>
          </w:p>
        </w:tc>
        <w:tc>
          <w:tcPr>
            <w:tcW w:w="893" w:type="dxa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85,47%</w:t>
            </w:r>
          </w:p>
        </w:tc>
      </w:tr>
      <w:tr w:rsidR="009E04FF">
        <w:trPr>
          <w:trHeight w:val="325"/>
        </w:trPr>
        <w:tc>
          <w:tcPr>
            <w:tcW w:w="2425" w:type="dxa"/>
          </w:tcPr>
          <w:p w:rsidR="009E04FF" w:rsidRDefault="00000000">
            <w:pPr>
              <w:pStyle w:val="TableParagraph"/>
              <w:spacing w:line="159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Rashodi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za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nabavu</w:t>
            </w:r>
          </w:p>
          <w:p w:rsidR="009E04FF" w:rsidRDefault="00000000">
            <w:pPr>
              <w:pStyle w:val="TableParagraph"/>
              <w:spacing w:before="2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nefinancijske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1.015.784,21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1.448.866,28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1.449.141,28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1.066.674,56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105,01%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73,61%</w:t>
            </w:r>
          </w:p>
        </w:tc>
      </w:tr>
      <w:tr w:rsidR="009E04FF">
        <w:trPr>
          <w:trHeight w:val="263"/>
        </w:trPr>
        <w:tc>
          <w:tcPr>
            <w:tcW w:w="2425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RASHODI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UKUPNO</w:t>
            </w:r>
          </w:p>
        </w:tc>
        <w:tc>
          <w:tcPr>
            <w:tcW w:w="1311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3.875.539,03</w:t>
            </w:r>
          </w:p>
        </w:tc>
        <w:tc>
          <w:tcPr>
            <w:tcW w:w="1224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5.293.157,21</w:t>
            </w:r>
          </w:p>
        </w:tc>
        <w:tc>
          <w:tcPr>
            <w:tcW w:w="1363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5.293.157,21</w:t>
            </w:r>
          </w:p>
        </w:tc>
        <w:tc>
          <w:tcPr>
            <w:tcW w:w="1205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4.352.279,83</w:t>
            </w:r>
          </w:p>
        </w:tc>
        <w:tc>
          <w:tcPr>
            <w:tcW w:w="912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112,30%</w:t>
            </w:r>
          </w:p>
        </w:tc>
        <w:tc>
          <w:tcPr>
            <w:tcW w:w="893" w:type="dxa"/>
            <w:shd w:val="clear" w:color="auto" w:fill="D9D9D9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82,22%</w:t>
            </w:r>
          </w:p>
        </w:tc>
      </w:tr>
      <w:tr w:rsidR="009E04FF">
        <w:trPr>
          <w:trHeight w:val="263"/>
        </w:trPr>
        <w:tc>
          <w:tcPr>
            <w:tcW w:w="2425" w:type="dxa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RAZLIKA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VIŠAK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MANJAK</w:t>
            </w:r>
          </w:p>
        </w:tc>
        <w:tc>
          <w:tcPr>
            <w:tcW w:w="1311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272.822,69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273.776,11</w:t>
            </w:r>
          </w:p>
        </w:tc>
        <w:tc>
          <w:tcPr>
            <w:tcW w:w="1363" w:type="dxa"/>
          </w:tcPr>
          <w:p w:rsidR="009E04FF" w:rsidRDefault="00000000">
            <w:pPr>
              <w:pStyle w:val="TableParagraph"/>
              <w:spacing w:before="99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273.776,11</w:t>
            </w:r>
          </w:p>
        </w:tc>
        <w:tc>
          <w:tcPr>
            <w:tcW w:w="1205" w:type="dxa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-113.057,69</w:t>
            </w:r>
          </w:p>
        </w:tc>
        <w:tc>
          <w:tcPr>
            <w:tcW w:w="912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-41,44%</w:t>
            </w:r>
          </w:p>
        </w:tc>
        <w:tc>
          <w:tcPr>
            <w:tcW w:w="893" w:type="dxa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-41,30%</w:t>
            </w:r>
          </w:p>
        </w:tc>
      </w:tr>
    </w:tbl>
    <w:p w:rsidR="009E04FF" w:rsidRDefault="009E04FF">
      <w:pPr>
        <w:pStyle w:val="Tijeloteksta"/>
        <w:spacing w:before="4"/>
        <w:rPr>
          <w:rFonts w:ascii="Microsoft Sans Serif"/>
          <w:sz w:val="25"/>
        </w:rPr>
      </w:pPr>
    </w:p>
    <w:p w:rsidR="009E04FF" w:rsidRDefault="00000000">
      <w:pPr>
        <w:pStyle w:val="Odlomakpopisa"/>
        <w:numPr>
          <w:ilvl w:val="0"/>
          <w:numId w:val="20"/>
        </w:numPr>
        <w:tabs>
          <w:tab w:val="left" w:pos="3074"/>
        </w:tabs>
        <w:ind w:left="3073" w:hanging="28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SAŽETAK RAČUNA</w:t>
      </w:r>
      <w:r>
        <w:rPr>
          <w:rFonts w:ascii="Microsoft Sans Serif" w:hAnsi="Microsoft Sans Serif"/>
          <w:spacing w:val="54"/>
        </w:rPr>
        <w:t xml:space="preserve"> </w:t>
      </w:r>
      <w:r>
        <w:rPr>
          <w:rFonts w:ascii="Microsoft Sans Serif" w:hAnsi="Microsoft Sans Serif"/>
        </w:rPr>
        <w:t>FINANCIRANJA</w:t>
      </w:r>
    </w:p>
    <w:p w:rsidR="009E04FF" w:rsidRDefault="009E04FF">
      <w:pPr>
        <w:pStyle w:val="Tijeloteksta"/>
        <w:spacing w:before="5"/>
        <w:rPr>
          <w:rFonts w:ascii="Microsoft Sans Serif"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1311"/>
        <w:gridCol w:w="1224"/>
        <w:gridCol w:w="1363"/>
        <w:gridCol w:w="1205"/>
        <w:gridCol w:w="912"/>
        <w:gridCol w:w="893"/>
      </w:tblGrid>
      <w:tr w:rsidR="009E04FF">
        <w:trPr>
          <w:trHeight w:val="690"/>
        </w:trPr>
        <w:tc>
          <w:tcPr>
            <w:tcW w:w="2425" w:type="dxa"/>
            <w:shd w:val="clear" w:color="auto" w:fill="C0C0C0"/>
          </w:tcPr>
          <w:p w:rsidR="009E04FF" w:rsidRDefault="00000000">
            <w:pPr>
              <w:pStyle w:val="TableParagraph"/>
              <w:spacing w:before="99" w:line="240" w:lineRule="auto"/>
              <w:ind w:left="230" w:right="21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BROJČANA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OZNAKA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NAZIV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RAČUNA EKONOMSKE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KLASIFIKACIJE</w:t>
            </w:r>
          </w:p>
        </w:tc>
        <w:tc>
          <w:tcPr>
            <w:tcW w:w="1311" w:type="dxa"/>
            <w:shd w:val="clear" w:color="auto" w:fill="C0C0C0"/>
          </w:tcPr>
          <w:p w:rsidR="009E04FF" w:rsidRDefault="00000000">
            <w:pPr>
              <w:pStyle w:val="TableParagraph"/>
              <w:spacing w:before="99" w:line="240" w:lineRule="auto"/>
              <w:ind w:left="167" w:right="147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OSTVARENJE/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IZVRŠENJE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2022.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1224" w:type="dxa"/>
            <w:shd w:val="clear" w:color="auto" w:fill="C0C0C0"/>
          </w:tcPr>
          <w:p w:rsidR="009E04FF" w:rsidRDefault="009E04FF">
            <w:pPr>
              <w:pStyle w:val="TableParagraph"/>
              <w:spacing w:before="10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242" w:lineRule="auto"/>
              <w:ind w:left="508" w:right="126" w:hanging="366"/>
              <w:rPr>
                <w:b/>
                <w:sz w:val="14"/>
              </w:rPr>
            </w:pPr>
            <w:r>
              <w:rPr>
                <w:b/>
                <w:sz w:val="14"/>
              </w:rPr>
              <w:t>II.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REBALANS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1363" w:type="dxa"/>
            <w:shd w:val="clear" w:color="auto" w:fill="C0C0C0"/>
          </w:tcPr>
          <w:p w:rsidR="009E04FF" w:rsidRDefault="009E04FF">
            <w:pPr>
              <w:pStyle w:val="TableParagraph"/>
              <w:spacing w:before="10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242" w:lineRule="auto"/>
              <w:ind w:left="384" w:right="198" w:hanging="17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TEKUĆI </w:t>
            </w:r>
            <w:r>
              <w:rPr>
                <w:b/>
                <w:spacing w:val="-1"/>
                <w:sz w:val="14"/>
              </w:rPr>
              <w:t>PLAN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2023.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1205" w:type="dxa"/>
            <w:shd w:val="clear" w:color="auto" w:fill="C0C0C0"/>
          </w:tcPr>
          <w:p w:rsidR="009E04FF" w:rsidRDefault="00000000">
            <w:pPr>
              <w:pStyle w:val="TableParagraph"/>
              <w:spacing w:before="99" w:line="240" w:lineRule="auto"/>
              <w:ind w:left="111" w:right="98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OSTVARENJE/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IZVRŠENJE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2023.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 €</w:t>
            </w:r>
          </w:p>
        </w:tc>
        <w:tc>
          <w:tcPr>
            <w:tcW w:w="912" w:type="dxa"/>
            <w:shd w:val="clear" w:color="auto" w:fill="C0C0C0"/>
          </w:tcPr>
          <w:p w:rsidR="009E04FF" w:rsidRDefault="009E04FF">
            <w:pPr>
              <w:pStyle w:val="TableParagraph"/>
              <w:spacing w:before="10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75" w:right="15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INDEKS</w:t>
            </w:r>
          </w:p>
          <w:p w:rsidR="009E04FF" w:rsidRDefault="00000000">
            <w:pPr>
              <w:pStyle w:val="TableParagraph"/>
              <w:spacing w:before="3" w:line="240" w:lineRule="auto"/>
              <w:ind w:left="170" w:right="15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4/1</w:t>
            </w:r>
          </w:p>
        </w:tc>
        <w:tc>
          <w:tcPr>
            <w:tcW w:w="893" w:type="dxa"/>
            <w:shd w:val="clear" w:color="auto" w:fill="C0C0C0"/>
          </w:tcPr>
          <w:p w:rsidR="009E04FF" w:rsidRDefault="009E04FF">
            <w:pPr>
              <w:pStyle w:val="TableParagraph"/>
              <w:spacing w:before="10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61" w:right="1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INDEKS</w:t>
            </w:r>
          </w:p>
          <w:p w:rsidR="009E04FF" w:rsidRDefault="00000000">
            <w:pPr>
              <w:pStyle w:val="TableParagraph"/>
              <w:spacing w:before="3" w:line="240" w:lineRule="auto"/>
              <w:ind w:left="156" w:right="1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4/3</w:t>
            </w:r>
          </w:p>
        </w:tc>
      </w:tr>
      <w:tr w:rsidR="009E04FF">
        <w:trPr>
          <w:trHeight w:val="157"/>
        </w:trPr>
        <w:tc>
          <w:tcPr>
            <w:tcW w:w="2425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311" w:type="dxa"/>
            <w:shd w:val="clear" w:color="auto" w:fill="808080"/>
          </w:tcPr>
          <w:p w:rsidR="009E04FF" w:rsidRDefault="00000000">
            <w:pPr>
              <w:pStyle w:val="TableParagraph"/>
              <w:spacing w:line="138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1</w:t>
            </w:r>
          </w:p>
        </w:tc>
        <w:tc>
          <w:tcPr>
            <w:tcW w:w="1224" w:type="dxa"/>
            <w:shd w:val="clear" w:color="auto" w:fill="808080"/>
          </w:tcPr>
          <w:p w:rsidR="009E04FF" w:rsidRDefault="00000000">
            <w:pPr>
              <w:pStyle w:val="TableParagraph"/>
              <w:spacing w:line="138" w:lineRule="exact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2</w:t>
            </w:r>
          </w:p>
        </w:tc>
        <w:tc>
          <w:tcPr>
            <w:tcW w:w="1363" w:type="dxa"/>
            <w:shd w:val="clear" w:color="auto" w:fill="808080"/>
          </w:tcPr>
          <w:p w:rsidR="009E04FF" w:rsidRDefault="00000000">
            <w:pPr>
              <w:pStyle w:val="TableParagraph"/>
              <w:spacing w:line="138" w:lineRule="exact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3</w:t>
            </w:r>
          </w:p>
        </w:tc>
        <w:tc>
          <w:tcPr>
            <w:tcW w:w="1205" w:type="dxa"/>
            <w:shd w:val="clear" w:color="auto" w:fill="808080"/>
          </w:tcPr>
          <w:p w:rsidR="009E04FF" w:rsidRDefault="00000000">
            <w:pPr>
              <w:pStyle w:val="TableParagraph"/>
              <w:spacing w:line="138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4</w:t>
            </w:r>
          </w:p>
        </w:tc>
        <w:tc>
          <w:tcPr>
            <w:tcW w:w="912" w:type="dxa"/>
            <w:shd w:val="clear" w:color="auto" w:fill="808080"/>
          </w:tcPr>
          <w:p w:rsidR="009E04FF" w:rsidRDefault="00000000">
            <w:pPr>
              <w:pStyle w:val="TableParagraph"/>
              <w:spacing w:line="138" w:lineRule="exact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5</w:t>
            </w:r>
          </w:p>
        </w:tc>
        <w:tc>
          <w:tcPr>
            <w:tcW w:w="893" w:type="dxa"/>
            <w:shd w:val="clear" w:color="auto" w:fill="808080"/>
          </w:tcPr>
          <w:p w:rsidR="009E04FF" w:rsidRDefault="00000000">
            <w:pPr>
              <w:pStyle w:val="TableParagraph"/>
              <w:spacing w:line="138" w:lineRule="exact"/>
              <w:ind w:left="1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6</w:t>
            </w:r>
          </w:p>
        </w:tc>
      </w:tr>
      <w:tr w:rsidR="009E04FF">
        <w:trPr>
          <w:trHeight w:val="326"/>
        </w:trPr>
        <w:tc>
          <w:tcPr>
            <w:tcW w:w="2425" w:type="dxa"/>
          </w:tcPr>
          <w:p w:rsidR="009E04FF" w:rsidRDefault="00000000">
            <w:pPr>
              <w:pStyle w:val="TableParagraph"/>
              <w:spacing w:line="159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financijske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</w:p>
          <w:p w:rsidR="009E04FF" w:rsidRDefault="00000000">
            <w:pPr>
              <w:pStyle w:val="TableParagraph"/>
              <w:spacing w:before="3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zaduživanja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9E04FF">
        <w:trPr>
          <w:trHeight w:val="263"/>
        </w:trPr>
        <w:tc>
          <w:tcPr>
            <w:tcW w:w="2425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PRIMICI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UKUPNO</w:t>
            </w:r>
          </w:p>
        </w:tc>
        <w:tc>
          <w:tcPr>
            <w:tcW w:w="1311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24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3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05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912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893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9E04FF">
        <w:trPr>
          <w:trHeight w:val="369"/>
        </w:trPr>
        <w:tc>
          <w:tcPr>
            <w:tcW w:w="2425" w:type="dxa"/>
          </w:tcPr>
          <w:p w:rsidR="009E04FF" w:rsidRDefault="00000000">
            <w:pPr>
              <w:pStyle w:val="TableParagraph"/>
              <w:spacing w:before="27" w:line="160" w:lineRule="atLeast"/>
              <w:ind w:left="110" w:right="168"/>
              <w:rPr>
                <w:b/>
                <w:sz w:val="14"/>
              </w:rPr>
            </w:pPr>
            <w:r>
              <w:rPr>
                <w:b/>
                <w:sz w:val="14"/>
              </w:rPr>
              <w:t>5 Izdaci za financijsku imovinu i</w:t>
            </w:r>
            <w:r>
              <w:rPr>
                <w:b/>
                <w:spacing w:val="-37"/>
                <w:sz w:val="14"/>
              </w:rPr>
              <w:t xml:space="preserve"> </w:t>
            </w:r>
            <w:r>
              <w:rPr>
                <w:b/>
                <w:sz w:val="14"/>
              </w:rPr>
              <w:t>otplate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zajmova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8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318.534,74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8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318.535,00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8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318.535,00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8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318.534,68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8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8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9E04FF">
        <w:trPr>
          <w:trHeight w:val="263"/>
        </w:trPr>
        <w:tc>
          <w:tcPr>
            <w:tcW w:w="2425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IZDACI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UKUPNO</w:t>
            </w:r>
          </w:p>
        </w:tc>
        <w:tc>
          <w:tcPr>
            <w:tcW w:w="1311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318.534,74</w:t>
            </w:r>
          </w:p>
        </w:tc>
        <w:tc>
          <w:tcPr>
            <w:tcW w:w="1224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318.535,00</w:t>
            </w:r>
          </w:p>
        </w:tc>
        <w:tc>
          <w:tcPr>
            <w:tcW w:w="1363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318.535,00</w:t>
            </w:r>
          </w:p>
        </w:tc>
        <w:tc>
          <w:tcPr>
            <w:tcW w:w="1205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318.534,68</w:t>
            </w:r>
          </w:p>
        </w:tc>
        <w:tc>
          <w:tcPr>
            <w:tcW w:w="912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893" w:type="dxa"/>
            <w:shd w:val="clear" w:color="auto" w:fill="BEBEBE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9E04FF">
        <w:trPr>
          <w:trHeight w:val="263"/>
        </w:trPr>
        <w:tc>
          <w:tcPr>
            <w:tcW w:w="2425" w:type="dxa"/>
          </w:tcPr>
          <w:p w:rsidR="009E04FF" w:rsidRDefault="00000000">
            <w:pPr>
              <w:pStyle w:val="TableParagraph"/>
              <w:spacing w:before="99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NETO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FINANCIRANJE</w:t>
            </w:r>
          </w:p>
        </w:tc>
        <w:tc>
          <w:tcPr>
            <w:tcW w:w="1311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-318.534,74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99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-318.535,00</w:t>
            </w:r>
          </w:p>
        </w:tc>
        <w:tc>
          <w:tcPr>
            <w:tcW w:w="1363" w:type="dxa"/>
          </w:tcPr>
          <w:p w:rsidR="009E04FF" w:rsidRDefault="00000000">
            <w:pPr>
              <w:pStyle w:val="TableParagraph"/>
              <w:spacing w:before="99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-318.535,00</w:t>
            </w:r>
          </w:p>
        </w:tc>
        <w:tc>
          <w:tcPr>
            <w:tcW w:w="1205" w:type="dxa"/>
          </w:tcPr>
          <w:p w:rsidR="009E04FF" w:rsidRDefault="00000000">
            <w:pPr>
              <w:pStyle w:val="TableParagraph"/>
              <w:spacing w:before="99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-318.534,68</w:t>
            </w:r>
          </w:p>
        </w:tc>
        <w:tc>
          <w:tcPr>
            <w:tcW w:w="912" w:type="dxa"/>
          </w:tcPr>
          <w:p w:rsidR="009E04FF" w:rsidRDefault="00000000">
            <w:pPr>
              <w:pStyle w:val="TableParagraph"/>
              <w:spacing w:before="99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893" w:type="dxa"/>
          </w:tcPr>
          <w:p w:rsidR="009E04FF" w:rsidRDefault="00000000">
            <w:pPr>
              <w:pStyle w:val="TableParagraph"/>
              <w:spacing w:before="99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</w:tbl>
    <w:p w:rsidR="009E04FF" w:rsidRDefault="009E04FF">
      <w:pPr>
        <w:spacing w:line="145" w:lineRule="exact"/>
        <w:jc w:val="right"/>
        <w:rPr>
          <w:sz w:val="14"/>
        </w:rPr>
        <w:sectPr w:rsidR="009E04FF">
          <w:footerReference w:type="default" r:id="rId10"/>
          <w:type w:val="continuous"/>
          <w:pgSz w:w="11910" w:h="16840"/>
          <w:pgMar w:top="1120" w:right="1020" w:bottom="600" w:left="1300" w:header="720" w:footer="413" w:gutter="0"/>
          <w:pgNumType w:start="1"/>
          <w:cols w:space="720"/>
        </w:sectPr>
      </w:pPr>
    </w:p>
    <w:p w:rsidR="009E04FF" w:rsidRDefault="00000000">
      <w:pPr>
        <w:pStyle w:val="Odlomakpopisa"/>
        <w:numPr>
          <w:ilvl w:val="0"/>
          <w:numId w:val="20"/>
        </w:numPr>
        <w:tabs>
          <w:tab w:val="left" w:pos="3314"/>
        </w:tabs>
        <w:spacing w:before="82"/>
        <w:ind w:left="3313" w:hanging="29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PRENESENI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VIŠAK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ILI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MANJAK</w:t>
      </w:r>
    </w:p>
    <w:p w:rsidR="009E04FF" w:rsidRDefault="009E04FF">
      <w:pPr>
        <w:pStyle w:val="Tijeloteksta"/>
        <w:spacing w:before="5" w:after="1"/>
        <w:rPr>
          <w:rFonts w:ascii="Microsoft Sans Serif"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1311"/>
        <w:gridCol w:w="1224"/>
        <w:gridCol w:w="1363"/>
        <w:gridCol w:w="1205"/>
        <w:gridCol w:w="912"/>
        <w:gridCol w:w="893"/>
      </w:tblGrid>
      <w:tr w:rsidR="009E04FF">
        <w:trPr>
          <w:trHeight w:val="325"/>
        </w:trPr>
        <w:tc>
          <w:tcPr>
            <w:tcW w:w="2425" w:type="dxa"/>
          </w:tcPr>
          <w:p w:rsidR="009E04FF" w:rsidRDefault="00000000">
            <w:pPr>
              <w:pStyle w:val="TableParagraph"/>
              <w:spacing w:line="159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VIŠAK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MANJAK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TEKUĆE</w:t>
            </w:r>
          </w:p>
          <w:p w:rsidR="009E04FF" w:rsidRDefault="00000000">
            <w:pPr>
              <w:pStyle w:val="TableParagraph"/>
              <w:spacing w:before="2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GODINE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(A+B)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-45.712,05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-44.768,89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-44.768,89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-431.592,37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944,15%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4"/>
              </w:rPr>
            </w:pPr>
          </w:p>
          <w:p w:rsidR="009E04FF" w:rsidRDefault="00000000">
            <w:pPr>
              <w:pStyle w:val="TableParagraph"/>
              <w:spacing w:before="1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964,05%</w:t>
            </w:r>
          </w:p>
        </w:tc>
      </w:tr>
      <w:tr w:rsidR="009E04FF">
        <w:trPr>
          <w:trHeight w:val="518"/>
        </w:trPr>
        <w:tc>
          <w:tcPr>
            <w:tcW w:w="2425" w:type="dxa"/>
          </w:tcPr>
          <w:p w:rsidR="009E04FF" w:rsidRDefault="00000000">
            <w:pPr>
              <w:pStyle w:val="TableParagraph"/>
              <w:spacing w:before="34" w:line="235" w:lineRule="auto"/>
              <w:ind w:left="110" w:right="168"/>
              <w:rPr>
                <w:b/>
                <w:sz w:val="14"/>
              </w:rPr>
            </w:pPr>
            <w:r>
              <w:rPr>
                <w:b/>
                <w:sz w:val="14"/>
              </w:rPr>
              <w:t>UKUPNI DONOS VIŠKA /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MANJKA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IZ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PRETHODNE(IH)</w:t>
            </w:r>
          </w:p>
          <w:p w:rsidR="009E04FF" w:rsidRDefault="00000000">
            <w:pPr>
              <w:pStyle w:val="TableParagraph"/>
              <w:spacing w:before="4"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GODINE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96.147,85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44.758,89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44.758,89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44.758,81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46,55%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9E04FF">
        <w:trPr>
          <w:trHeight w:val="642"/>
        </w:trPr>
        <w:tc>
          <w:tcPr>
            <w:tcW w:w="2425" w:type="dxa"/>
          </w:tcPr>
          <w:p w:rsidR="009E04FF" w:rsidRDefault="00000000">
            <w:pPr>
              <w:pStyle w:val="TableParagraph"/>
              <w:spacing w:line="240" w:lineRule="auto"/>
              <w:ind w:left="110" w:right="154"/>
              <w:rPr>
                <w:b/>
                <w:sz w:val="14"/>
              </w:rPr>
            </w:pPr>
            <w:r>
              <w:rPr>
                <w:b/>
                <w:sz w:val="14"/>
              </w:rPr>
              <w:t>VIŠAK / MANJAK IZ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PRETHODNE(IH) GODINE KOJI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SE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RASPOREĐUJE/POKRIVA</w:t>
            </w:r>
            <w:r>
              <w:rPr>
                <w:b/>
                <w:spacing w:val="28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</w:p>
          <w:p w:rsidR="009E04FF" w:rsidRDefault="00000000">
            <w:pPr>
              <w:pStyle w:val="TableParagraph"/>
              <w:spacing w:line="145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IZVJEŠTAJNOM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RAZDOBLJU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before="116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96.147,85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before="116"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44.758,89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before="116"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44.758,89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before="116"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44.758,81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before="116"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46,55%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000000">
            <w:pPr>
              <w:pStyle w:val="TableParagraph"/>
              <w:spacing w:before="116"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9E04FF">
        <w:trPr>
          <w:trHeight w:val="518"/>
        </w:trPr>
        <w:tc>
          <w:tcPr>
            <w:tcW w:w="2425" w:type="dxa"/>
          </w:tcPr>
          <w:p w:rsidR="009E04FF" w:rsidRDefault="00000000">
            <w:pPr>
              <w:pStyle w:val="TableParagraph"/>
              <w:spacing w:before="31" w:line="240" w:lineRule="auto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VIŠAK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MANJAK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RASPOLOŽIV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</w:p>
          <w:p w:rsidR="009E04FF" w:rsidRDefault="00000000">
            <w:pPr>
              <w:pStyle w:val="TableParagraph"/>
              <w:spacing w:line="158" w:lineRule="exact"/>
              <w:ind w:left="110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ZA POKRIĆE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SLJEDEĆEM</w:t>
            </w:r>
            <w:r>
              <w:rPr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RAZDOBLJU</w:t>
            </w:r>
          </w:p>
        </w:tc>
        <w:tc>
          <w:tcPr>
            <w:tcW w:w="131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50.435,80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-386.833,56</w:t>
            </w:r>
          </w:p>
        </w:tc>
        <w:tc>
          <w:tcPr>
            <w:tcW w:w="91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-766,98%</w:t>
            </w:r>
          </w:p>
        </w:tc>
        <w:tc>
          <w:tcPr>
            <w:tcW w:w="89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Microsoft Sans Serif"/>
                <w:sz w:val="16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Microsoft Sans Serif"/>
                <w:sz w:val="15"/>
              </w:rPr>
            </w:pPr>
          </w:p>
          <w:p w:rsidR="009E04FF" w:rsidRDefault="00000000">
            <w:pPr>
              <w:pStyle w:val="TableParagraph"/>
              <w:spacing w:line="145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:rsidR="009E04FF" w:rsidRDefault="009E04FF">
      <w:pPr>
        <w:pStyle w:val="Tijeloteksta"/>
        <w:rPr>
          <w:rFonts w:ascii="Microsoft Sans Serif"/>
          <w:sz w:val="24"/>
        </w:rPr>
      </w:pPr>
    </w:p>
    <w:p w:rsidR="009E04FF" w:rsidRDefault="009E04FF">
      <w:pPr>
        <w:pStyle w:val="Tijeloteksta"/>
        <w:spacing w:before="4"/>
        <w:rPr>
          <w:rFonts w:ascii="Microsoft Sans Serif"/>
          <w:sz w:val="24"/>
        </w:rPr>
      </w:pPr>
    </w:p>
    <w:p w:rsidR="009E04FF" w:rsidRDefault="00000000">
      <w:pPr>
        <w:pStyle w:val="Naslov4"/>
        <w:ind w:left="1139" w:right="1414"/>
        <w:jc w:val="center"/>
      </w:pPr>
      <w:r>
        <w:t>Članak</w:t>
      </w:r>
      <w:r>
        <w:rPr>
          <w:spacing w:val="-2"/>
        </w:rPr>
        <w:t xml:space="preserve"> </w:t>
      </w:r>
      <w:r>
        <w:t>2.</w:t>
      </w:r>
    </w:p>
    <w:p w:rsidR="009E04FF" w:rsidRDefault="00000000">
      <w:pPr>
        <w:pStyle w:val="Tijeloteksta"/>
        <w:spacing w:before="187" w:line="244" w:lineRule="auto"/>
        <w:ind w:left="116"/>
        <w:rPr>
          <w:rFonts w:ascii="Microsoft Sans Serif" w:hAnsi="Microsoft Sans Serif"/>
        </w:rPr>
      </w:pPr>
      <w:r>
        <w:rPr>
          <w:rFonts w:ascii="Microsoft Sans Serif" w:hAnsi="Microsoft Sans Serif"/>
        </w:rPr>
        <w:t>Utvrđuje</w:t>
      </w:r>
      <w:r>
        <w:rPr>
          <w:rFonts w:ascii="Microsoft Sans Serif" w:hAnsi="Microsoft Sans Serif"/>
          <w:spacing w:val="25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Microsoft Sans Serif" w:hAnsi="Microsoft Sans Serif"/>
        </w:rPr>
        <w:t>da</w:t>
      </w:r>
      <w:r>
        <w:rPr>
          <w:rFonts w:ascii="Microsoft Sans Serif" w:hAnsi="Microsoft Sans Serif"/>
          <w:spacing w:val="25"/>
        </w:rPr>
        <w:t xml:space="preserve"> </w:t>
      </w:r>
      <w:r>
        <w:rPr>
          <w:rFonts w:ascii="Microsoft Sans Serif" w:hAnsi="Microsoft Sans Serif"/>
        </w:rPr>
        <w:t>je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Microsoft Sans Serif" w:hAnsi="Microsoft Sans Serif"/>
        </w:rPr>
        <w:t>u</w:t>
      </w:r>
      <w:r>
        <w:rPr>
          <w:rFonts w:ascii="Microsoft Sans Serif" w:hAnsi="Microsoft Sans Serif"/>
          <w:spacing w:val="48"/>
        </w:rPr>
        <w:t xml:space="preserve"> </w:t>
      </w:r>
      <w:r>
        <w:rPr>
          <w:rFonts w:ascii="Microsoft Sans Serif" w:hAnsi="Microsoft Sans Serif"/>
        </w:rPr>
        <w:t>2023.</w:t>
      </w:r>
      <w:r>
        <w:rPr>
          <w:rFonts w:ascii="Microsoft Sans Serif" w:hAnsi="Microsoft Sans Serif"/>
          <w:spacing w:val="20"/>
        </w:rPr>
        <w:t xml:space="preserve"> </w:t>
      </w:r>
      <w:r>
        <w:rPr>
          <w:rFonts w:ascii="Microsoft Sans Serif" w:hAnsi="Microsoft Sans Serif"/>
        </w:rPr>
        <w:t>godini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ostvaren</w:t>
      </w:r>
      <w:r>
        <w:rPr>
          <w:rFonts w:ascii="Microsoft Sans Serif" w:hAnsi="Microsoft Sans Serif"/>
          <w:spacing w:val="22"/>
        </w:rPr>
        <w:t xml:space="preserve"> </w:t>
      </w:r>
      <w:r>
        <w:rPr>
          <w:rFonts w:ascii="Microsoft Sans Serif" w:hAnsi="Microsoft Sans Serif"/>
        </w:rPr>
        <w:t>ukupan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manjak</w:t>
      </w:r>
      <w:r>
        <w:rPr>
          <w:rFonts w:ascii="Microsoft Sans Serif" w:hAnsi="Microsoft Sans Serif"/>
          <w:spacing w:val="21"/>
        </w:rPr>
        <w:t xml:space="preserve"> </w:t>
      </w:r>
      <w:r>
        <w:rPr>
          <w:rFonts w:ascii="Microsoft Sans Serif" w:hAnsi="Microsoft Sans Serif"/>
        </w:rPr>
        <w:t>prihoda</w:t>
      </w:r>
      <w:r>
        <w:rPr>
          <w:rFonts w:ascii="Microsoft Sans Serif" w:hAnsi="Microsoft Sans Serif"/>
          <w:spacing w:val="27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primitaka</w:t>
      </w:r>
      <w:r>
        <w:rPr>
          <w:rFonts w:ascii="Microsoft Sans Serif" w:hAnsi="Microsoft Sans Serif"/>
          <w:spacing w:val="27"/>
        </w:rPr>
        <w:t xml:space="preserve"> </w:t>
      </w:r>
      <w:r>
        <w:rPr>
          <w:rFonts w:ascii="Microsoft Sans Serif" w:hAnsi="Microsoft Sans Serif"/>
        </w:rPr>
        <w:t>u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Microsoft Sans Serif" w:hAnsi="Microsoft Sans Serif"/>
        </w:rPr>
        <w:t>iznosu</w:t>
      </w:r>
      <w:r>
        <w:rPr>
          <w:rFonts w:ascii="Microsoft Sans Serif" w:hAnsi="Microsoft Sans Serif"/>
          <w:spacing w:val="27"/>
        </w:rPr>
        <w:t xml:space="preserve"> </w:t>
      </w:r>
      <w:r>
        <w:rPr>
          <w:rFonts w:ascii="Microsoft Sans Serif" w:hAnsi="Microsoft Sans Serif"/>
        </w:rPr>
        <w:t>od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431.592,37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€.</w:t>
      </w:r>
    </w:p>
    <w:p w:rsidR="009E04FF" w:rsidRDefault="009E04FF">
      <w:pPr>
        <w:pStyle w:val="Tijeloteksta"/>
        <w:spacing w:before="5"/>
        <w:rPr>
          <w:rFonts w:ascii="Microsoft Sans Serif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497"/>
        <w:gridCol w:w="1999"/>
      </w:tblGrid>
      <w:tr w:rsidR="009E04FF">
        <w:trPr>
          <w:trHeight w:val="250"/>
        </w:trPr>
        <w:tc>
          <w:tcPr>
            <w:tcW w:w="4497" w:type="dxa"/>
          </w:tcPr>
          <w:p w:rsidR="009E04FF" w:rsidRDefault="00000000">
            <w:pPr>
              <w:pStyle w:val="TableParagraph"/>
              <w:spacing w:line="231" w:lineRule="exac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Općina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Kršan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(manjak)</w:t>
            </w:r>
          </w:p>
        </w:tc>
        <w:tc>
          <w:tcPr>
            <w:tcW w:w="1999" w:type="dxa"/>
          </w:tcPr>
          <w:p w:rsidR="009E04FF" w:rsidRDefault="00000000">
            <w:pPr>
              <w:pStyle w:val="TableParagraph"/>
              <w:spacing w:line="231" w:lineRule="exact"/>
              <w:ind w:right="8"/>
              <w:jc w:val="righ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-427.050,45 €</w:t>
            </w:r>
          </w:p>
        </w:tc>
      </w:tr>
      <w:tr w:rsidR="009E04FF">
        <w:trPr>
          <w:trHeight w:val="254"/>
        </w:trPr>
        <w:tc>
          <w:tcPr>
            <w:tcW w:w="4497" w:type="dxa"/>
          </w:tcPr>
          <w:p w:rsidR="009E04FF" w:rsidRDefault="00000000">
            <w:pPr>
              <w:pStyle w:val="TableParagraph"/>
              <w:spacing w:before="1" w:line="233" w:lineRule="exac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Dječji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vrtić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Kockica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(manjak)</w:t>
            </w:r>
          </w:p>
        </w:tc>
        <w:tc>
          <w:tcPr>
            <w:tcW w:w="1999" w:type="dxa"/>
          </w:tcPr>
          <w:p w:rsidR="009E04FF" w:rsidRDefault="00000000">
            <w:pPr>
              <w:pStyle w:val="TableParagraph"/>
              <w:spacing w:before="1" w:line="233" w:lineRule="exact"/>
              <w:ind w:right="-15"/>
              <w:jc w:val="righ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-5.961,39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€</w:t>
            </w:r>
          </w:p>
        </w:tc>
      </w:tr>
      <w:tr w:rsidR="009E04FF">
        <w:trPr>
          <w:trHeight w:val="243"/>
        </w:trPr>
        <w:tc>
          <w:tcPr>
            <w:tcW w:w="4497" w:type="dxa"/>
            <w:tcBorders>
              <w:bottom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07" w:lineRule="exac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Interpretacijski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centar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Vlaški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puti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(višak)</w:t>
            </w:r>
          </w:p>
        </w:tc>
        <w:tc>
          <w:tcPr>
            <w:tcW w:w="1999" w:type="dxa"/>
            <w:tcBorders>
              <w:bottom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07" w:lineRule="exact"/>
              <w:ind w:right="1"/>
              <w:jc w:val="righ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1.419,47 €</w:t>
            </w:r>
          </w:p>
        </w:tc>
      </w:tr>
      <w:tr w:rsidR="009E04FF">
        <w:trPr>
          <w:trHeight w:val="242"/>
        </w:trPr>
        <w:tc>
          <w:tcPr>
            <w:tcW w:w="4497" w:type="dxa"/>
            <w:tcBorders>
              <w:top w:val="single" w:sz="6" w:space="0" w:color="000000"/>
            </w:tcBorders>
          </w:tcPr>
          <w:p w:rsidR="009E04FF" w:rsidRDefault="00000000">
            <w:pPr>
              <w:pStyle w:val="TableParagraph"/>
              <w:spacing w:before="8" w:line="230" w:lineRule="exact"/>
              <w:rPr>
                <w:rFonts w:ascii="Microsoft Sans Serif"/>
              </w:rPr>
            </w:pPr>
            <w:r>
              <w:rPr>
                <w:rFonts w:ascii="Microsoft Sans Serif"/>
              </w:rPr>
              <w:t>Ukupni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manjak</w:t>
            </w:r>
          </w:p>
        </w:tc>
        <w:tc>
          <w:tcPr>
            <w:tcW w:w="1999" w:type="dxa"/>
            <w:tcBorders>
              <w:top w:val="single" w:sz="6" w:space="0" w:color="000000"/>
            </w:tcBorders>
          </w:tcPr>
          <w:p w:rsidR="009E04FF" w:rsidRDefault="00000000">
            <w:pPr>
              <w:pStyle w:val="TableParagraph"/>
              <w:spacing w:before="8" w:line="230" w:lineRule="exact"/>
              <w:ind w:right="11"/>
              <w:jc w:val="righ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-431.592,37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€</w:t>
            </w:r>
          </w:p>
        </w:tc>
      </w:tr>
    </w:tbl>
    <w:p w:rsidR="009E04FF" w:rsidRDefault="009E04FF">
      <w:pPr>
        <w:pStyle w:val="Tijeloteksta"/>
        <w:spacing w:before="10"/>
        <w:rPr>
          <w:rFonts w:ascii="Microsoft Sans Serif"/>
        </w:rPr>
      </w:pPr>
    </w:p>
    <w:p w:rsidR="009E04FF" w:rsidRDefault="00000000">
      <w:pPr>
        <w:pStyle w:val="Tijeloteksta"/>
        <w:spacing w:line="244" w:lineRule="auto"/>
        <w:ind w:left="116"/>
        <w:rPr>
          <w:rFonts w:ascii="Microsoft Sans Serif" w:hAnsi="Microsoft Sans Serif"/>
        </w:rPr>
      </w:pPr>
      <w:r>
        <w:rPr>
          <w:rFonts w:ascii="Microsoft Sans Serif" w:hAnsi="Microsoft Sans Serif"/>
        </w:rPr>
        <w:t>Preneseni</w:t>
      </w:r>
      <w:r>
        <w:rPr>
          <w:rFonts w:ascii="Microsoft Sans Serif" w:hAnsi="Microsoft Sans Serif"/>
          <w:spacing w:val="41"/>
        </w:rPr>
        <w:t xml:space="preserve"> </w:t>
      </w:r>
      <w:r>
        <w:rPr>
          <w:rFonts w:ascii="Microsoft Sans Serif" w:hAnsi="Microsoft Sans Serif"/>
        </w:rPr>
        <w:t>višak</w:t>
      </w:r>
      <w:r>
        <w:rPr>
          <w:rFonts w:ascii="Microsoft Sans Serif" w:hAnsi="Microsoft Sans Serif"/>
          <w:spacing w:val="43"/>
        </w:rPr>
        <w:t xml:space="preserve"> </w:t>
      </w:r>
      <w:r>
        <w:rPr>
          <w:rFonts w:ascii="Microsoft Sans Serif" w:hAnsi="Microsoft Sans Serif"/>
        </w:rPr>
        <w:t>iz</w:t>
      </w:r>
      <w:r>
        <w:rPr>
          <w:rFonts w:ascii="Microsoft Sans Serif" w:hAnsi="Microsoft Sans Serif"/>
          <w:spacing w:val="43"/>
        </w:rPr>
        <w:t xml:space="preserve"> </w:t>
      </w:r>
      <w:r>
        <w:rPr>
          <w:rFonts w:ascii="Microsoft Sans Serif" w:hAnsi="Microsoft Sans Serif"/>
        </w:rPr>
        <w:t>prethodnog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razdoblja</w:t>
      </w:r>
      <w:r>
        <w:rPr>
          <w:rFonts w:ascii="Microsoft Sans Serif" w:hAnsi="Microsoft Sans Serif"/>
          <w:spacing w:val="44"/>
        </w:rPr>
        <w:t xml:space="preserve"> </w:t>
      </w:r>
      <w:r>
        <w:rPr>
          <w:rFonts w:ascii="Microsoft Sans Serif" w:hAnsi="Microsoft Sans Serif"/>
        </w:rPr>
        <w:t>iznosi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44.758,81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€.</w:t>
      </w:r>
      <w:r>
        <w:rPr>
          <w:rFonts w:ascii="Microsoft Sans Serif" w:hAnsi="Microsoft Sans Serif"/>
          <w:spacing w:val="44"/>
        </w:rPr>
        <w:t xml:space="preserve"> </w:t>
      </w:r>
      <w:r>
        <w:rPr>
          <w:rFonts w:ascii="Microsoft Sans Serif" w:hAnsi="Microsoft Sans Serif"/>
        </w:rPr>
        <w:t>Sveukupni</w:t>
      </w:r>
      <w:r>
        <w:rPr>
          <w:rFonts w:ascii="Microsoft Sans Serif" w:hAnsi="Microsoft Sans Serif"/>
          <w:spacing w:val="44"/>
        </w:rPr>
        <w:t xml:space="preserve"> </w:t>
      </w:r>
      <w:r>
        <w:rPr>
          <w:rFonts w:ascii="Microsoft Sans Serif" w:hAnsi="Microsoft Sans Serif"/>
        </w:rPr>
        <w:t>manjak</w:t>
      </w:r>
      <w:r>
        <w:rPr>
          <w:rFonts w:ascii="Microsoft Sans Serif" w:hAnsi="Microsoft Sans Serif"/>
          <w:spacing w:val="44"/>
        </w:rPr>
        <w:t xml:space="preserve"> </w:t>
      </w:r>
      <w:r>
        <w:rPr>
          <w:rFonts w:ascii="Microsoft Sans Serif" w:hAnsi="Microsoft Sans Serif"/>
        </w:rPr>
        <w:t>prihoda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primitaka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za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pokriće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u sljedećem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razdoblju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iznosi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386.833,56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€.</w:t>
      </w:r>
    </w:p>
    <w:p w:rsidR="009E04FF" w:rsidRDefault="009E04FF">
      <w:pPr>
        <w:pStyle w:val="Tijeloteksta"/>
        <w:rPr>
          <w:rFonts w:ascii="Microsoft Sans Serif"/>
          <w:sz w:val="24"/>
        </w:rPr>
      </w:pPr>
    </w:p>
    <w:p w:rsidR="009E04FF" w:rsidRDefault="009E04FF">
      <w:pPr>
        <w:pStyle w:val="Tijeloteksta"/>
        <w:spacing w:before="8"/>
        <w:rPr>
          <w:rFonts w:ascii="Microsoft Sans Serif"/>
          <w:sz w:val="23"/>
        </w:rPr>
      </w:pPr>
    </w:p>
    <w:p w:rsidR="009E04FF" w:rsidRDefault="00000000">
      <w:pPr>
        <w:pStyle w:val="Naslov4"/>
        <w:ind w:left="1139" w:right="1410"/>
        <w:jc w:val="center"/>
      </w:pPr>
      <w:r>
        <w:t>Članak</w:t>
      </w:r>
      <w:r>
        <w:rPr>
          <w:spacing w:val="60"/>
        </w:rPr>
        <w:t xml:space="preserve"> </w:t>
      </w:r>
      <w:r>
        <w:t>3.</w:t>
      </w:r>
    </w:p>
    <w:p w:rsidR="009E04FF" w:rsidRDefault="009E04FF">
      <w:pPr>
        <w:pStyle w:val="Tijeloteksta"/>
        <w:rPr>
          <w:rFonts w:ascii="Arial"/>
          <w:b/>
          <w:sz w:val="23"/>
        </w:rPr>
      </w:pPr>
    </w:p>
    <w:p w:rsidR="009E04FF" w:rsidRDefault="00000000">
      <w:pPr>
        <w:pStyle w:val="Tijeloteksta"/>
        <w:tabs>
          <w:tab w:val="left" w:pos="4298"/>
        </w:tabs>
        <w:ind w:left="116" w:right="386"/>
        <w:rPr>
          <w:rFonts w:ascii="Microsoft Sans Serif" w:hAnsi="Microsoft Sans Serif"/>
        </w:rPr>
      </w:pPr>
      <w:r>
        <w:rPr>
          <w:rFonts w:ascii="Microsoft Sans Serif" w:hAnsi="Microsoft Sans Serif"/>
        </w:rPr>
        <w:t>Godišnji</w:t>
      </w:r>
      <w:r>
        <w:rPr>
          <w:rFonts w:ascii="Microsoft Sans Serif" w:hAnsi="Microsoft Sans Serif"/>
          <w:spacing w:val="41"/>
        </w:rPr>
        <w:t xml:space="preserve"> </w:t>
      </w: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izvršenju</w:t>
      </w:r>
      <w:r>
        <w:rPr>
          <w:rFonts w:ascii="Microsoft Sans Serif" w:hAnsi="Microsoft Sans Serif"/>
          <w:spacing w:val="41"/>
        </w:rPr>
        <w:t xml:space="preserve"> </w:t>
      </w:r>
      <w:r>
        <w:rPr>
          <w:rFonts w:ascii="Microsoft Sans Serif" w:hAnsi="Microsoft Sans Serif"/>
        </w:rPr>
        <w:t>proračuna</w:t>
      </w:r>
      <w:r>
        <w:rPr>
          <w:rFonts w:ascii="Microsoft Sans Serif" w:hAnsi="Microsoft Sans Serif"/>
        </w:rPr>
        <w:tab/>
        <w:t>Općine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Kršan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za</w:t>
      </w:r>
      <w:r>
        <w:rPr>
          <w:rFonts w:ascii="Microsoft Sans Serif" w:hAnsi="Microsoft Sans Serif"/>
          <w:spacing w:val="43"/>
        </w:rPr>
        <w:t xml:space="preserve"> </w:t>
      </w:r>
      <w:r>
        <w:rPr>
          <w:rFonts w:ascii="Microsoft Sans Serif" w:hAnsi="Microsoft Sans Serif"/>
        </w:rPr>
        <w:t>2023.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godinu</w:t>
      </w:r>
      <w:r>
        <w:rPr>
          <w:rFonts w:ascii="Microsoft Sans Serif" w:hAnsi="Microsoft Sans Serif"/>
          <w:spacing w:val="47"/>
        </w:rPr>
        <w:t xml:space="preserve"> </w:t>
      </w:r>
      <w:r>
        <w:rPr>
          <w:rFonts w:ascii="Microsoft Sans Serif" w:hAnsi="Microsoft Sans Serif"/>
        </w:rPr>
        <w:t>sadrži: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Opći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dio,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posebni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dio, obrazloženje,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te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posebne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izvještaje.</w:t>
      </w:r>
    </w:p>
    <w:p w:rsidR="009E04FF" w:rsidRDefault="009E04FF">
      <w:pPr>
        <w:pStyle w:val="Tijeloteksta"/>
        <w:spacing w:before="3"/>
        <w:rPr>
          <w:rFonts w:ascii="Microsoft Sans Serif"/>
        </w:rPr>
      </w:pPr>
    </w:p>
    <w:p w:rsidR="009E04FF" w:rsidRDefault="00000000">
      <w:pPr>
        <w:pStyle w:val="Odlomakpopisa"/>
        <w:numPr>
          <w:ilvl w:val="0"/>
          <w:numId w:val="19"/>
        </w:numPr>
        <w:tabs>
          <w:tab w:val="left" w:pos="366"/>
        </w:tabs>
        <w:rPr>
          <w:rFonts w:ascii="Microsoft Sans Serif" w:hAnsi="Microsoft Sans Serif"/>
        </w:rPr>
      </w:pPr>
      <w:r>
        <w:rPr>
          <w:rFonts w:ascii="Arial" w:hAnsi="Arial"/>
          <w:b/>
        </w:rPr>
        <w:t>Opći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dio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Microsoft Sans Serif" w:hAnsi="Microsoft Sans Serif"/>
        </w:rPr>
        <w:t>godišnjeg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izvještaja 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izvršenju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proračuna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sadrži:</w:t>
      </w:r>
    </w:p>
    <w:p w:rsidR="009E04FF" w:rsidRDefault="00000000">
      <w:pPr>
        <w:pStyle w:val="Odlomakpopisa"/>
        <w:numPr>
          <w:ilvl w:val="1"/>
          <w:numId w:val="19"/>
        </w:numPr>
        <w:tabs>
          <w:tab w:val="left" w:pos="487"/>
        </w:tabs>
        <w:spacing w:before="5"/>
        <w:ind w:hanging="371"/>
        <w:rPr>
          <w:rFonts w:ascii="Microsoft Sans Serif" w:hAnsi="Microsoft Sans Serif"/>
        </w:rPr>
      </w:pPr>
      <w:r>
        <w:rPr>
          <w:rFonts w:ascii="Microsoft Sans Serif" w:hAnsi="Microsoft Sans Serif"/>
        </w:rPr>
        <w:t>sažetak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Računa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prihoda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rashoda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57"/>
        </w:rPr>
        <w:t xml:space="preserve"> </w:t>
      </w:r>
      <w:r>
        <w:rPr>
          <w:rFonts w:ascii="Microsoft Sans Serif" w:hAnsi="Microsoft Sans Serif"/>
        </w:rPr>
        <w:t>B.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Računa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financiranja,</w:t>
      </w:r>
    </w:p>
    <w:p w:rsidR="009E04FF" w:rsidRDefault="009E04FF">
      <w:pPr>
        <w:pStyle w:val="Tijeloteksta"/>
        <w:spacing w:before="2"/>
        <w:rPr>
          <w:rFonts w:ascii="Microsoft Sans Serif"/>
        </w:rPr>
      </w:pPr>
    </w:p>
    <w:p w:rsidR="009E04FF" w:rsidRDefault="00000000">
      <w:pPr>
        <w:pStyle w:val="Odlomakpopisa"/>
        <w:numPr>
          <w:ilvl w:val="1"/>
          <w:numId w:val="18"/>
        </w:numPr>
        <w:tabs>
          <w:tab w:val="left" w:pos="612"/>
        </w:tabs>
        <w:spacing w:before="1"/>
        <w:ind w:hanging="496"/>
        <w:rPr>
          <w:rFonts w:ascii="Arial" w:hAnsi="Arial"/>
          <w:b/>
        </w:rPr>
      </w:pPr>
      <w:r>
        <w:rPr>
          <w:rFonts w:ascii="Arial" w:hAnsi="Arial"/>
          <w:b/>
        </w:rPr>
        <w:t>A.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Račun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prihoda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rashoda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Microsoft Sans Serif" w:hAnsi="Microsoft Sans Serif"/>
        </w:rPr>
        <w:t>koji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čine</w:t>
      </w:r>
      <w:r>
        <w:rPr>
          <w:rFonts w:ascii="Arial" w:hAnsi="Arial"/>
          <w:b/>
        </w:rPr>
        <w:t>:</w:t>
      </w:r>
    </w:p>
    <w:p w:rsidR="009E04FF" w:rsidRDefault="00000000">
      <w:pPr>
        <w:pStyle w:val="Odlomakpopisa"/>
        <w:numPr>
          <w:ilvl w:val="2"/>
          <w:numId w:val="18"/>
        </w:numPr>
        <w:tabs>
          <w:tab w:val="left" w:pos="730"/>
        </w:tabs>
        <w:spacing w:before="9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prihodima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rashodima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prema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ekonomskoj</w:t>
      </w:r>
      <w:r>
        <w:rPr>
          <w:rFonts w:ascii="Microsoft Sans Serif" w:hAnsi="Microsoft Sans Serif"/>
          <w:spacing w:val="52"/>
        </w:rPr>
        <w:t xml:space="preserve"> </w:t>
      </w:r>
      <w:r>
        <w:rPr>
          <w:rFonts w:ascii="Microsoft Sans Serif" w:hAnsi="Microsoft Sans Serif"/>
        </w:rPr>
        <w:t>klasifikaciji,</w:t>
      </w:r>
    </w:p>
    <w:p w:rsidR="009E04FF" w:rsidRDefault="00000000">
      <w:pPr>
        <w:pStyle w:val="Odlomakpopisa"/>
        <w:numPr>
          <w:ilvl w:val="2"/>
          <w:numId w:val="18"/>
        </w:numPr>
        <w:tabs>
          <w:tab w:val="left" w:pos="730"/>
        </w:tabs>
        <w:spacing w:before="1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prihodima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rashodima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prema izvorima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financiranja,</w:t>
      </w:r>
    </w:p>
    <w:p w:rsidR="009E04FF" w:rsidRDefault="00000000">
      <w:pPr>
        <w:pStyle w:val="Odlomakpopisa"/>
        <w:numPr>
          <w:ilvl w:val="2"/>
          <w:numId w:val="18"/>
        </w:numPr>
        <w:tabs>
          <w:tab w:val="left" w:pos="730"/>
        </w:tabs>
        <w:spacing w:before="6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rashodima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prema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funkcijskoj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klasifikaciji.</w:t>
      </w:r>
    </w:p>
    <w:p w:rsidR="009E04FF" w:rsidRDefault="009E04FF">
      <w:pPr>
        <w:pStyle w:val="Tijeloteksta"/>
        <w:rPr>
          <w:rFonts w:ascii="Microsoft Sans Serif"/>
          <w:sz w:val="24"/>
        </w:rPr>
      </w:pPr>
    </w:p>
    <w:p w:rsidR="009E04FF" w:rsidRDefault="009E04FF">
      <w:pPr>
        <w:pStyle w:val="Tijeloteksta"/>
        <w:spacing w:before="6"/>
        <w:rPr>
          <w:rFonts w:ascii="Microsoft Sans Serif"/>
          <w:sz w:val="24"/>
        </w:rPr>
      </w:pPr>
    </w:p>
    <w:p w:rsidR="009E04FF" w:rsidRDefault="00000000">
      <w:pPr>
        <w:pStyle w:val="Odlomakpopisa"/>
        <w:numPr>
          <w:ilvl w:val="1"/>
          <w:numId w:val="18"/>
        </w:numPr>
        <w:tabs>
          <w:tab w:val="left" w:pos="548"/>
        </w:tabs>
        <w:ind w:left="547" w:hanging="432"/>
        <w:rPr>
          <w:rFonts w:ascii="Microsoft Sans Serif" w:hAnsi="Microsoft Sans Serif"/>
        </w:rPr>
      </w:pPr>
      <w:r>
        <w:rPr>
          <w:rFonts w:ascii="Arial" w:hAnsi="Arial"/>
          <w:b/>
        </w:rPr>
        <w:t>B.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Račun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financiranja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Microsoft Sans Serif" w:hAnsi="Microsoft Sans Serif"/>
        </w:rPr>
        <w:t>koji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čine:</w:t>
      </w:r>
    </w:p>
    <w:p w:rsidR="009E04FF" w:rsidRDefault="00000000">
      <w:pPr>
        <w:pStyle w:val="Odlomakpopisa"/>
        <w:numPr>
          <w:ilvl w:val="2"/>
          <w:numId w:val="18"/>
        </w:numPr>
        <w:tabs>
          <w:tab w:val="left" w:pos="730"/>
        </w:tabs>
        <w:spacing w:before="5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računa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financiranja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prema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ekonomskoj</w:t>
      </w:r>
      <w:r>
        <w:rPr>
          <w:rFonts w:ascii="Microsoft Sans Serif" w:hAnsi="Microsoft Sans Serif"/>
          <w:spacing w:val="51"/>
        </w:rPr>
        <w:t xml:space="preserve"> </w:t>
      </w:r>
      <w:r>
        <w:rPr>
          <w:rFonts w:ascii="Microsoft Sans Serif" w:hAnsi="Microsoft Sans Serif"/>
        </w:rPr>
        <w:t>klasifikaciji,</w:t>
      </w:r>
    </w:p>
    <w:p w:rsidR="009E04FF" w:rsidRDefault="00000000">
      <w:pPr>
        <w:pStyle w:val="Odlomakpopisa"/>
        <w:numPr>
          <w:ilvl w:val="2"/>
          <w:numId w:val="18"/>
        </w:numPr>
        <w:tabs>
          <w:tab w:val="left" w:pos="730"/>
        </w:tabs>
        <w:spacing w:before="5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računa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financiranja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prema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izvorima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financiranja.</w:t>
      </w:r>
    </w:p>
    <w:p w:rsidR="009E04FF" w:rsidRDefault="009E04FF">
      <w:pPr>
        <w:pStyle w:val="Tijeloteksta"/>
        <w:spacing w:before="9"/>
        <w:rPr>
          <w:rFonts w:ascii="Microsoft Sans Serif"/>
          <w:sz w:val="21"/>
        </w:rPr>
      </w:pPr>
    </w:p>
    <w:p w:rsidR="009E04FF" w:rsidRDefault="00000000">
      <w:pPr>
        <w:pStyle w:val="Odlomakpopisa"/>
        <w:numPr>
          <w:ilvl w:val="0"/>
          <w:numId w:val="19"/>
        </w:numPr>
        <w:tabs>
          <w:tab w:val="left" w:pos="366"/>
        </w:tabs>
        <w:rPr>
          <w:rFonts w:ascii="Microsoft Sans Serif" w:hAnsi="Microsoft Sans Serif"/>
        </w:rPr>
      </w:pPr>
      <w:r>
        <w:rPr>
          <w:rFonts w:ascii="Arial" w:hAnsi="Arial"/>
          <w:b/>
        </w:rPr>
        <w:t>Posebni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dio</w:t>
      </w:r>
      <w:r>
        <w:rPr>
          <w:rFonts w:ascii="Arial" w:hAnsi="Arial"/>
          <w:b/>
          <w:spacing w:val="54"/>
        </w:rPr>
        <w:t xml:space="preserve"> </w:t>
      </w:r>
      <w:r>
        <w:rPr>
          <w:rFonts w:ascii="Microsoft Sans Serif" w:hAnsi="Microsoft Sans Serif"/>
        </w:rPr>
        <w:t>izvještaja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o izvršenju proračuna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koji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čine:</w:t>
      </w:r>
    </w:p>
    <w:p w:rsidR="009E04FF" w:rsidRDefault="00000000">
      <w:pPr>
        <w:pStyle w:val="Odlomakpopisa"/>
        <w:numPr>
          <w:ilvl w:val="1"/>
          <w:numId w:val="17"/>
        </w:numPr>
        <w:tabs>
          <w:tab w:val="left" w:pos="549"/>
        </w:tabs>
        <w:spacing w:before="10"/>
        <w:ind w:hanging="433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po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organizacijskoj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klasifikaciji,</w:t>
      </w:r>
    </w:p>
    <w:p w:rsidR="009E04FF" w:rsidRDefault="00000000">
      <w:pPr>
        <w:pStyle w:val="Odlomakpopisa"/>
        <w:numPr>
          <w:ilvl w:val="1"/>
          <w:numId w:val="17"/>
        </w:numPr>
        <w:tabs>
          <w:tab w:val="left" w:pos="549"/>
        </w:tabs>
        <w:spacing w:before="6"/>
        <w:ind w:hanging="433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po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programskoj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klasifikaciji.</w:t>
      </w:r>
    </w:p>
    <w:p w:rsidR="009E04FF" w:rsidRDefault="009E04FF">
      <w:pPr>
        <w:pStyle w:val="Tijeloteksta"/>
        <w:spacing w:before="8"/>
        <w:rPr>
          <w:rFonts w:ascii="Microsoft Sans Serif"/>
          <w:sz w:val="21"/>
        </w:rPr>
      </w:pPr>
    </w:p>
    <w:p w:rsidR="009E04FF" w:rsidRDefault="00000000">
      <w:pPr>
        <w:pStyle w:val="Odlomakpopisa"/>
        <w:numPr>
          <w:ilvl w:val="0"/>
          <w:numId w:val="19"/>
        </w:numPr>
        <w:tabs>
          <w:tab w:val="left" w:pos="366"/>
        </w:tabs>
        <w:spacing w:before="1"/>
        <w:rPr>
          <w:rFonts w:ascii="Microsoft Sans Serif" w:hAnsi="Microsoft Sans Serif"/>
        </w:rPr>
      </w:pPr>
      <w:r>
        <w:rPr>
          <w:rFonts w:ascii="Arial" w:hAnsi="Arial"/>
          <w:b/>
        </w:rPr>
        <w:t>Obrazloženje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Microsoft Sans Serif" w:hAnsi="Microsoft Sans Serif"/>
        </w:rPr>
        <w:t>u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godišnjem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izvještaju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izvršenju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proračuna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sastoji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od:</w:t>
      </w:r>
    </w:p>
    <w:p w:rsidR="009E04FF" w:rsidRDefault="00000000">
      <w:pPr>
        <w:pStyle w:val="Tijeloteksta"/>
        <w:spacing w:before="9" w:line="244" w:lineRule="auto"/>
        <w:ind w:left="116" w:right="3759"/>
        <w:rPr>
          <w:rFonts w:ascii="Microsoft Sans Serif" w:hAnsi="Microsoft Sans Serif"/>
        </w:rPr>
      </w:pPr>
      <w:r>
        <w:rPr>
          <w:rFonts w:ascii="Microsoft Sans Serif" w:hAnsi="Microsoft Sans Serif"/>
        </w:rPr>
        <w:t>3.1. Obrazloženja općeg dijela proračuna,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3.2.Obrazloženja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posebnog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dijela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proračuna.</w:t>
      </w:r>
    </w:p>
    <w:p w:rsidR="009E04FF" w:rsidRDefault="009E04FF">
      <w:pPr>
        <w:pStyle w:val="Tijeloteksta"/>
        <w:spacing w:before="5"/>
        <w:rPr>
          <w:rFonts w:ascii="Microsoft Sans Serif"/>
          <w:sz w:val="21"/>
        </w:rPr>
      </w:pPr>
    </w:p>
    <w:p w:rsidR="009E04FF" w:rsidRDefault="00000000">
      <w:pPr>
        <w:pStyle w:val="Odlomakpopisa"/>
        <w:numPr>
          <w:ilvl w:val="0"/>
          <w:numId w:val="19"/>
        </w:numPr>
        <w:tabs>
          <w:tab w:val="left" w:pos="366"/>
        </w:tabs>
        <w:rPr>
          <w:rFonts w:ascii="Microsoft Sans Serif" w:hAnsi="Microsoft Sans Serif"/>
        </w:rPr>
      </w:pPr>
      <w:r>
        <w:rPr>
          <w:rFonts w:ascii="Arial" w:hAnsi="Arial"/>
          <w:b/>
        </w:rPr>
        <w:t>Posebne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izvještaji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Microsoft Sans Serif" w:hAnsi="Microsoft Sans Serif"/>
        </w:rPr>
        <w:t>u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godišnjem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izvještaju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o izvršenju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proračuna su:</w:t>
      </w:r>
    </w:p>
    <w:p w:rsidR="009E04FF" w:rsidRDefault="00000000">
      <w:pPr>
        <w:pStyle w:val="Odlomakpopisa"/>
        <w:numPr>
          <w:ilvl w:val="1"/>
          <w:numId w:val="19"/>
        </w:numPr>
        <w:tabs>
          <w:tab w:val="left" w:pos="487"/>
        </w:tabs>
        <w:spacing w:before="10"/>
        <w:ind w:hanging="371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korištenju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proračunske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zalihe,</w:t>
      </w:r>
    </w:p>
    <w:p w:rsidR="009E04FF" w:rsidRDefault="00000000">
      <w:pPr>
        <w:pStyle w:val="Odlomakpopisa"/>
        <w:numPr>
          <w:ilvl w:val="1"/>
          <w:numId w:val="19"/>
        </w:numPr>
        <w:tabs>
          <w:tab w:val="left" w:pos="487"/>
        </w:tabs>
        <w:spacing w:before="1" w:line="244" w:lineRule="auto"/>
        <w:ind w:left="116" w:right="2306" w:firstLine="0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 o zaduživanju na domaćem i stranom tržištu novca i kapitala,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4.3.Izvještaj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danim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jamstvima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plaćanjima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protestiranim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jamstvima,</w:t>
      </w:r>
    </w:p>
    <w:p w:rsidR="009E04FF" w:rsidRDefault="009E04FF">
      <w:pPr>
        <w:spacing w:line="244" w:lineRule="auto"/>
        <w:rPr>
          <w:rFonts w:ascii="Microsoft Sans Serif" w:hAnsi="Microsoft Sans Serif"/>
        </w:rPr>
        <w:sectPr w:rsidR="009E04FF">
          <w:pgSz w:w="11910" w:h="16840"/>
          <w:pgMar w:top="1180" w:right="1020" w:bottom="600" w:left="1300" w:header="0" w:footer="413" w:gutter="0"/>
          <w:cols w:space="720"/>
        </w:sectPr>
      </w:pPr>
    </w:p>
    <w:p w:rsidR="009E04FF" w:rsidRDefault="00000000">
      <w:pPr>
        <w:pStyle w:val="Odlomakpopisa"/>
        <w:numPr>
          <w:ilvl w:val="1"/>
          <w:numId w:val="16"/>
        </w:numPr>
        <w:tabs>
          <w:tab w:val="left" w:pos="549"/>
        </w:tabs>
        <w:spacing w:before="79"/>
        <w:ind w:hanging="433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Izvještaj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korištenju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sredstava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fondova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Europske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unije,</w:t>
      </w:r>
    </w:p>
    <w:p w:rsidR="009E04FF" w:rsidRDefault="00000000">
      <w:pPr>
        <w:pStyle w:val="Odlomakpopisa"/>
        <w:numPr>
          <w:ilvl w:val="1"/>
          <w:numId w:val="16"/>
        </w:numPr>
        <w:tabs>
          <w:tab w:val="left" w:pos="549"/>
        </w:tabs>
        <w:ind w:hanging="433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danim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zajmovima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potraživanjima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po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danim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zajmovima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</w:t>
      </w:r>
    </w:p>
    <w:p w:rsidR="009E04FF" w:rsidRDefault="00000000">
      <w:pPr>
        <w:pStyle w:val="Odlomakpopisa"/>
        <w:numPr>
          <w:ilvl w:val="1"/>
          <w:numId w:val="16"/>
        </w:numPr>
        <w:tabs>
          <w:tab w:val="left" w:pos="549"/>
        </w:tabs>
        <w:spacing w:before="6" w:line="244" w:lineRule="auto"/>
        <w:ind w:left="116" w:right="407" w:firstLine="0"/>
        <w:rPr>
          <w:rFonts w:ascii="Microsoft Sans Serif" w:hAnsi="Microsoft Sans Serif"/>
        </w:rPr>
      </w:pPr>
      <w:r>
        <w:rPr>
          <w:rFonts w:ascii="Microsoft Sans Serif" w:hAnsi="Microsoft Sans Serif"/>
        </w:rPr>
        <w:t>Izvještaj o stanju potraživanja i dospjelih obveza te stanju potencijalnih obveza po osnovi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sudskih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sporova.</w:t>
      </w:r>
    </w:p>
    <w:p w:rsidR="009E04FF" w:rsidRDefault="009E04FF">
      <w:pPr>
        <w:pStyle w:val="Tijeloteksta"/>
        <w:spacing w:before="4"/>
        <w:rPr>
          <w:rFonts w:ascii="Microsoft Sans Serif"/>
          <w:sz w:val="21"/>
        </w:rPr>
      </w:pPr>
    </w:p>
    <w:p w:rsidR="009E04FF" w:rsidRDefault="00000000">
      <w:pPr>
        <w:pStyle w:val="Naslov4"/>
        <w:ind w:left="1139" w:right="1415"/>
        <w:jc w:val="center"/>
      </w:pPr>
      <w:r>
        <w:t>Članak</w:t>
      </w:r>
      <w:r>
        <w:rPr>
          <w:spacing w:val="-2"/>
        </w:rPr>
        <w:t xml:space="preserve"> </w:t>
      </w:r>
      <w:r>
        <w:t>4.</w:t>
      </w:r>
    </w:p>
    <w:p w:rsidR="009E04FF" w:rsidRDefault="009E04FF">
      <w:pPr>
        <w:pStyle w:val="Tijeloteksta"/>
        <w:rPr>
          <w:rFonts w:ascii="Arial"/>
          <w:b/>
          <w:sz w:val="23"/>
        </w:rPr>
      </w:pPr>
    </w:p>
    <w:p w:rsidR="009E04FF" w:rsidRDefault="00000000">
      <w:pPr>
        <w:pStyle w:val="Tijeloteksta"/>
        <w:spacing w:before="1" w:line="261" w:lineRule="auto"/>
        <w:ind w:left="116" w:right="39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Prema odredbama članka 57. Pravilnika o polugodišnjem i godišnjem izvještaju o izvršenju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proračuna („Narodne novine“, broj 85/23) Godišnji izvještaj o izvršenju proračuna Općine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Kršan za 2023. objavit će se na mrežnim stranicama Općine Kršan, a Opći i Posebni dio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Godišnjeg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izvještaja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izvršenju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proračuna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za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2023.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objavit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će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u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„Službenom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glasilu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Općine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Kršan“.</w:t>
      </w:r>
    </w:p>
    <w:p w:rsidR="009E04FF" w:rsidRDefault="00000000">
      <w:pPr>
        <w:pStyle w:val="Naslov4"/>
        <w:spacing w:before="156"/>
        <w:ind w:left="1139" w:right="1415"/>
        <w:jc w:val="center"/>
      </w:pPr>
      <w:r>
        <w:t>OPĆINSKO</w:t>
      </w:r>
      <w:r>
        <w:rPr>
          <w:spacing w:val="-4"/>
        </w:rPr>
        <w:t xml:space="preserve"> </w:t>
      </w:r>
      <w:r>
        <w:t>VIJEĆE</w:t>
      </w:r>
      <w:r>
        <w:rPr>
          <w:spacing w:val="-3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KRŠAN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021B3" w:rsidP="009021B3">
      <w:pPr>
        <w:spacing w:before="208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                                </w:t>
      </w:r>
      <w:r w:rsidR="00000000">
        <w:rPr>
          <w:rFonts w:ascii="Arial" w:hAnsi="Arial"/>
          <w:b/>
        </w:rPr>
        <w:t>Predsjednik</w:t>
      </w:r>
      <w:r w:rsidR="00000000">
        <w:rPr>
          <w:rFonts w:ascii="Arial" w:hAnsi="Arial"/>
          <w:b/>
          <w:spacing w:val="-4"/>
        </w:rPr>
        <w:t xml:space="preserve"> </w:t>
      </w:r>
      <w:r w:rsidR="00000000">
        <w:rPr>
          <w:rFonts w:ascii="Arial" w:hAnsi="Arial"/>
          <w:b/>
        </w:rPr>
        <w:t>Općinskog</w:t>
      </w:r>
      <w:r w:rsidR="00000000">
        <w:rPr>
          <w:rFonts w:ascii="Arial" w:hAnsi="Arial"/>
          <w:b/>
          <w:spacing w:val="-5"/>
        </w:rPr>
        <w:t xml:space="preserve"> </w:t>
      </w:r>
      <w:r w:rsidR="00000000">
        <w:rPr>
          <w:rFonts w:ascii="Arial" w:hAnsi="Arial"/>
          <w:b/>
        </w:rPr>
        <w:t>vijeća</w:t>
      </w:r>
    </w:p>
    <w:p w:rsidR="009E04FF" w:rsidRDefault="009021B3">
      <w:pPr>
        <w:pStyle w:val="Tijeloteksta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   </w:t>
      </w:r>
    </w:p>
    <w:p w:rsidR="009E04FF" w:rsidRDefault="009021B3">
      <w:pPr>
        <w:pStyle w:val="Naslov4"/>
        <w:spacing w:before="94"/>
        <w:ind w:left="0" w:right="1675"/>
        <w:jc w:val="right"/>
      </w:pPr>
      <w:r>
        <w:t xml:space="preserve">   </w:t>
      </w:r>
      <w:r w:rsidR="00000000">
        <w:t>Silvano</w:t>
      </w:r>
      <w:r w:rsidR="00000000">
        <w:rPr>
          <w:spacing w:val="-6"/>
        </w:rPr>
        <w:t xml:space="preserve"> </w:t>
      </w:r>
      <w:proofErr w:type="spellStart"/>
      <w:r w:rsidR="00000000">
        <w:t>Uravić</w:t>
      </w:r>
      <w:proofErr w:type="spellEnd"/>
      <w:r w:rsidR="009D5B00">
        <w:t>, v.r.</w:t>
      </w:r>
    </w:p>
    <w:p w:rsidR="009E04FF" w:rsidRDefault="009E04FF">
      <w:pPr>
        <w:jc w:val="right"/>
        <w:sectPr w:rsidR="009E04FF">
          <w:pgSz w:w="11910" w:h="16840"/>
          <w:pgMar w:top="900" w:right="1020" w:bottom="600" w:left="1300" w:header="0" w:footer="41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pStyle w:val="Odlomakpopisa"/>
        <w:numPr>
          <w:ilvl w:val="2"/>
          <w:numId w:val="16"/>
        </w:numPr>
        <w:tabs>
          <w:tab w:val="left" w:pos="2179"/>
        </w:tabs>
        <w:spacing w:before="95"/>
        <w:jc w:val="left"/>
        <w:rPr>
          <w:rFonts w:ascii="Arial" w:hAnsi="Arial"/>
          <w:b/>
          <w:sz w:val="20"/>
        </w:rPr>
      </w:pPr>
      <w:bookmarkStart w:id="0" w:name="Izvještaj_o_izvršenju_prora_(3)"/>
      <w:bookmarkEnd w:id="0"/>
      <w:r>
        <w:rPr>
          <w:rFonts w:ascii="Arial" w:hAnsi="Arial"/>
          <w:b/>
          <w:sz w:val="20"/>
        </w:rPr>
        <w:t>OPĆI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DIO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GODIŠNJEG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IZVJEŠTAJA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IZVRŠENJU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PRORAČUNA</w:t>
      </w:r>
    </w:p>
    <w:p w:rsidR="009E04FF" w:rsidRDefault="009E04FF">
      <w:pPr>
        <w:pStyle w:val="Tijeloteksta"/>
        <w:spacing w:before="9"/>
        <w:rPr>
          <w:rFonts w:ascii="Arial"/>
          <w:b/>
          <w:sz w:val="28"/>
        </w:rPr>
      </w:pPr>
    </w:p>
    <w:p w:rsidR="009E04FF" w:rsidRDefault="00000000">
      <w:pPr>
        <w:pStyle w:val="Odlomakpopisa"/>
        <w:numPr>
          <w:ilvl w:val="1"/>
          <w:numId w:val="15"/>
        </w:numPr>
        <w:tabs>
          <w:tab w:val="left" w:pos="1136"/>
        </w:tabs>
        <w:spacing w:line="271" w:lineRule="auto"/>
        <w:ind w:right="498" w:firstLine="57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SAŽETAK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A. RAČUNA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PRIHODA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RASHODA, B. RAČUNA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I RASPOLOŽIVA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SREDSTVA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IZ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PRETHODNIH GODINA</w:t>
      </w:r>
    </w:p>
    <w:p w:rsidR="009E04FF" w:rsidRDefault="009E04FF">
      <w:pPr>
        <w:pStyle w:val="Tijeloteksta"/>
        <w:rPr>
          <w:rFonts w:ascii="Arial"/>
          <w:b/>
        </w:rPr>
      </w:pPr>
    </w:p>
    <w:p w:rsidR="009E04FF" w:rsidRDefault="00000000">
      <w:pPr>
        <w:pStyle w:val="Odlomakpopisa"/>
        <w:numPr>
          <w:ilvl w:val="2"/>
          <w:numId w:val="15"/>
        </w:numPr>
        <w:tabs>
          <w:tab w:val="left" w:pos="3259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SAŽETAK</w:t>
      </w:r>
      <w:r>
        <w:rPr>
          <w:rFonts w:ascii="Arial" w:hAnsi="Arial"/>
          <w:b/>
          <w:spacing w:val="55"/>
          <w:sz w:val="20"/>
        </w:rPr>
        <w:t xml:space="preserve"> </w:t>
      </w:r>
      <w:r>
        <w:rPr>
          <w:rFonts w:ascii="Arial" w:hAnsi="Arial"/>
          <w:b/>
          <w:sz w:val="20"/>
        </w:rPr>
        <w:t>RAČUNA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PRIHODA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RASHODA</w:t>
      </w:r>
    </w:p>
    <w:p w:rsidR="009E04FF" w:rsidRDefault="009E04FF">
      <w:pPr>
        <w:pStyle w:val="Tijeloteksta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1152"/>
        <w:gridCol w:w="1248"/>
        <w:gridCol w:w="1181"/>
        <w:gridCol w:w="1181"/>
        <w:gridCol w:w="835"/>
        <w:gridCol w:w="773"/>
      </w:tblGrid>
      <w:tr w:rsidR="009E04FF">
        <w:trPr>
          <w:trHeight w:val="762"/>
        </w:trPr>
        <w:tc>
          <w:tcPr>
            <w:tcW w:w="3677" w:type="dxa"/>
            <w:shd w:val="clear" w:color="auto" w:fill="D0CECE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705" w:right="377" w:hanging="34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RAČUNA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EKONOMSKE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152" w:type="dxa"/>
            <w:shd w:val="clear" w:color="auto" w:fill="C0C0C0"/>
          </w:tcPr>
          <w:p w:rsidR="009E04FF" w:rsidRDefault="00000000">
            <w:pPr>
              <w:pStyle w:val="TableParagraph"/>
              <w:spacing w:before="84" w:line="240" w:lineRule="auto"/>
              <w:ind w:left="4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3" w:line="268" w:lineRule="auto"/>
              <w:ind w:left="248" w:right="74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48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71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</w:p>
          <w:p w:rsidR="009E04FF" w:rsidRDefault="00000000">
            <w:pPr>
              <w:pStyle w:val="TableParagraph"/>
              <w:spacing w:before="23" w:line="240" w:lineRule="auto"/>
              <w:ind w:left="7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81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239" w:right="56" w:hanging="197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81" w:type="dxa"/>
            <w:shd w:val="clear" w:color="auto" w:fill="C0C0C0"/>
          </w:tcPr>
          <w:p w:rsidR="009E04FF" w:rsidRDefault="00000000">
            <w:pPr>
              <w:pStyle w:val="TableParagraph"/>
              <w:spacing w:before="84" w:line="268" w:lineRule="auto"/>
              <w:ind w:left="37" w:right="1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35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73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73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4/1</w:t>
            </w:r>
          </w:p>
        </w:tc>
        <w:tc>
          <w:tcPr>
            <w:tcW w:w="773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0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2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9"/>
        </w:trPr>
        <w:tc>
          <w:tcPr>
            <w:tcW w:w="3677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1</w:t>
            </w:r>
          </w:p>
        </w:tc>
        <w:tc>
          <w:tcPr>
            <w:tcW w:w="1248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2</w:t>
            </w:r>
          </w:p>
        </w:tc>
        <w:tc>
          <w:tcPr>
            <w:tcW w:w="1181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3</w:t>
            </w:r>
          </w:p>
        </w:tc>
        <w:tc>
          <w:tcPr>
            <w:tcW w:w="1181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4</w:t>
            </w:r>
          </w:p>
        </w:tc>
        <w:tc>
          <w:tcPr>
            <w:tcW w:w="835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5</w:t>
            </w:r>
          </w:p>
        </w:tc>
        <w:tc>
          <w:tcPr>
            <w:tcW w:w="773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6</w:t>
            </w:r>
          </w:p>
        </w:tc>
      </w:tr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6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poslovanja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3,866,747.90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4,884,748.00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4,884,748.00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4,139,177.99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107.05%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84.74%</w:t>
            </w:r>
          </w:p>
        </w:tc>
      </w:tr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7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prodaje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281,613.82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682,185.32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682,185.32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100,044.15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35.53%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14.67%</w:t>
            </w:r>
          </w:p>
        </w:tc>
      </w:tr>
      <w:tr w:rsidR="009E04FF">
        <w:trPr>
          <w:trHeight w:val="229"/>
        </w:trPr>
        <w:tc>
          <w:tcPr>
            <w:tcW w:w="3677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PRIHODI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UKUPNO</w:t>
            </w:r>
          </w:p>
        </w:tc>
        <w:tc>
          <w:tcPr>
            <w:tcW w:w="115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4,148,361.72</w:t>
            </w:r>
          </w:p>
        </w:tc>
        <w:tc>
          <w:tcPr>
            <w:tcW w:w="124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5,566,933.32</w:t>
            </w:r>
          </w:p>
        </w:tc>
        <w:tc>
          <w:tcPr>
            <w:tcW w:w="1181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5,566,933.32</w:t>
            </w:r>
          </w:p>
        </w:tc>
        <w:tc>
          <w:tcPr>
            <w:tcW w:w="1181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4,239,222.14</w:t>
            </w:r>
          </w:p>
        </w:tc>
        <w:tc>
          <w:tcPr>
            <w:tcW w:w="835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102.19%</w:t>
            </w:r>
          </w:p>
        </w:tc>
        <w:tc>
          <w:tcPr>
            <w:tcW w:w="773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76.15%</w:t>
            </w:r>
          </w:p>
        </w:tc>
      </w:tr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2,859,754.82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3,844,290.93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3,844,015.93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3,285,605.27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114.89%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85.47%</w:t>
            </w:r>
          </w:p>
        </w:tc>
      </w:tr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1,015,784.21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1,448,866.28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1,449,141.28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1,066,674.56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105.01%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73.61%</w:t>
            </w:r>
          </w:p>
        </w:tc>
      </w:tr>
      <w:tr w:rsidR="009E04FF">
        <w:trPr>
          <w:trHeight w:val="229"/>
        </w:trPr>
        <w:tc>
          <w:tcPr>
            <w:tcW w:w="3677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RASHODI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UKUPNO</w:t>
            </w:r>
          </w:p>
        </w:tc>
        <w:tc>
          <w:tcPr>
            <w:tcW w:w="115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3,875,539.03</w:t>
            </w:r>
          </w:p>
        </w:tc>
        <w:tc>
          <w:tcPr>
            <w:tcW w:w="124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5,293,157.21</w:t>
            </w:r>
          </w:p>
        </w:tc>
        <w:tc>
          <w:tcPr>
            <w:tcW w:w="1181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5,293,157.21</w:t>
            </w:r>
          </w:p>
        </w:tc>
        <w:tc>
          <w:tcPr>
            <w:tcW w:w="1181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4,352,279.83</w:t>
            </w:r>
          </w:p>
        </w:tc>
        <w:tc>
          <w:tcPr>
            <w:tcW w:w="835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112.30%</w:t>
            </w:r>
          </w:p>
        </w:tc>
        <w:tc>
          <w:tcPr>
            <w:tcW w:w="773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82.22%</w:t>
            </w:r>
          </w:p>
        </w:tc>
      </w:tr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RAZLIKA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VIŠAK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MANJAK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272,822.69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273,776.11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273,776.11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-113,057.69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-41.44%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-41.30%</w:t>
            </w:r>
          </w:p>
        </w:tc>
      </w:tr>
    </w:tbl>
    <w:p w:rsidR="009E04FF" w:rsidRDefault="009E04FF">
      <w:pPr>
        <w:pStyle w:val="Tijeloteksta"/>
        <w:rPr>
          <w:rFonts w:ascii="Arial"/>
          <w:b/>
        </w:rPr>
      </w:pPr>
    </w:p>
    <w:p w:rsidR="009E04FF" w:rsidRDefault="009E04FF">
      <w:pPr>
        <w:pStyle w:val="Tijeloteksta"/>
        <w:spacing w:before="11"/>
        <w:rPr>
          <w:rFonts w:ascii="Arial"/>
          <w:b/>
          <w:sz w:val="20"/>
        </w:rPr>
      </w:pPr>
    </w:p>
    <w:p w:rsidR="009E04FF" w:rsidRDefault="00000000">
      <w:pPr>
        <w:pStyle w:val="Odlomakpopisa"/>
        <w:numPr>
          <w:ilvl w:val="2"/>
          <w:numId w:val="15"/>
        </w:numPr>
        <w:tabs>
          <w:tab w:val="left" w:pos="3567"/>
        </w:tabs>
        <w:ind w:left="3566" w:hanging="27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SAŽETAK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RAČUNA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1152"/>
        <w:gridCol w:w="1248"/>
        <w:gridCol w:w="1181"/>
        <w:gridCol w:w="1181"/>
        <w:gridCol w:w="835"/>
        <w:gridCol w:w="773"/>
      </w:tblGrid>
      <w:tr w:rsidR="009E04FF">
        <w:trPr>
          <w:trHeight w:val="762"/>
        </w:trPr>
        <w:tc>
          <w:tcPr>
            <w:tcW w:w="3677" w:type="dxa"/>
            <w:shd w:val="clear" w:color="auto" w:fill="D0CECE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705" w:right="377" w:hanging="34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RAČUNA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EKONOMSKE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152" w:type="dxa"/>
            <w:shd w:val="clear" w:color="auto" w:fill="C0C0C0"/>
          </w:tcPr>
          <w:p w:rsidR="009E04FF" w:rsidRDefault="00000000">
            <w:pPr>
              <w:pStyle w:val="TableParagraph"/>
              <w:spacing w:before="84" w:line="240" w:lineRule="auto"/>
              <w:ind w:left="4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3" w:line="268" w:lineRule="auto"/>
              <w:ind w:left="248" w:right="74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48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71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</w:p>
          <w:p w:rsidR="009E04FF" w:rsidRDefault="00000000">
            <w:pPr>
              <w:pStyle w:val="TableParagraph"/>
              <w:spacing w:before="23" w:line="240" w:lineRule="auto"/>
              <w:ind w:left="7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81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239" w:right="56" w:hanging="197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81" w:type="dxa"/>
            <w:shd w:val="clear" w:color="auto" w:fill="C0C0C0"/>
          </w:tcPr>
          <w:p w:rsidR="009E04FF" w:rsidRDefault="00000000">
            <w:pPr>
              <w:pStyle w:val="TableParagraph"/>
              <w:spacing w:before="84" w:line="268" w:lineRule="auto"/>
              <w:ind w:left="37" w:right="1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35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73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73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4/1</w:t>
            </w:r>
          </w:p>
        </w:tc>
        <w:tc>
          <w:tcPr>
            <w:tcW w:w="773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0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2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9"/>
        </w:trPr>
        <w:tc>
          <w:tcPr>
            <w:tcW w:w="3677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1</w:t>
            </w:r>
          </w:p>
        </w:tc>
        <w:tc>
          <w:tcPr>
            <w:tcW w:w="1248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2</w:t>
            </w:r>
          </w:p>
        </w:tc>
        <w:tc>
          <w:tcPr>
            <w:tcW w:w="1181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3</w:t>
            </w:r>
          </w:p>
        </w:tc>
        <w:tc>
          <w:tcPr>
            <w:tcW w:w="1181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4</w:t>
            </w:r>
          </w:p>
        </w:tc>
        <w:tc>
          <w:tcPr>
            <w:tcW w:w="835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5</w:t>
            </w:r>
          </w:p>
        </w:tc>
        <w:tc>
          <w:tcPr>
            <w:tcW w:w="773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6</w:t>
            </w:r>
          </w:p>
        </w:tc>
      </w:tr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8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Primici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financijske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zaduživanja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3677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PRIMICI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152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8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35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73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Izdaci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financijsku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otplate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318,534.74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835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3677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IZDACI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152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318,534.74</w:t>
            </w:r>
          </w:p>
        </w:tc>
        <w:tc>
          <w:tcPr>
            <w:tcW w:w="1248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81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81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835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73" w:type="dxa"/>
            <w:shd w:val="clear" w:color="auto" w:fill="BFBFB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NETO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FINANCIRANJE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-318,534.74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-318,535.00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-318,535.00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-318,534.68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</w:tbl>
    <w:p w:rsidR="009E04FF" w:rsidRDefault="009E04FF">
      <w:pPr>
        <w:pStyle w:val="Tijeloteksta"/>
        <w:spacing w:before="2"/>
        <w:rPr>
          <w:rFonts w:ascii="Arial"/>
          <w:b/>
          <w:sz w:val="21"/>
        </w:rPr>
      </w:pPr>
    </w:p>
    <w:p w:rsidR="009E04FF" w:rsidRDefault="00000000">
      <w:pPr>
        <w:pStyle w:val="Odlomakpopisa"/>
        <w:numPr>
          <w:ilvl w:val="2"/>
          <w:numId w:val="15"/>
        </w:numPr>
        <w:tabs>
          <w:tab w:val="left" w:pos="3783"/>
        </w:tabs>
        <w:spacing w:before="1"/>
        <w:ind w:left="3782" w:hanging="27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PRENESENI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VIŠAK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ILI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MANJAK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1152"/>
        <w:gridCol w:w="1248"/>
        <w:gridCol w:w="1181"/>
        <w:gridCol w:w="1181"/>
        <w:gridCol w:w="835"/>
        <w:gridCol w:w="773"/>
      </w:tblGrid>
      <w:tr w:rsidR="009E04FF">
        <w:trPr>
          <w:trHeight w:val="229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VIŠAK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/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MANJAK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TEKUĆE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GODINE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(A+B)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-45,712.05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-44,768.89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-44,768.89</w:t>
            </w:r>
          </w:p>
        </w:tc>
        <w:tc>
          <w:tcPr>
            <w:tcW w:w="1181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-431,592.37</w:t>
            </w:r>
          </w:p>
        </w:tc>
        <w:tc>
          <w:tcPr>
            <w:tcW w:w="835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944.15%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964.05%</w:t>
            </w:r>
          </w:p>
        </w:tc>
      </w:tr>
      <w:tr w:rsidR="009E04FF">
        <w:trPr>
          <w:trHeight w:val="484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92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UKUPNI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DONOS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VIŠKA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/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MANJKA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IZ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PRETHODNE(IH)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GODINE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96,147.85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44,758.89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44,758.89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44,758.81</w:t>
            </w:r>
          </w:p>
        </w:tc>
        <w:tc>
          <w:tcPr>
            <w:tcW w:w="835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46.55%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762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136" w:line="200" w:lineRule="atLeast"/>
              <w:ind w:left="33" w:right="21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VIŠAK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/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MANJAK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IZ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PRETHODNE(IH)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GODINE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KOJI SE RASPOREĐUJE/ POKRIVA U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IZVJEŠTAJNOM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RAZDOBLJU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96,147.85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44,758.89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44,758.89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44,758.81</w:t>
            </w:r>
          </w:p>
        </w:tc>
        <w:tc>
          <w:tcPr>
            <w:tcW w:w="83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46.55%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3677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VIŠAK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/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MANJAK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RASPOLOŽIV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/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POKRIĆE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SLJEDEĆEM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RAZDOBLJU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50,435.80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-386,833.56</w:t>
            </w:r>
          </w:p>
        </w:tc>
        <w:tc>
          <w:tcPr>
            <w:tcW w:w="835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-766.98%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footerReference w:type="default" r:id="rId11"/>
          <w:pgSz w:w="12240" w:h="15840"/>
          <w:pgMar w:top="1500" w:right="980" w:bottom="520" w:left="960" w:header="0" w:footer="33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spacing w:before="95"/>
        <w:ind w:left="3408"/>
        <w:rPr>
          <w:rFonts w:ascii="Arial" w:hAnsi="Arial"/>
          <w:b/>
          <w:sz w:val="20"/>
        </w:rPr>
      </w:pPr>
      <w:bookmarkStart w:id="1" w:name="Prihodi_i_rashodi_prema_ekonoms"/>
      <w:bookmarkEnd w:id="1"/>
      <w:r>
        <w:rPr>
          <w:rFonts w:ascii="Arial" w:hAnsi="Arial"/>
          <w:b/>
          <w:sz w:val="20"/>
        </w:rPr>
        <w:t>1.2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RAČUN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PRIHODA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RASHODA</w:t>
      </w:r>
    </w:p>
    <w:p w:rsidR="009E04FF" w:rsidRDefault="009E04FF">
      <w:pPr>
        <w:pStyle w:val="Tijeloteksta"/>
        <w:spacing w:before="9"/>
        <w:rPr>
          <w:rFonts w:ascii="Arial"/>
          <w:b/>
          <w:sz w:val="23"/>
        </w:rPr>
      </w:pPr>
    </w:p>
    <w:p w:rsidR="009E04FF" w:rsidRDefault="00000000">
      <w:pPr>
        <w:ind w:left="1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1.2.1.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PRIHODIMA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RASHODIMA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EKONOMSKOJ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200"/>
        <w:gridCol w:w="1090"/>
        <w:gridCol w:w="1056"/>
        <w:gridCol w:w="1277"/>
        <w:gridCol w:w="773"/>
        <w:gridCol w:w="739"/>
      </w:tblGrid>
      <w:tr w:rsidR="009E04FF">
        <w:trPr>
          <w:trHeight w:val="762"/>
        </w:trPr>
        <w:tc>
          <w:tcPr>
            <w:tcW w:w="3610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671" w:right="344" w:hanging="34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RAČUNA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EKONOMSKE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200" w:type="dxa"/>
            <w:shd w:val="clear" w:color="auto" w:fill="C0C0C0"/>
          </w:tcPr>
          <w:p w:rsidR="009E04FF" w:rsidRDefault="00000000">
            <w:pPr>
              <w:pStyle w:val="TableParagraph"/>
              <w:spacing w:before="84" w:line="268" w:lineRule="auto"/>
              <w:ind w:left="47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2022.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90" w:type="dxa"/>
            <w:shd w:val="clear" w:color="auto" w:fill="C0C0C0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</w:p>
          <w:p w:rsidR="009E04FF" w:rsidRDefault="00000000">
            <w:pPr>
              <w:pStyle w:val="TableParagraph"/>
              <w:spacing w:before="23" w:line="240" w:lineRule="auto"/>
              <w:ind w:lef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56" w:type="dxa"/>
            <w:shd w:val="clear" w:color="auto" w:fill="C0C0C0"/>
          </w:tcPr>
          <w:p w:rsidR="009E04FF" w:rsidRDefault="00000000">
            <w:pPr>
              <w:pStyle w:val="TableParagraph"/>
              <w:spacing w:before="84" w:line="268" w:lineRule="auto"/>
              <w:ind w:left="61" w:right="122" w:firstLine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2023.</w:t>
            </w:r>
          </w:p>
          <w:p w:rsidR="009E04FF" w:rsidRDefault="00000000">
            <w:pPr>
              <w:pStyle w:val="TableParagraph"/>
              <w:spacing w:before="1" w:line="240" w:lineRule="auto"/>
              <w:ind w:left="208" w:right="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77" w:type="dxa"/>
            <w:shd w:val="clear" w:color="auto" w:fill="C0C0C0"/>
          </w:tcPr>
          <w:p w:rsidR="009E04FF" w:rsidRDefault="00000000">
            <w:pPr>
              <w:pStyle w:val="TableParagraph"/>
              <w:spacing w:before="84" w:line="268" w:lineRule="auto"/>
              <w:ind w:left="53" w:right="7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OSTVARENJE/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773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1" w:righ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114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4/1</w:t>
            </w:r>
          </w:p>
        </w:tc>
        <w:tc>
          <w:tcPr>
            <w:tcW w:w="739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6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91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9"/>
        </w:trPr>
        <w:tc>
          <w:tcPr>
            <w:tcW w:w="3610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1</w:t>
            </w:r>
          </w:p>
        </w:tc>
        <w:tc>
          <w:tcPr>
            <w:tcW w:w="1090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2</w:t>
            </w:r>
          </w:p>
        </w:tc>
        <w:tc>
          <w:tcPr>
            <w:tcW w:w="1056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3</w:t>
            </w:r>
          </w:p>
        </w:tc>
        <w:tc>
          <w:tcPr>
            <w:tcW w:w="1277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4</w:t>
            </w:r>
          </w:p>
        </w:tc>
        <w:tc>
          <w:tcPr>
            <w:tcW w:w="773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5</w:t>
            </w:r>
          </w:p>
        </w:tc>
        <w:tc>
          <w:tcPr>
            <w:tcW w:w="739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6</w:t>
            </w:r>
          </w:p>
        </w:tc>
      </w:tr>
      <w:tr w:rsidR="009E04FF">
        <w:trPr>
          <w:trHeight w:val="387"/>
        </w:trPr>
        <w:tc>
          <w:tcPr>
            <w:tcW w:w="3610" w:type="dxa"/>
            <w:shd w:val="clear" w:color="auto" w:fill="EDEDED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PRIHODI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UKUPNO</w:t>
            </w:r>
          </w:p>
        </w:tc>
        <w:tc>
          <w:tcPr>
            <w:tcW w:w="1200" w:type="dxa"/>
            <w:shd w:val="clear" w:color="auto" w:fill="EDEDED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4,148,361.72</w:t>
            </w:r>
          </w:p>
        </w:tc>
        <w:tc>
          <w:tcPr>
            <w:tcW w:w="1090" w:type="dxa"/>
            <w:shd w:val="clear" w:color="auto" w:fill="EDEDED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5,566,933.32</w:t>
            </w:r>
          </w:p>
        </w:tc>
        <w:tc>
          <w:tcPr>
            <w:tcW w:w="1056" w:type="dxa"/>
            <w:shd w:val="clear" w:color="auto" w:fill="EDEDED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5,566,933.32</w:t>
            </w:r>
          </w:p>
        </w:tc>
        <w:tc>
          <w:tcPr>
            <w:tcW w:w="1277" w:type="dxa"/>
            <w:shd w:val="clear" w:color="auto" w:fill="EDEDED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4,239,222.14</w:t>
            </w:r>
          </w:p>
        </w:tc>
        <w:tc>
          <w:tcPr>
            <w:tcW w:w="773" w:type="dxa"/>
            <w:shd w:val="clear" w:color="auto" w:fill="EDEDED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102.19%</w:t>
            </w:r>
          </w:p>
        </w:tc>
        <w:tc>
          <w:tcPr>
            <w:tcW w:w="739" w:type="dxa"/>
            <w:shd w:val="clear" w:color="auto" w:fill="D9D9D9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76.15%</w:t>
            </w:r>
          </w:p>
        </w:tc>
      </w:tr>
      <w:tr w:rsidR="009E04FF">
        <w:trPr>
          <w:trHeight w:val="387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6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3,866,747.90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4,884,748.00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4,884,748.00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4,139,177.99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107.05%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84.74%</w:t>
            </w:r>
          </w:p>
        </w:tc>
      </w:tr>
      <w:tr w:rsidR="009E04FF">
        <w:trPr>
          <w:trHeight w:val="387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poreza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1,058,350.57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1,550,935.00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1,550,935.00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1,397,894.88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132.08%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90.13%</w:t>
            </w:r>
          </w:p>
        </w:tc>
      </w:tr>
      <w:tr w:rsidR="009E04FF">
        <w:trPr>
          <w:trHeight w:val="388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611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 xml:space="preserve">Porez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prirez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na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dohodak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832,379.72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1,174,834.14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141.14%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11"/>
        </w:trPr>
        <w:tc>
          <w:tcPr>
            <w:tcW w:w="3610" w:type="dxa"/>
          </w:tcPr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6111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Porez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i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prirez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na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dohodak</w:t>
            </w:r>
            <w:r>
              <w:rPr>
                <w:rFonts w:ascii="Arial MT"/>
                <w:spacing w:val="-3"/>
                <w:sz w:val="16"/>
              </w:rPr>
              <w:t xml:space="preserve"> od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nesamostalnog</w:t>
            </w:r>
          </w:p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rada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774,314.56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1,043,614.37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134.78%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12"/>
        </w:trPr>
        <w:tc>
          <w:tcPr>
            <w:tcW w:w="3610" w:type="dxa"/>
          </w:tcPr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6112 Porez i</w:t>
            </w:r>
            <w:r>
              <w:rPr>
                <w:rFonts w:ascii="Arial MT"/>
                <w:spacing w:val="-3"/>
                <w:sz w:val="16"/>
              </w:rPr>
              <w:t xml:space="preserve"> prirez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dohodak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od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samostalnih</w:t>
            </w:r>
          </w:p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djelatnosti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82,822.96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108,869.53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131.45%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7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6113 Porez i prirez na dohodak od imovine i</w:t>
            </w:r>
            <w:r>
              <w:rPr>
                <w:rFonts w:asci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imovinskih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prava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33,479.16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31,129.73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92.98%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6114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Porez 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prirez na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dohodak od kapitala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27,708.65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76,468.37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275.97%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6115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Porez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prirez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dohodak po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godišnjoj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prijavi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28,492.80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46,238.77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162.28%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7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6117 Povrat poreza i prireza na dohodak po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godišnjoj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prijavi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-114,438.41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-131,486.63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114.90%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613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Porezi</w:t>
            </w:r>
            <w:r>
              <w:rPr>
                <w:rFonts w:ascii="Arial MT"/>
                <w:spacing w:val="-3"/>
                <w:sz w:val="16"/>
              </w:rPr>
              <w:t xml:space="preserve"> na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imovinu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206,301.82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204,737.79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99.24%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5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4"/>
                <w:sz w:val="16"/>
              </w:rPr>
              <w:t xml:space="preserve">6131 Stalni porezi na </w:t>
            </w:r>
            <w:r>
              <w:rPr>
                <w:rFonts w:ascii="Arial MT" w:hAnsi="Arial MT"/>
                <w:spacing w:val="-3"/>
                <w:sz w:val="16"/>
              </w:rPr>
              <w:t>nepokretnu imovinu (zemlju,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zgrade,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kuće</w:t>
            </w:r>
            <w:r>
              <w:rPr>
                <w:rFonts w:ascii="Arial MT" w:hAnsi="Arial MT"/>
                <w:spacing w:val="-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ostalo)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3,680.14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5,292.33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143.81%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6134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Povremeni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porezi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na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imovinu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202,621.68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199,445.46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98.43%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614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 xml:space="preserve">Porezi </w:t>
            </w:r>
            <w:r>
              <w:rPr>
                <w:rFonts w:ascii="Arial MT"/>
                <w:spacing w:val="-2"/>
                <w:sz w:val="16"/>
              </w:rPr>
              <w:t>na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robu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usluge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19,669.03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18,322.95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93.16%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 xml:space="preserve">6142 </w:t>
            </w:r>
            <w:r>
              <w:rPr>
                <w:rFonts w:ascii="Arial MT"/>
                <w:spacing w:val="-3"/>
                <w:sz w:val="16"/>
              </w:rPr>
              <w:t>Porez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promet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19,669.03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18,322.95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93.16%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8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63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subjekata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204,172.83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540,199.11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540,199.11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360,587.32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176.61%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66.75%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633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proračunu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iz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119,567.78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172,973.93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144.67%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0"/>
                <w:sz w:val="16"/>
              </w:rPr>
              <w:t>6331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Tekuće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pomoći proračunu iz drugih 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1,532.95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11,869.00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774.26%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62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6332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iz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118,034.83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161,104.93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136.49%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634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Pomoći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od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izvanproračunskih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korisnika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62,528.43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9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6342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izvanproračunskih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korisnika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62,528.43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635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izravnanja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decentralizirane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funkcije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46,147.35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41,580.95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90.10%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500" w:right="980" w:bottom="60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200"/>
        <w:gridCol w:w="1090"/>
        <w:gridCol w:w="1056"/>
        <w:gridCol w:w="1277"/>
        <w:gridCol w:w="773"/>
        <w:gridCol w:w="739"/>
      </w:tblGrid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6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lastRenderedPageBreak/>
              <w:t>6351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Tekuće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pomoći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izravnanja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decentralizirane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funkcije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46,147.35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41,580.95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90.10%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636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iz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koji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im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nije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nadležan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22,694.67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32,903.44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144.98%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7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6361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iz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koji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im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nije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nadležan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22,694.67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31,403.44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138.37%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6362 Kapitalne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pomoći proračunskim korisnicima iz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koji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im nije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nadležan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638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temeljem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prijenosa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EU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sredstava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15,763.03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50,600.57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321.01%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3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6381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temeljem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prijenosa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EU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sredstava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50,600.57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6382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Kapitalne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pomoći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temeljem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prijenosa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EU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sredstava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15,763.03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1,411,892.19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1,574,515.40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1,574,515.40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1,263,928.07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89.52%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80.27%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641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Prihodi od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financijske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42.07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121" w:line="159" w:lineRule="exact"/>
              <w:ind w:right="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1226.53%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0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6413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Kamate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oročena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sredstva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depozite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viđenju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47.23%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6414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Prihodi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od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zateznih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kamata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40.45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642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Prihodi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od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nefinancijske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1,411,888.75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1,263,886.00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89.52%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6421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Naknade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 koncesije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3,086.82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3,092.42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100.18%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6422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Prihodi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od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zakupa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iznajmljivanja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95,076.49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95,960.80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100.93%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6423</w:t>
            </w:r>
            <w:r>
              <w:rPr>
                <w:rFonts w:ascii="Arial MT" w:hAns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Naknada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 korištenje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nefinancijske 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1,313,111.03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1,164,289.86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88.67%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6429 Ostali prihodi od nefinancijske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614.41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542.92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88.36%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74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102" w:line="200" w:lineRule="atLeast"/>
              <w:ind w:left="33" w:right="326"/>
              <w:rPr>
                <w:b/>
                <w:sz w:val="16"/>
              </w:rPr>
            </w:pPr>
            <w:r>
              <w:rPr>
                <w:b/>
                <w:sz w:val="16"/>
              </w:rPr>
              <w:t>65 Prihodi od upravnih i administrativnih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pristojbi,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pristojbi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posebnim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propisima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naknada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1,178,356.33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1,204,017.49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1,204,017.49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1,103,502.98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93.65%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91.65%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651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Upravne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administrativne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pristojbe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13,653.72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20,558.28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150.57%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6513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upravne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pristojbe i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naknade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100.54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44.82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44.58%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6514 Ostale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pristojbe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naknade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13,553.18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20,513.46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151.36%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652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Prihodi</w:t>
            </w:r>
            <w:r>
              <w:rPr>
                <w:rFonts w:ascii="Arial MT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po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posebnim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propisima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92,740.84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107,666.21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116.09%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762"/>
        </w:trPr>
        <w:tc>
          <w:tcPr>
            <w:tcW w:w="361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6522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Prihodi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vodnog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gospodarstva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777.49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696.12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89.53%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6524</w:t>
            </w:r>
            <w:r>
              <w:rPr>
                <w:rFonts w:ascii="Arial MT" w:hAnsi="Arial MT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Doprinosi</w:t>
            </w:r>
            <w:r>
              <w:rPr>
                <w:rFonts w:ascii="Arial MT" w:hAnsi="Arial MT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šume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708.47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11.45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6526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nespomenuti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prihodi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91,254.88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106,958.64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117.21%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200"/>
        <w:gridCol w:w="1090"/>
        <w:gridCol w:w="1056"/>
        <w:gridCol w:w="1277"/>
        <w:gridCol w:w="773"/>
        <w:gridCol w:w="739"/>
      </w:tblGrid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653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Komunalni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doprinosi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naknade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1,071,961.77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975,278.49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90.98%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6531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Komunalni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doprinosi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113,988.57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15,956.18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6532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naknade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957,973.20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959,322.31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100.14%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02"/>
              <w:rPr>
                <w:b/>
                <w:sz w:val="16"/>
              </w:rPr>
            </w:pPr>
            <w:r>
              <w:rPr>
                <w:b/>
                <w:sz w:val="16"/>
              </w:rPr>
              <w:t>66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prodaje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proizvoda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robe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te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pruženih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usluga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donacija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7,288.62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8,604.00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8,604.00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8,178.73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112.21%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95.06%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8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661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Prihodi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od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prodaje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proizvoda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robe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pruženih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usluga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5,370.77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6,678.73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124.35%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6615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Prihodi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od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pruženih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usluga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5,370.77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6,678.73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124.35%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5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663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Donacije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od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pravnih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fizičkih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osoba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izvan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općeg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1,917.85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78.21%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6631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212.36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706.35%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6632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Kapitalne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donacije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1,705.49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68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Kazne,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upravne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mjere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6,687.36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6,477.00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6,477.00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5,086.01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76.05%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78.52%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1"/>
                <w:sz w:val="16"/>
              </w:rPr>
              <w:t>683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Ostali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prihodi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6,687.36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5,086.01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76.05%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6831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Ostali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prihodi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6,687.36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5,086.01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76.05%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7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prodaje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281,613.82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682,185.32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682,185.32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100,044.15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35.53%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14.67%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799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71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prodaje</w:t>
            </w:r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204,440.98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648,185.32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648,185.32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83,976.77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41.08%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12.96%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6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711 Prihodi od prodaje materijalne imovine -</w:t>
            </w:r>
            <w:r>
              <w:rPr>
                <w:rFonts w:asci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prirodnih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bogatstava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204,440.98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83,976.77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41.08%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sz w:val="16"/>
              </w:rPr>
              <w:t>7111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Zemljište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204,440.98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83,976.77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41.08%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29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72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prodaje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77,172.84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34,000.00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34,000.00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16,067.38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20.82%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47.26%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721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Prihodi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od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prodaje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građevinskih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objekata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76,154.86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16,067.38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21.10%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7211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Stambeni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objekti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76,154.86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16,067.38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21.10%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723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Prihodi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od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prodaje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prijevoznih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sredstava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1,017.98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7231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Prijevozna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sredstva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cestovnom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prometu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1,017.98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387"/>
        </w:trPr>
        <w:tc>
          <w:tcPr>
            <w:tcW w:w="3610" w:type="dxa"/>
            <w:shd w:val="clear" w:color="auto" w:fill="EDEDED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RASHODI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UKUPNO</w:t>
            </w:r>
          </w:p>
        </w:tc>
        <w:tc>
          <w:tcPr>
            <w:tcW w:w="1200" w:type="dxa"/>
            <w:shd w:val="clear" w:color="auto" w:fill="D9D9D9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3,875,539.03</w:t>
            </w:r>
          </w:p>
        </w:tc>
        <w:tc>
          <w:tcPr>
            <w:tcW w:w="1090" w:type="dxa"/>
            <w:shd w:val="clear" w:color="auto" w:fill="D9D9D9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5,293,157.21</w:t>
            </w:r>
          </w:p>
        </w:tc>
        <w:tc>
          <w:tcPr>
            <w:tcW w:w="1056" w:type="dxa"/>
            <w:shd w:val="clear" w:color="auto" w:fill="D9D9D9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5,293,157.21</w:t>
            </w:r>
          </w:p>
        </w:tc>
        <w:tc>
          <w:tcPr>
            <w:tcW w:w="1277" w:type="dxa"/>
            <w:shd w:val="clear" w:color="auto" w:fill="D9D9D9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4,352,279.83</w:t>
            </w:r>
          </w:p>
        </w:tc>
        <w:tc>
          <w:tcPr>
            <w:tcW w:w="773" w:type="dxa"/>
            <w:shd w:val="clear" w:color="auto" w:fill="D9D9D9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112.30%</w:t>
            </w:r>
          </w:p>
        </w:tc>
        <w:tc>
          <w:tcPr>
            <w:tcW w:w="739" w:type="dxa"/>
            <w:shd w:val="clear" w:color="auto" w:fill="D9D9D9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82.22%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2,859,754.82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3,844,290.93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3,844,015.93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3,285,605.27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114.89%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85.47%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740,479.97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963,445.46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959,925.46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882,343.07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119.16%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91.92%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311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Plaće (Bruto)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568,558.81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671,486.31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118.10%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200"/>
        <w:gridCol w:w="1090"/>
        <w:gridCol w:w="1056"/>
        <w:gridCol w:w="1277"/>
        <w:gridCol w:w="773"/>
        <w:gridCol w:w="739"/>
      </w:tblGrid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3111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Plaće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redovan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rad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551,997.14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648,727.49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117.52%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3113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Plaće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prekovremeni rad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16,561.67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22,758.82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137.42%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312 Ostali rashodi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zaposlene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89,497.95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112,067.81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125.22%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3121 Ostali rashodi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zaposlene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89,497.95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112,067.81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125.22%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313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Doprinosi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plaće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82,423.21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98,788.95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119.86%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3132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Doprinosi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obvezno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zdravstveno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osiguranje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82,423.21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98,788.95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119.86%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32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1,428,095.05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1,931,906.47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1,932,554.47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1,552,840.50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108.74%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80.35%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321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zaposlenima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49,584.68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59,178.27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119.35%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3211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Službena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putovanja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2,655.26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2,804.33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105.61%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1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3212 Naknade za prijevoz, za rad na terenu i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odvojeni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život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40,191.65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49,395.73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122.90%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3213 Stručno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usavršavanje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zaposlenika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4,787.17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5,340.54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111.56%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3214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zaposlenima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1,950.60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1,637.67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83.96%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322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Rashodi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 energiju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240,349.63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203,401.62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84.63%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3221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22,391.68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28,612.59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127.78%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3222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sirovine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35,499.82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42,046.43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118.44%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3223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Energija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174,493.24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123,732.19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70.91%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7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3224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Materijal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dijelovi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tekuće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investicijsko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održavanje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947.36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1,199.04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126.57%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3225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Sitni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inventar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auto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gume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5,098.59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6,652.31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130.47%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3227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Službena,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radna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zaštitna</w:t>
            </w:r>
            <w:r>
              <w:rPr>
                <w:rFonts w:ascii="Arial MT" w:hAnsi="Arial MT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odjeća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obuća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1,918.94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1,159.06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60.40%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323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Rashodi</w:t>
            </w:r>
            <w:r>
              <w:rPr>
                <w:rFonts w:ascii="Arial MT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 usluge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1,024,947.44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1,209,773.99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118.03%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3231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25,736.95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24,589.20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95.54%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3232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tekućeg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investicijskog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održavanja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471,422.54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563,519.59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119.54%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3233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informiranja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38,086.67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30,022.95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78.83%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3234</w:t>
            </w:r>
            <w:r>
              <w:rPr>
                <w:rFonts w:ascii="Arial MT"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239,429.27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278,143.13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116.17%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3235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Zakupnine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najamnine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23,689.81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22,858.98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96.49%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200"/>
        <w:gridCol w:w="1090"/>
        <w:gridCol w:w="1056"/>
        <w:gridCol w:w="1277"/>
        <w:gridCol w:w="773"/>
        <w:gridCol w:w="739"/>
      </w:tblGrid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3236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Zdravstvene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veterinarske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18,676.08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35,997.50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192.75%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3237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146,102.80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146,936.96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100.57%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3238</w:t>
            </w:r>
            <w:r>
              <w:rPr>
                <w:rFonts w:ascii="Arial MT" w:hAnsi="Arial MT"/>
                <w:spacing w:val="1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Računalne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usluge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44,232.10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48,209.63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108.99%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3239</w:t>
            </w:r>
            <w:r>
              <w:rPr>
                <w:rFonts w:ascii="Arial MT"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17,571.22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59,496.05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338.60%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3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324 Naknade troškova osobama izvan radnog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odnosa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291.99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981.19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336.04%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5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3241 Naknade troškova osobama izvan radnog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odnosa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291.99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981.19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336.04%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329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nespomenuti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poslovanja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112,921.32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79,505.43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70.41%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1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3291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rad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predstavničkih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izvršnih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tijela,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povjerenstava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slično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14,453.91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16,054.48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111.07%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3292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Premije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osiguranja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11,966.01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6,177.54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51.63%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3293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Reprezentacija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13,103.59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12,913.13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98.55%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3294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Članarine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norme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7,574.53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7,574.54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3295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Pristojbe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naknade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5,614.18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4,331.12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77.15%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3299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nespomenuti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poslovanja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60,209.09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32,454.62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53.90%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Financijski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18,589.44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19,168.00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19,168.00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14,943.18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80.39%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77.96%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342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Kamate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primljene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kredite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zajmove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12,818.22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8,730.95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68.11%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661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20" w:line="200" w:lineRule="atLeast"/>
              <w:ind w:left="33" w:right="377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3423 Kamate za primljene kredite i zajmove od</w:t>
            </w:r>
            <w:r>
              <w:rPr>
                <w:rFonts w:asci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 xml:space="preserve">kreditnih i </w:t>
            </w:r>
            <w:r>
              <w:rPr>
                <w:rFonts w:ascii="Arial MT"/>
                <w:spacing w:val="-2"/>
                <w:sz w:val="16"/>
              </w:rPr>
              <w:t>ostalih financijskih institucija izvan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javnog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12,818.22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8,730.95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68.11%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343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financijski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rashodi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5,771.22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6,212.23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107.64%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3431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Bankarske usluge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platnog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prometa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5,199.37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6,170.58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118.68%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3433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Zatezne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kamate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571.85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41.65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7.28%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35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Subvencije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15,308.82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14,000.00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14,000.00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1,806.37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11.80%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12.90%</w:t>
            </w:r>
          </w:p>
        </w:tc>
      </w:tr>
      <w:tr w:rsidR="009E04FF">
        <w:trPr>
          <w:trHeight w:val="661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00" w:lineRule="atLeast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352 Subvencije trgovačkim društvima, zadrugama,</w:t>
            </w:r>
            <w:r>
              <w:rPr>
                <w:rFonts w:ascii="Arial MT" w:hAnsi="Arial MT"/>
                <w:w w:val="95"/>
                <w:sz w:val="16"/>
              </w:rPr>
              <w:t xml:space="preserve"> poljoprivrednicima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obrtnicima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izvan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javnog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sektora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15,308.82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1,806.37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11.80%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83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3522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Subvencije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zadrugama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izvan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javnog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sektora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3,619.63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41.44%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3523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Subvencije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poljoprivrednicima i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obrtnicima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11,689.19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306.37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8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214,548.61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363,945.00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367,042.00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341,864.43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159.34%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93.14%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200"/>
        <w:gridCol w:w="1090"/>
        <w:gridCol w:w="1056"/>
        <w:gridCol w:w="1277"/>
        <w:gridCol w:w="773"/>
        <w:gridCol w:w="739"/>
      </w:tblGrid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0"/>
                <w:sz w:val="16"/>
              </w:rPr>
              <w:t>363</w:t>
            </w:r>
            <w:r>
              <w:rPr>
                <w:rFonts w:ascii="Arial MT" w:hAnsi="Arial MT"/>
                <w:spacing w:val="-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unutar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općeg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22,995.59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124,561.44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541.68%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671"/>
        </w:trPr>
        <w:tc>
          <w:tcPr>
            <w:tcW w:w="361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10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0"/>
                <w:sz w:val="16"/>
              </w:rPr>
              <w:t>3631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>Tekuće pomoći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>unutar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>općeg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2,654.46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2,795.00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105.29%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0"/>
                <w:sz w:val="16"/>
              </w:rPr>
              <w:t>3632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unutar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općeg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20,341.13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121,766.44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598.62%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7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366</w:t>
            </w:r>
            <w:r>
              <w:rPr>
                <w:rFonts w:ascii="Arial MT" w:hAnsi="Arial MT"/>
                <w:spacing w:val="1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1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1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191,553.02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217,302.99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113.44%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1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3661 Tekuće pomoći proračunskim korisnicima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drugih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191,553.02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215,848.14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112.68%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3662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Kapitalne pomoći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 korisnicima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drugih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1,454.85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3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37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Naknade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građanima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kućanstvima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216,172.58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254,780.00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254,280.00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228,371.13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105.64%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89.81%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27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372 Ostale naknade građanima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i kućanstvima iz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proračuna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216,172.58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228,371.13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105.64%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3721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Naknade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građanima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169,995.18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185,670.60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109.22%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3722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Naknade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građanima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naravi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46,177.40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42,700.53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92.47%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226,560.35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297,046.00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297,046.00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263,436.59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116.28%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88.69%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381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201,849.35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235,715.69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116.78%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3811 Tekuće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donacije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novcu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201,849.35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235,715.69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116.78%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382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Kapitalne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donacije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1,619.21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3821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Kapitalne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donacije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neprofitnim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organizacijama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1,619.21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383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Kazne,</w:t>
            </w:r>
            <w:r>
              <w:rPr>
                <w:rFonts w:ascii="Arial MT" w:hAns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penali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štete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966.39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2,553.43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264.22%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3833</w:t>
            </w:r>
            <w:r>
              <w:rPr>
                <w:rFonts w:ascii="Arial MT" w:hAns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šteta zaposlenicima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966.39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3834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Ugovorene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kazne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šteta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2,553.43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386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Kapitalne pomoći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23,744.61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23,548.26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99.17%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762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121" w:line="200" w:lineRule="atLeast"/>
              <w:ind w:left="33" w:right="6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3861 Kapitalne pomoći kreditnim i ostalim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financijskim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institucijama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u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javnom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z w:val="16"/>
              </w:rPr>
              <w:t>sek</w:t>
            </w:r>
            <w:proofErr w:type="spellEnd"/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23,744.61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23,548.26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99.17%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0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1,015,784.21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1,448,866.28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1,449,141.28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1,066,674.56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105.01%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73.61%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75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41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88,350.76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96,172.00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96,172.00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87,205.75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98.70%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90.68%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412 Nematerijalna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88,350.76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87,205.75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98.70%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4124 Ostala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prava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88,350.76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87,205.75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98.70%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200"/>
        <w:gridCol w:w="1090"/>
        <w:gridCol w:w="1056"/>
        <w:gridCol w:w="1277"/>
        <w:gridCol w:w="773"/>
        <w:gridCol w:w="739"/>
      </w:tblGrid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8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lastRenderedPageBreak/>
              <w:t>42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887,908.38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1,106,794.21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1,107,069.21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827,275.82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93.17%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74.73%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421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objekti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793,742.68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738,803.29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93.08%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4212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Poslovni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objekti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180,558.75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23,825.18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13.20%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4213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Ceste,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139,162.86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179,140.20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128.73%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4214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474,021.07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535,837.91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113.04%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422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Postrojenja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oprema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26,091.16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30,684.59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117.61%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4221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Uredska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namještaj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13,371.53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21,680.28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162.14%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4222</w:t>
            </w:r>
            <w:r>
              <w:rPr>
                <w:rFonts w:ascii="Arial MT"/>
                <w:spacing w:val="-3"/>
                <w:sz w:val="16"/>
              </w:rPr>
              <w:t xml:space="preserve"> Komunikacijska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oprema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2,649.12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1,070.00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40.39%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4223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održavanje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zaštitu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1,088.33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4227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Uređaji,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strojevi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namjene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8,982.18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7,934.31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88.33%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424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Knjige,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umjetnička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djela i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ostale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izložbene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vrijednosti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16,457.40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13,187.50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80.13%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48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4242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Umjetnička djela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(izložena u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galerijama,</w:t>
            </w:r>
            <w:r>
              <w:rPr>
                <w:rFonts w:ascii="Arial MT" w:hAnsi="Arial MT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muzejima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slično)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16,457.40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13,187.50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80.13%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426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Nematerijalna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proizvedena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51,617.14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44,600.44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86.41%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4262 Ulaganja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 računalne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programe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18,068.14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3,500.00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19.37%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4263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Umjetnička,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literarna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znanstvena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djela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10,601.23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5,640.70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53.21%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4264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Ostala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nematerijalna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proizvedena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22,947.77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35,459.74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154.52%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94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45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39,525.07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245,900.07</w:t>
            </w: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245,900.07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152,192.99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385.05%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61.89%</w:t>
            </w:r>
          </w:p>
        </w:tc>
      </w:tr>
      <w:tr w:rsidR="009E04FF">
        <w:trPr>
          <w:trHeight w:val="483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451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objektima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39,525.07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152,192.99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385.05%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61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4511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objektima</w:t>
            </w:r>
          </w:p>
        </w:tc>
        <w:tc>
          <w:tcPr>
            <w:tcW w:w="120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39,525.07</w:t>
            </w:r>
          </w:p>
        </w:tc>
        <w:tc>
          <w:tcPr>
            <w:tcW w:w="109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152,192.99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385.05%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spacing w:before="95"/>
        <w:ind w:left="1176"/>
        <w:rPr>
          <w:rFonts w:ascii="Arial" w:hAnsi="Arial"/>
          <w:b/>
          <w:sz w:val="20"/>
        </w:rPr>
      </w:pPr>
      <w:bookmarkStart w:id="2" w:name="pRIHODI_rashodi_prema_izvOK"/>
      <w:bookmarkEnd w:id="2"/>
      <w:r>
        <w:rPr>
          <w:rFonts w:ascii="Arial" w:hAnsi="Arial"/>
          <w:b/>
          <w:sz w:val="20"/>
        </w:rPr>
        <w:t>1.2.2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PRIHODIMA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RASHODIMA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IZVORIMA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6"/>
        <w:gridCol w:w="1137"/>
        <w:gridCol w:w="1118"/>
        <w:gridCol w:w="1070"/>
        <w:gridCol w:w="1152"/>
        <w:gridCol w:w="739"/>
        <w:gridCol w:w="696"/>
      </w:tblGrid>
      <w:tr w:rsidR="009E04FF">
        <w:trPr>
          <w:trHeight w:val="930"/>
        </w:trPr>
        <w:tc>
          <w:tcPr>
            <w:tcW w:w="3926" w:type="dxa"/>
            <w:shd w:val="clear" w:color="auto" w:fill="C0C0C0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1386" w:hanging="8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 OZNAKA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137" w:type="dxa"/>
            <w:shd w:val="clear" w:color="auto" w:fill="C0C0C0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2" w:line="268" w:lineRule="auto"/>
              <w:ind w:left="244" w:right="63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18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9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</w:p>
          <w:p w:rsidR="009E04FF" w:rsidRDefault="00000000">
            <w:pPr>
              <w:pStyle w:val="TableParagraph"/>
              <w:spacing w:before="23" w:line="240" w:lineRule="auto"/>
              <w:ind w:left="95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70" w:type="dxa"/>
            <w:shd w:val="clear" w:color="auto" w:fill="C0C0C0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68" w:right="129" w:firstLine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2023.</w:t>
            </w:r>
          </w:p>
          <w:p w:rsidR="009E04FF" w:rsidRDefault="00000000">
            <w:pPr>
              <w:pStyle w:val="TableParagraph"/>
              <w:spacing w:before="1" w:line="240" w:lineRule="auto"/>
              <w:ind w:left="403" w:right="3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52" w:type="dxa"/>
            <w:shd w:val="clear" w:color="auto" w:fill="C0C0C0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4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2" w:line="268" w:lineRule="auto"/>
              <w:ind w:left="251" w:right="72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739" w:type="dxa"/>
            <w:shd w:val="clear" w:color="auto" w:fill="C0C0C0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6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97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4/1</w:t>
            </w:r>
          </w:p>
        </w:tc>
        <w:tc>
          <w:tcPr>
            <w:tcW w:w="696" w:type="dxa"/>
            <w:shd w:val="clear" w:color="auto" w:fill="C0C0C0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9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94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118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070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1152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739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696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FFFFFF"/>
                <w:spacing w:val="-3"/>
                <w:sz w:val="16"/>
              </w:rPr>
              <w:t>PRIHODI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3"/>
                <w:sz w:val="16"/>
              </w:rPr>
              <w:t>UKUPNO</w:t>
            </w:r>
          </w:p>
        </w:tc>
        <w:tc>
          <w:tcPr>
            <w:tcW w:w="1137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4,148,361.72</w:t>
            </w:r>
          </w:p>
        </w:tc>
        <w:tc>
          <w:tcPr>
            <w:tcW w:w="1118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5,566,933.32</w:t>
            </w:r>
          </w:p>
        </w:tc>
        <w:tc>
          <w:tcPr>
            <w:tcW w:w="1070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5,566,933.32</w:t>
            </w:r>
          </w:p>
        </w:tc>
        <w:tc>
          <w:tcPr>
            <w:tcW w:w="1152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4,239,222.14</w:t>
            </w:r>
          </w:p>
        </w:tc>
        <w:tc>
          <w:tcPr>
            <w:tcW w:w="739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102.19%</w:t>
            </w:r>
          </w:p>
        </w:tc>
        <w:tc>
          <w:tcPr>
            <w:tcW w:w="696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76.15%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2,401,676.69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3,079,481.00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3,079,481.00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2,589,224.71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107.81%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84.08%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1.1.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PRIMICI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1,058,414.77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1,550,935.00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1,550,935.00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1,397,894.88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132.07%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90.13%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1.2.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IZVORNI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31,616.58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36,612.00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36,612.00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31,063.82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98.25%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84.85%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1.3.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1,311,645.34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1,491,934.00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1,491,934.00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1,160,266.01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88.46%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77.77%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3.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VLASTITI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3,344.65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3,626.75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108.43%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103.62%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3.2.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VLASTITI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3,344.65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3,626.75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108.43%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103.62%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POSEBNE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NAMJENE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1,268,083.79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1,270,567.89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1,270,567.89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1,190,903.59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93.91%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93.73%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SPOMENIČKA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RENTA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4.82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3.61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74.90%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4.81%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4.2.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ŠUMSKI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DOPRINOS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708.47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11.45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1.62%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6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4.3.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POSEBNE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NAMJENE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1,187,536.33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1,169,074.97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1,169,074.97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1,093,953.84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92.12%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93.57%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6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4.4.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POSEBNE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NAMJENE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79,588.51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100,277.92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100,277.92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96,934.69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121.79%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96.67%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8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4.9.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TEMELJU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REF.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RASH.IZ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PRETHOD.GODINA-PK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245.66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5.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204,172.83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540,199.11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540,199.11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360,587.32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176.61%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66.75%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5.1.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TEKUĆE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IZ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1,532.95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12,643.00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12,643.00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11,869.00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774.26%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93.88%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5.2.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TEKUĆE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22,694.67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31,358.33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31,358.33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31,403.44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138.37%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100.14%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5.3.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KAPITALNE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118,034.83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239,707.21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239,707.21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223,633.36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189.46%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93.29%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5.4.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KAPITALNE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FUNKCIJE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46,147.35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41,580.95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90.10%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91.09%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89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5.6.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MEĐUNARODNIH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INSTITUCIJA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TIJELA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EU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15,763.03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5.8.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TEMELJEM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PRIJENOSA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SREDSTAVA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209,340.57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209,340.57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50,600.57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24.17%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6.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1,917.84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78.21%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2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6.2.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TEKUĆE</w:t>
            </w:r>
            <w:r>
              <w:rPr>
                <w:b/>
                <w:spacing w:val="2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212.36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706.35%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4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6.4.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KAPITALNE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1,705.49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49" w:line="200" w:lineRule="atLeast"/>
              <w:ind w:left="33" w:right="53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PRODAJE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ILI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ZAMJENE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137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269,165.91</w:t>
            </w:r>
          </w:p>
        </w:tc>
        <w:tc>
          <w:tcPr>
            <w:tcW w:w="1118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671,685.32</w:t>
            </w:r>
          </w:p>
        </w:tc>
        <w:tc>
          <w:tcPr>
            <w:tcW w:w="1070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671,685.32</w:t>
            </w:r>
          </w:p>
        </w:tc>
        <w:tc>
          <w:tcPr>
            <w:tcW w:w="1152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93,379.77</w:t>
            </w:r>
          </w:p>
        </w:tc>
        <w:tc>
          <w:tcPr>
            <w:tcW w:w="739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34.69%</w:t>
            </w:r>
          </w:p>
        </w:tc>
        <w:tc>
          <w:tcPr>
            <w:tcW w:w="696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13.90%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Izvor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7.1.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PRODAJE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PRORAČUN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269,165.91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661,685.32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661,685.32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84,173.00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31.27%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12.72%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Izvor </w:t>
            </w:r>
            <w:r>
              <w:rPr>
                <w:b/>
                <w:sz w:val="16"/>
              </w:rPr>
              <w:t>7.2. PRIHODI O PRODAJE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POLJOPRIVREDNOG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ZEMLJIŠTA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9,206.77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92.07%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FFFFFF"/>
                <w:spacing w:val="-3"/>
                <w:sz w:val="16"/>
              </w:rPr>
              <w:t>RASHODI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pacing w:val="-3"/>
                <w:sz w:val="16"/>
              </w:rPr>
              <w:t>UKUPNO</w:t>
            </w:r>
          </w:p>
        </w:tc>
        <w:tc>
          <w:tcPr>
            <w:tcW w:w="1137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3,875,539.03</w:t>
            </w:r>
          </w:p>
        </w:tc>
        <w:tc>
          <w:tcPr>
            <w:tcW w:w="1118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5,293,157.21</w:t>
            </w:r>
          </w:p>
        </w:tc>
        <w:tc>
          <w:tcPr>
            <w:tcW w:w="1070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5,293,157.21</w:t>
            </w:r>
          </w:p>
        </w:tc>
        <w:tc>
          <w:tcPr>
            <w:tcW w:w="1152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4,352,279.83</w:t>
            </w:r>
          </w:p>
        </w:tc>
        <w:tc>
          <w:tcPr>
            <w:tcW w:w="739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112.30%</w:t>
            </w:r>
          </w:p>
        </w:tc>
        <w:tc>
          <w:tcPr>
            <w:tcW w:w="696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82.22%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1,934,799.82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2,681,230.37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2,681,230.37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2,248,616.89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116.22%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83.87%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1.1.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PRIMICI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946,524.68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1,298,478.26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1,298,478.26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1,104,160.01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116.65%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85.03%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1.2.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IZVORNI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23,073.65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34,946.89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34,946.89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29,398.71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127.41%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84.12%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50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6"/>
        <w:gridCol w:w="1137"/>
        <w:gridCol w:w="1118"/>
        <w:gridCol w:w="1070"/>
        <w:gridCol w:w="1152"/>
        <w:gridCol w:w="739"/>
        <w:gridCol w:w="696"/>
      </w:tblGrid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Izvor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1.3.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965,201.49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1,347,805.22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1,347,805.22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1,115,058.17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115.53%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82.73%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3.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VLASTITI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4,088.60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3,625.13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88.66%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63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103.58%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3.2.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VLASTITI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4,088.60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3,625.13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88.66%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63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103.58%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POSEBNE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NAMJENE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1,063,689.55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1,801,691.22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1,801,691.22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1,482,026.67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139.33%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82.26%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SPOMENIČKA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RENTA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13.57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0.00%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4.2.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ŠUMSKI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DOPRINOS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1,183.56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11.45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0.97%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1.00%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6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4.3.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POSEBNE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NAMJENE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983,891.94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1,694,190.30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1,694,190.30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1,382,256.12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140.49%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81.59%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6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4.4.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POSEBNE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NAMJENE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78,354.82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106,285.92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106,285.92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99,759.10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127.32%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93.86%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38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4.9.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TEMELJU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REF.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RASH.IZ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PRETHOD.GODINA-PK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245.66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5.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319,396.73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413,157.14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413,157.14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407,891.53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127.71%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98.73%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5.1.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TEKUĆE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IZ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1,532.95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12,643.00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12,643.00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11,869.00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774.26%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93.88%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5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5.2.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TEKUĆE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19,645.19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33,077.46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33,077.46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33,122.57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168.60%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64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100.14%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5.3.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KAPITALNE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192,179.88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161,546.68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161,546.68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161,104.93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83.83%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99.73%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5.4.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KAPITALNE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64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60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5.5.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DECENTRALIZIRANE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FUNKCIJE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46,147.35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41,580.95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91.09%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89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5.6.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MEĐUNARODNIH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INSTITUCIJA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TIJELA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EU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59,891.36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5.8.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TEMELJEM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PRIJENOSA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SREDSTAVA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158,740.00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158,740.00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158,714.08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99.98%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6.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9,615.77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15.60%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64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2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6.2.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TEKUĆE</w:t>
            </w:r>
            <w:r>
              <w:rPr>
                <w:b/>
                <w:spacing w:val="2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212.36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706.35%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64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100.00%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6.3.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KAPITALNE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DONACIJE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6,636.14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 w:right="14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6.4.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KAPITALNE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PRORAČUNSKOG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2,767.27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49" w:line="200" w:lineRule="atLeast"/>
              <w:ind w:left="33" w:right="53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PRODAJE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ILI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ZAMJENE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137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322,365.86</w:t>
            </w:r>
          </w:p>
        </w:tc>
        <w:tc>
          <w:tcPr>
            <w:tcW w:w="1118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285,597.05</w:t>
            </w:r>
          </w:p>
        </w:tc>
        <w:tc>
          <w:tcPr>
            <w:tcW w:w="1070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285,597.05</w:t>
            </w:r>
          </w:p>
        </w:tc>
        <w:tc>
          <w:tcPr>
            <w:tcW w:w="1152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205,328.76</w:t>
            </w:r>
          </w:p>
        </w:tc>
        <w:tc>
          <w:tcPr>
            <w:tcW w:w="739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63.69%</w:t>
            </w:r>
          </w:p>
        </w:tc>
        <w:tc>
          <w:tcPr>
            <w:tcW w:w="696" w:type="dxa"/>
            <w:shd w:val="clear" w:color="auto" w:fill="FFFF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71.89%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Izvor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7.1.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PRODAJE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PRORAČUN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313,929.07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271,769.99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271,769.99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195,001.70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62.12%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71.75%</w:t>
            </w:r>
          </w:p>
        </w:tc>
      </w:tr>
      <w:tr w:rsidR="009E04FF">
        <w:trPr>
          <w:trHeight w:val="483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49" w:line="200" w:lineRule="atLeast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Izvor </w:t>
            </w:r>
            <w:r>
              <w:rPr>
                <w:b/>
                <w:sz w:val="16"/>
              </w:rPr>
              <w:t>7.2. PRIHODI O PRODAJE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POLJOPRIVREDNOG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ZEMLJIŠTA</w:t>
            </w:r>
          </w:p>
        </w:tc>
        <w:tc>
          <w:tcPr>
            <w:tcW w:w="113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8,436.79</w:t>
            </w:r>
          </w:p>
        </w:tc>
        <w:tc>
          <w:tcPr>
            <w:tcW w:w="11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13,827.06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13,827.06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10,327.06</w:t>
            </w:r>
          </w:p>
        </w:tc>
        <w:tc>
          <w:tcPr>
            <w:tcW w:w="7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122.41%</w:t>
            </w:r>
          </w:p>
        </w:tc>
        <w:tc>
          <w:tcPr>
            <w:tcW w:w="6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50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74.69%</w:t>
            </w:r>
          </w:p>
        </w:tc>
      </w:tr>
      <w:tr w:rsidR="009E04FF">
        <w:trPr>
          <w:trHeight w:val="229"/>
        </w:trPr>
        <w:tc>
          <w:tcPr>
            <w:tcW w:w="392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8.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NAMJENSKI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137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221,582.70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070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15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3,290.85</w:t>
            </w:r>
          </w:p>
        </w:tc>
        <w:tc>
          <w:tcPr>
            <w:tcW w:w="73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1.49%</w:t>
            </w:r>
          </w:p>
        </w:tc>
        <w:tc>
          <w:tcPr>
            <w:tcW w:w="69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3.09%</w:t>
            </w:r>
          </w:p>
        </w:tc>
      </w:tr>
      <w:tr w:rsidR="009E04FF">
        <w:trPr>
          <w:trHeight w:val="234"/>
        </w:trPr>
        <w:tc>
          <w:tcPr>
            <w:tcW w:w="3926" w:type="dxa"/>
          </w:tcPr>
          <w:p w:rsidR="009E04FF" w:rsidRDefault="00000000">
            <w:pPr>
              <w:pStyle w:val="TableParagraph"/>
              <w:spacing w:before="22"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8.1.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PRIMICI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ZADUŽENJA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</w:t>
            </w:r>
          </w:p>
        </w:tc>
        <w:tc>
          <w:tcPr>
            <w:tcW w:w="1137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221,582.70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152" w:type="dxa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3,290.85</w:t>
            </w:r>
          </w:p>
        </w:tc>
        <w:tc>
          <w:tcPr>
            <w:tcW w:w="739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1.49%</w:t>
            </w:r>
          </w:p>
        </w:tc>
        <w:tc>
          <w:tcPr>
            <w:tcW w:w="696" w:type="dxa"/>
          </w:tcPr>
          <w:p w:rsidR="009E04FF" w:rsidRDefault="00000000">
            <w:pPr>
              <w:pStyle w:val="TableParagraph"/>
              <w:spacing w:before="36"/>
              <w:ind w:left="236" w:right="-1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3.09%</w:t>
            </w:r>
          </w:p>
        </w:tc>
      </w:tr>
    </w:tbl>
    <w:p w:rsidR="009E04FF" w:rsidRDefault="009E04FF">
      <w:pPr>
        <w:jc w:val="center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spacing w:before="95"/>
        <w:ind w:left="1680"/>
        <w:rPr>
          <w:rFonts w:ascii="Arial" w:hAnsi="Arial"/>
          <w:b/>
          <w:sz w:val="20"/>
        </w:rPr>
      </w:pPr>
      <w:bookmarkStart w:id="3" w:name="Rashodi_prema_funkcijskoj_klasi"/>
      <w:bookmarkEnd w:id="3"/>
      <w:r>
        <w:rPr>
          <w:rFonts w:ascii="Arial" w:hAnsi="Arial"/>
          <w:b/>
          <w:sz w:val="20"/>
        </w:rPr>
        <w:t>1.2.3.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RASHODIMA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FUNKCIJSKOJ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2"/>
        <w:gridCol w:w="1180"/>
        <w:gridCol w:w="1089"/>
        <w:gridCol w:w="1007"/>
        <w:gridCol w:w="1151"/>
        <w:gridCol w:w="772"/>
        <w:gridCol w:w="738"/>
      </w:tblGrid>
      <w:tr w:rsidR="009E04FF">
        <w:trPr>
          <w:trHeight w:val="762"/>
        </w:trPr>
        <w:tc>
          <w:tcPr>
            <w:tcW w:w="4022" w:type="dxa"/>
            <w:shd w:val="clear" w:color="auto" w:fill="D0CECE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1420" w:hanging="105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 OZNAKA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FUNKCIJSKE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180" w:type="dxa"/>
            <w:shd w:val="clear" w:color="auto" w:fill="D0CECE"/>
          </w:tcPr>
          <w:p w:rsidR="009E04FF" w:rsidRDefault="00000000">
            <w:pPr>
              <w:pStyle w:val="TableParagraph"/>
              <w:spacing w:before="84" w:line="268" w:lineRule="auto"/>
              <w:ind w:left="38" w:right="1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2022.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89" w:type="dxa"/>
            <w:shd w:val="clear" w:color="auto" w:fill="D0CECE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</w:p>
          <w:p w:rsidR="009E04FF" w:rsidRDefault="00000000">
            <w:pPr>
              <w:pStyle w:val="TableParagraph"/>
              <w:spacing w:before="23" w:line="240" w:lineRule="auto"/>
              <w:ind w:lef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07" w:type="dxa"/>
            <w:shd w:val="clear" w:color="auto" w:fill="D0CECE"/>
          </w:tcPr>
          <w:p w:rsidR="009E04FF" w:rsidRDefault="00000000">
            <w:pPr>
              <w:pStyle w:val="TableParagraph"/>
              <w:spacing w:before="84" w:line="268" w:lineRule="auto"/>
              <w:ind w:left="39" w:right="95" w:firstLine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2023.</w:t>
            </w:r>
          </w:p>
          <w:p w:rsidR="009E04FF" w:rsidRDefault="00000000">
            <w:pPr>
              <w:pStyle w:val="TableParagraph"/>
              <w:spacing w:before="1" w:line="240" w:lineRule="auto"/>
              <w:ind w:left="374" w:right="3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51" w:type="dxa"/>
            <w:shd w:val="clear" w:color="auto" w:fill="D0CECE"/>
          </w:tcPr>
          <w:p w:rsidR="009E04FF" w:rsidRDefault="00000000">
            <w:pPr>
              <w:pStyle w:val="TableParagraph"/>
              <w:spacing w:before="84" w:line="240" w:lineRule="auto"/>
              <w:ind w:left="4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3" w:line="268" w:lineRule="auto"/>
              <w:ind w:left="251" w:right="70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772" w:type="dxa"/>
            <w:shd w:val="clear" w:color="auto" w:fill="D0CECE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49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49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4/1</w:t>
            </w:r>
          </w:p>
        </w:tc>
        <w:tc>
          <w:tcPr>
            <w:tcW w:w="738" w:type="dxa"/>
            <w:tcBorders>
              <w:right w:val="nil"/>
            </w:tcBorders>
            <w:shd w:val="clear" w:color="auto" w:fill="D0CECE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1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96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69696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089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007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1151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772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738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RASHODI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UKUPNO</w:t>
            </w:r>
          </w:p>
        </w:tc>
        <w:tc>
          <w:tcPr>
            <w:tcW w:w="1180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3,875,539.03</w:t>
            </w:r>
          </w:p>
        </w:tc>
        <w:tc>
          <w:tcPr>
            <w:tcW w:w="1089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5,293,157.21</w:t>
            </w:r>
          </w:p>
        </w:tc>
        <w:tc>
          <w:tcPr>
            <w:tcW w:w="1007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5,293,157.21</w:t>
            </w:r>
          </w:p>
        </w:tc>
        <w:tc>
          <w:tcPr>
            <w:tcW w:w="1151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4,352,279.83</w:t>
            </w:r>
          </w:p>
        </w:tc>
        <w:tc>
          <w:tcPr>
            <w:tcW w:w="77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112.30%</w:t>
            </w:r>
          </w:p>
        </w:tc>
        <w:tc>
          <w:tcPr>
            <w:tcW w:w="73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82.22%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Opće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816,015.00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1,059,439.80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1,059,439.80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821,327.26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100.65%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77.52%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561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011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Izvršna</w:t>
            </w:r>
            <w:r>
              <w:rPr>
                <w:b/>
                <w:spacing w:val="2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zakonodavna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tijela,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financijski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fiskalni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poslovi,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vanjski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144,966.00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140,050.00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140,050.00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97,748.48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67.45%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69.80%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Opće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653,234.00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905,654.80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905,594.80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709,788.76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108.65%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78.38%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Opće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javne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usluge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koje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svrstane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4,996.00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5,060.00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5,059.07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101.23%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99.98%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017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Transakcije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vezane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dug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12,819.00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8,730.95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68.11%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sigurnost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104,274.00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141,700.00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141,700.00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125,501.59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120.35%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88.57%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032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Usluge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protupožarne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zaštite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103,610.00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135,280.00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135,280.00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123,831.59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119.51%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91.54%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033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Sudovi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035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Istraživanje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razvoj: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red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sigurnost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664.00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150.69%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17.39%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Ekonomski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poslovi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1,044,706.00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1,289,431.43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1,287,746.43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1,025,312.91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98.14%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79.62%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042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Poljoprivreda,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šumarstvo,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ribarstvo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lov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164,570.00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89,210.00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89,210.00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56,178.47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34.14%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62.97%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045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Promet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630,589.00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684,341.43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682,656.43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539,100.96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85.49%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78.97%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047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Ostale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industrije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45,789.00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77,540.00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77,540.00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72,240.00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157.77%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93.16%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049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Ekonomski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koji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203,758.00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438,340.00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438,340.00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357,793.48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175.60%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81.62%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40,297.00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67,280.00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67,280.00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46,548.04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115.51%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69.19%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051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Gospodarenje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otpadom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31,259.00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37,280.00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37,280.00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31,097.79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99.48%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632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056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usluge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zaštite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koji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9,038.00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15,450.25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170.94%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51.50%</w:t>
            </w:r>
          </w:p>
        </w:tc>
      </w:tr>
      <w:tr w:rsidR="009E04FF">
        <w:trPr>
          <w:trHeight w:val="234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6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06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Usluge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unapređenja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stanovanja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zajednice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6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565,141.00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1,047,433.62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6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1,048,843.62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6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777,649.24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137.60%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74.14%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061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Razvoj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stanovanja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4,529.00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34,500.00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34,500.00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7,292.42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160.73%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21.14%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062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Razvoj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zajednice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111,994.00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261,000.07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261,000.07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109,316.58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97.61%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41.88%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063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Opskrba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vodom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4,230.00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064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Ulična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rasvjeta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206,789.00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223,290.00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224,700.00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219,205.38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106.00%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97.55%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295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065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Istraživanje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razvoj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stanovanja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komunalnih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pogodnosti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128,555.00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377,780.00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377,780.00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304,388.83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236.78%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80.57%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50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2"/>
        <w:gridCol w:w="1180"/>
        <w:gridCol w:w="1089"/>
        <w:gridCol w:w="1007"/>
        <w:gridCol w:w="1151"/>
        <w:gridCol w:w="772"/>
        <w:gridCol w:w="738"/>
      </w:tblGrid>
      <w:tr w:rsidR="009E04FF">
        <w:trPr>
          <w:trHeight w:val="637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00" w:lineRule="atLeast"/>
              <w:ind w:left="33" w:right="897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066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vezani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stanovanje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kom.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pogodnosti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koji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109,044.00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150,863.55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150,863.55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137,446.03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126.04%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91.11%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07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Zdravstvo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47,714.00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57,695.00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57,695.00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50,086.34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104.97%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86.81%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350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076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zdravstva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koji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47,714.00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57,695.00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57,695.00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50,086.34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104.97%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86.81%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Rekreacija,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kultura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religija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419,920.39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470,874.36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470,874.36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418,230.50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99.60%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88.82%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081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Službe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rekreacije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sporta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224,838.00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98,820.00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98,820.00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91,569.04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40.73%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92.66%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082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Službe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188,844.39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256,444.36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256,444.36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236,136.23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124.66%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92.08%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67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086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rekreaciju,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kulturu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religiju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koji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5,238.00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115,610.00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115,610.00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90,525.23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1451.20%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78.30%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09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Obrazovanje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669,271.64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842,226.00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842,226.00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800,348.21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119.59%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95.03%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091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Predškolsko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osnovno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545,624.64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684,966.00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684,966.00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654,136.86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119.89%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95.50%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482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095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Obrazovanje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koje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može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definirati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stupnju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123,647.00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154,040.00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154,040.00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143,091.18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115.73%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92.89%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098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Usluge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obrazovanja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koje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nisu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svrstane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3,220.00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3,220.00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3,120.17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96.90%</w:t>
            </w:r>
          </w:p>
        </w:tc>
      </w:tr>
      <w:tr w:rsidR="009E04FF">
        <w:trPr>
          <w:trHeight w:val="229"/>
        </w:trPr>
        <w:tc>
          <w:tcPr>
            <w:tcW w:w="402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10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Socijalna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180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168,200.00</w:t>
            </w:r>
          </w:p>
        </w:tc>
        <w:tc>
          <w:tcPr>
            <w:tcW w:w="1089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317,077.00</w:t>
            </w:r>
          </w:p>
        </w:tc>
        <w:tc>
          <w:tcPr>
            <w:tcW w:w="1007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317,352.00</w:t>
            </w:r>
          </w:p>
        </w:tc>
        <w:tc>
          <w:tcPr>
            <w:tcW w:w="1151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287,275.74</w:t>
            </w:r>
          </w:p>
        </w:tc>
        <w:tc>
          <w:tcPr>
            <w:tcW w:w="772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170.79%</w:t>
            </w:r>
          </w:p>
        </w:tc>
        <w:tc>
          <w:tcPr>
            <w:tcW w:w="738" w:type="dxa"/>
            <w:shd w:val="clear" w:color="auto" w:fill="99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90.52%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101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Bolest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invaliditet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1,924.48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137,657.00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137,932.00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127,868.25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6644.30%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92.70%</w:t>
            </w:r>
          </w:p>
        </w:tc>
      </w:tr>
      <w:tr w:rsidR="009E04FF">
        <w:trPr>
          <w:trHeight w:val="483"/>
        </w:trPr>
        <w:tc>
          <w:tcPr>
            <w:tcW w:w="4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104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Obitelj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djeca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156,020.59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168,680.00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168,680.00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149,111.92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95.57%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88.40%</w:t>
            </w:r>
          </w:p>
        </w:tc>
      </w:tr>
      <w:tr w:rsidR="009E04FF">
        <w:trPr>
          <w:trHeight w:val="484"/>
        </w:trPr>
        <w:tc>
          <w:tcPr>
            <w:tcW w:w="402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270" w:firstLine="4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109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Aktivnosti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socijalne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zaštite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koje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svrstane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9,651.36</w:t>
            </w:r>
          </w:p>
        </w:tc>
        <w:tc>
          <w:tcPr>
            <w:tcW w:w="108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10,740.00</w:t>
            </w:r>
          </w:p>
        </w:tc>
        <w:tc>
          <w:tcPr>
            <w:tcW w:w="100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10,740.00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10,295.57</w:t>
            </w:r>
          </w:p>
        </w:tc>
        <w:tc>
          <w:tcPr>
            <w:tcW w:w="77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106.67%</w:t>
            </w:r>
          </w:p>
        </w:tc>
        <w:tc>
          <w:tcPr>
            <w:tcW w:w="7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95.86%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spacing w:before="95"/>
        <w:ind w:left="3671"/>
        <w:rPr>
          <w:rFonts w:ascii="Arial" w:hAnsi="Arial"/>
          <w:b/>
          <w:sz w:val="20"/>
        </w:rPr>
      </w:pPr>
      <w:bookmarkStart w:id="4" w:name="Račun_financiranja_prema_ekonom"/>
      <w:bookmarkEnd w:id="4"/>
      <w:r>
        <w:rPr>
          <w:rFonts w:ascii="Arial" w:hAnsi="Arial"/>
          <w:b/>
          <w:sz w:val="20"/>
        </w:rPr>
        <w:t>1.3.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RAČUN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</w:p>
    <w:p w:rsidR="009E04FF" w:rsidRDefault="009E04FF">
      <w:pPr>
        <w:pStyle w:val="Tijeloteksta"/>
        <w:spacing w:before="4"/>
        <w:rPr>
          <w:rFonts w:ascii="Arial"/>
          <w:b/>
          <w:sz w:val="23"/>
        </w:rPr>
      </w:pPr>
    </w:p>
    <w:p w:rsidR="009E04FF" w:rsidRDefault="00000000">
      <w:pPr>
        <w:pStyle w:val="Odlomakpopisa"/>
        <w:numPr>
          <w:ilvl w:val="2"/>
          <w:numId w:val="14"/>
        </w:numPr>
        <w:tabs>
          <w:tab w:val="left" w:pos="1622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RAČUNA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EKONOMSKOJ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:rsidR="009E04FF" w:rsidRDefault="009E04FF">
      <w:pPr>
        <w:pStyle w:val="Tijeloteksta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2"/>
        <w:gridCol w:w="1152"/>
        <w:gridCol w:w="1138"/>
        <w:gridCol w:w="960"/>
        <w:gridCol w:w="1138"/>
        <w:gridCol w:w="773"/>
        <w:gridCol w:w="759"/>
      </w:tblGrid>
      <w:tr w:rsidR="009E04FF">
        <w:trPr>
          <w:trHeight w:val="762"/>
        </w:trPr>
        <w:tc>
          <w:tcPr>
            <w:tcW w:w="3802" w:type="dxa"/>
            <w:shd w:val="clear" w:color="auto" w:fill="BFBFBF"/>
          </w:tcPr>
          <w:p w:rsidR="009E04FF" w:rsidRDefault="00000000">
            <w:pPr>
              <w:pStyle w:val="TableParagraph"/>
              <w:spacing w:before="75" w:line="268" w:lineRule="auto"/>
              <w:ind w:left="421" w:right="44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RAČUNA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PRIMITKA I IZDATKA EKONOMSKE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152" w:type="dxa"/>
            <w:shd w:val="clear" w:color="auto" w:fill="BFBFBF"/>
          </w:tcPr>
          <w:p w:rsidR="009E04FF" w:rsidRDefault="00000000">
            <w:pPr>
              <w:pStyle w:val="TableParagraph"/>
              <w:spacing w:before="84" w:line="240" w:lineRule="auto"/>
              <w:ind w:left="4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3" w:line="268" w:lineRule="auto"/>
              <w:ind w:left="248" w:right="74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38" w:type="dxa"/>
            <w:shd w:val="clear" w:color="auto" w:fill="BFBFBF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8" w:righ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</w:p>
          <w:p w:rsidR="009E04FF" w:rsidRDefault="00000000">
            <w:pPr>
              <w:pStyle w:val="TableParagraph"/>
              <w:spacing w:before="23" w:line="240" w:lineRule="auto"/>
              <w:ind w:left="103" w:righ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60" w:type="dxa"/>
            <w:shd w:val="clear" w:color="auto" w:fill="BFBFBF"/>
          </w:tcPr>
          <w:p w:rsidR="009E04FF" w:rsidRDefault="00000000">
            <w:pPr>
              <w:pStyle w:val="TableParagraph"/>
              <w:spacing w:before="84" w:line="268" w:lineRule="auto"/>
              <w:ind w:left="32" w:right="55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2023.</w:t>
            </w:r>
          </w:p>
          <w:p w:rsidR="009E04FF" w:rsidRDefault="00000000">
            <w:pPr>
              <w:pStyle w:val="TableParagraph"/>
              <w:spacing w:before="1" w:line="240" w:lineRule="auto"/>
              <w:ind w:left="367" w:right="3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38" w:type="dxa"/>
            <w:shd w:val="clear" w:color="auto" w:fill="BFBFBF"/>
          </w:tcPr>
          <w:p w:rsidR="009E04FF" w:rsidRDefault="00000000">
            <w:pPr>
              <w:pStyle w:val="TableParagraph"/>
              <w:spacing w:before="84" w:line="240" w:lineRule="auto"/>
              <w:ind w:left="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3" w:line="268" w:lineRule="auto"/>
              <w:ind w:left="243" w:right="65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773" w:type="dxa"/>
            <w:shd w:val="clear" w:color="auto" w:fill="BFBFBF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1" w:righ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113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4/1</w:t>
            </w:r>
          </w:p>
        </w:tc>
        <w:tc>
          <w:tcPr>
            <w:tcW w:w="759" w:type="dxa"/>
            <w:tcBorders>
              <w:right w:val="nil"/>
            </w:tcBorders>
            <w:shd w:val="clear" w:color="auto" w:fill="BFBFBF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5" w:right="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15" w:right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9"/>
        </w:trPr>
        <w:tc>
          <w:tcPr>
            <w:tcW w:w="3802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1</w:t>
            </w:r>
          </w:p>
        </w:tc>
        <w:tc>
          <w:tcPr>
            <w:tcW w:w="1138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2</w:t>
            </w:r>
          </w:p>
        </w:tc>
        <w:tc>
          <w:tcPr>
            <w:tcW w:w="960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3</w:t>
            </w:r>
          </w:p>
        </w:tc>
        <w:tc>
          <w:tcPr>
            <w:tcW w:w="1138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4</w:t>
            </w:r>
          </w:p>
        </w:tc>
        <w:tc>
          <w:tcPr>
            <w:tcW w:w="773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5</w:t>
            </w:r>
          </w:p>
        </w:tc>
        <w:tc>
          <w:tcPr>
            <w:tcW w:w="759" w:type="dxa"/>
            <w:shd w:val="clear" w:color="auto" w:fill="808080"/>
          </w:tcPr>
          <w:p w:rsidR="009E04FF" w:rsidRDefault="00000000">
            <w:pPr>
              <w:pStyle w:val="TableParagraph"/>
              <w:spacing w:before="32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6</w:t>
            </w:r>
          </w:p>
        </w:tc>
      </w:tr>
      <w:tr w:rsidR="009E04FF">
        <w:trPr>
          <w:trHeight w:val="484"/>
        </w:trPr>
        <w:tc>
          <w:tcPr>
            <w:tcW w:w="38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8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Primici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financijske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zaduživanja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6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5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380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PRIMICI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15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60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73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59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38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Izdaci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financijsku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otplate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318,534.74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96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5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380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20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54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Izdaci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otplatu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glavnice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primljenih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318,534.74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96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5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3802" w:type="dxa"/>
          </w:tcPr>
          <w:p w:rsidR="009E04FF" w:rsidRDefault="00000000">
            <w:pPr>
              <w:pStyle w:val="TableParagraph"/>
              <w:spacing w:before="64" w:line="200" w:lineRule="atLeast"/>
              <w:ind w:left="33" w:right="25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544 Otplata glavnice primljenih kredita i zajmova od</w:t>
            </w:r>
            <w:r>
              <w:rPr>
                <w:rFonts w:asci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kreditnih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ostalih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financijskih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institucija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izvan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318,534.74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318,534.68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100.00%</w:t>
            </w:r>
          </w:p>
        </w:tc>
        <w:tc>
          <w:tcPr>
            <w:tcW w:w="75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9E04FF">
        <w:trPr>
          <w:trHeight w:val="484"/>
        </w:trPr>
        <w:tc>
          <w:tcPr>
            <w:tcW w:w="3802" w:type="dxa"/>
          </w:tcPr>
          <w:p w:rsidR="009E04FF" w:rsidRDefault="00000000">
            <w:pPr>
              <w:pStyle w:val="TableParagraph"/>
              <w:spacing w:before="64" w:line="200" w:lineRule="atLeast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5443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Otplata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glavnice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primljenih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kredita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od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tuzemnih</w:t>
            </w:r>
            <w:r>
              <w:rPr>
                <w:rFonts w:asci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/>
                <w:spacing w:val="-4"/>
                <w:sz w:val="16"/>
              </w:rPr>
              <w:t>kreditnih</w:t>
            </w:r>
            <w:r>
              <w:rPr>
                <w:rFonts w:ascii="Arial MT"/>
                <w:spacing w:val="-3"/>
                <w:sz w:val="16"/>
              </w:rPr>
              <w:t xml:space="preserve"> institucija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izvan javnog sektora</w:t>
            </w:r>
          </w:p>
        </w:tc>
        <w:tc>
          <w:tcPr>
            <w:tcW w:w="11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318,534.74</w:t>
            </w: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318,534.68</w:t>
            </w:r>
          </w:p>
        </w:tc>
        <w:tc>
          <w:tcPr>
            <w:tcW w:w="77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100.00%</w:t>
            </w:r>
          </w:p>
        </w:tc>
        <w:tc>
          <w:tcPr>
            <w:tcW w:w="75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9E04FF">
        <w:trPr>
          <w:trHeight w:val="229"/>
        </w:trPr>
        <w:tc>
          <w:tcPr>
            <w:tcW w:w="380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IZDACI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15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318,534.74</w:t>
            </w:r>
          </w:p>
        </w:tc>
        <w:tc>
          <w:tcPr>
            <w:tcW w:w="1138" w:type="dxa"/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773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59" w:type="dxa"/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 w:rsidR="009E04FF" w:rsidRDefault="009E04FF">
      <w:pPr>
        <w:rPr>
          <w:rFonts w:ascii="Times New Roman"/>
          <w:sz w:val="16"/>
        </w:rPr>
        <w:sectPr w:rsidR="009E04FF">
          <w:pgSz w:w="12240" w:h="15840"/>
          <w:pgMar w:top="1500" w:right="980" w:bottom="520" w:left="960" w:header="0" w:footer="33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pStyle w:val="Odlomakpopisa"/>
        <w:numPr>
          <w:ilvl w:val="2"/>
          <w:numId w:val="14"/>
        </w:numPr>
        <w:tabs>
          <w:tab w:val="left" w:pos="1906"/>
        </w:tabs>
        <w:spacing w:before="95"/>
        <w:ind w:left="1905" w:hanging="563"/>
        <w:jc w:val="left"/>
        <w:rPr>
          <w:rFonts w:ascii="Arial" w:hAnsi="Arial"/>
          <w:b/>
          <w:sz w:val="20"/>
        </w:rPr>
      </w:pPr>
      <w:bookmarkStart w:id="5" w:name="Račun_financiranja_prema_izvori"/>
      <w:bookmarkEnd w:id="5"/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RAČUNA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IZVORIMA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1166"/>
        <w:gridCol w:w="1118"/>
        <w:gridCol w:w="1008"/>
        <w:gridCol w:w="1138"/>
        <w:gridCol w:w="759"/>
        <w:gridCol w:w="773"/>
      </w:tblGrid>
      <w:tr w:rsidR="009E04FF">
        <w:trPr>
          <w:trHeight w:val="762"/>
        </w:trPr>
        <w:tc>
          <w:tcPr>
            <w:tcW w:w="3912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1377" w:hanging="8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 OZNAKA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166" w:type="dxa"/>
            <w:shd w:val="clear" w:color="auto" w:fill="BFBFBF"/>
          </w:tcPr>
          <w:p w:rsidR="009E04FF" w:rsidRDefault="00000000">
            <w:pPr>
              <w:pStyle w:val="TableParagraph"/>
              <w:spacing w:before="84" w:line="240" w:lineRule="auto"/>
              <w:ind w:left="5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3" w:line="268" w:lineRule="auto"/>
              <w:ind w:left="258" w:right="78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18" w:type="dxa"/>
            <w:shd w:val="clear" w:color="auto" w:fill="BFBFBF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8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</w:p>
          <w:p w:rsidR="009E04FF" w:rsidRDefault="00000000">
            <w:pPr>
              <w:pStyle w:val="TableParagraph"/>
              <w:spacing w:before="23" w:line="240" w:lineRule="auto"/>
              <w:ind w:left="94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08" w:type="dxa"/>
            <w:shd w:val="clear" w:color="auto" w:fill="BFBFBF"/>
          </w:tcPr>
          <w:p w:rsidR="009E04FF" w:rsidRDefault="00000000">
            <w:pPr>
              <w:pStyle w:val="TableParagraph"/>
              <w:spacing w:before="84" w:line="268" w:lineRule="auto"/>
              <w:ind w:left="38" w:right="96" w:firstLine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2023.</w:t>
            </w:r>
          </w:p>
          <w:p w:rsidR="009E04FF" w:rsidRDefault="00000000">
            <w:pPr>
              <w:pStyle w:val="TableParagraph"/>
              <w:spacing w:before="1" w:line="240" w:lineRule="auto"/>
              <w:ind w:left="373" w:right="3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38" w:type="dxa"/>
            <w:shd w:val="clear" w:color="auto" w:fill="BFBFBF"/>
          </w:tcPr>
          <w:p w:rsidR="009E04FF" w:rsidRDefault="00000000">
            <w:pPr>
              <w:pStyle w:val="TableParagraph"/>
              <w:spacing w:before="84" w:line="240" w:lineRule="auto"/>
              <w:ind w:left="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OSTVARENJE</w:t>
            </w:r>
          </w:p>
          <w:p w:rsidR="009E04FF" w:rsidRDefault="00000000">
            <w:pPr>
              <w:pStyle w:val="TableParagraph"/>
              <w:spacing w:before="23" w:line="268" w:lineRule="auto"/>
              <w:ind w:left="245" w:right="64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/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759" w:type="dxa"/>
            <w:shd w:val="clear" w:color="auto" w:fill="BFBFBF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6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36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4/1</w:t>
            </w:r>
          </w:p>
        </w:tc>
        <w:tc>
          <w:tcPr>
            <w:tcW w:w="773" w:type="dxa"/>
            <w:shd w:val="clear" w:color="auto" w:fill="BFBFBF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1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21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9"/>
        </w:trPr>
        <w:tc>
          <w:tcPr>
            <w:tcW w:w="3912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66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118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008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1138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759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773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</w:tr>
      <w:tr w:rsidR="009E04FF">
        <w:trPr>
          <w:trHeight w:val="229"/>
        </w:trPr>
        <w:tc>
          <w:tcPr>
            <w:tcW w:w="391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PRIMICI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166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1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59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73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3912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IZDACI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166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318,534.74</w:t>
            </w:r>
          </w:p>
        </w:tc>
        <w:tc>
          <w:tcPr>
            <w:tcW w:w="111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00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38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759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73" w:type="dxa"/>
            <w:shd w:val="clear" w:color="auto" w:fill="D9D9D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3912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1.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OPĆI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166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318,534.74</w:t>
            </w:r>
          </w:p>
        </w:tc>
        <w:tc>
          <w:tcPr>
            <w:tcW w:w="111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00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38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759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773" w:type="dxa"/>
            <w:shd w:val="clear" w:color="auto" w:fill="FFFF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391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PRIMICI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PRORAČUNA</w:t>
            </w:r>
          </w:p>
        </w:tc>
        <w:tc>
          <w:tcPr>
            <w:tcW w:w="1166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211,352.05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118,535.00</w:t>
            </w:r>
          </w:p>
        </w:tc>
        <w:tc>
          <w:tcPr>
            <w:tcW w:w="1008" w:type="dxa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118,535.00</w:t>
            </w:r>
          </w:p>
        </w:tc>
        <w:tc>
          <w:tcPr>
            <w:tcW w:w="113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118,534.68</w:t>
            </w:r>
          </w:p>
        </w:tc>
        <w:tc>
          <w:tcPr>
            <w:tcW w:w="759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56.08%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391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1.3.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166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107,182.69</w:t>
            </w:r>
          </w:p>
        </w:tc>
        <w:tc>
          <w:tcPr>
            <w:tcW w:w="111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008" w:type="dxa"/>
          </w:tcPr>
          <w:p w:rsidR="009E04FF" w:rsidRDefault="00000000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138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759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186.60%</w:t>
            </w:r>
          </w:p>
        </w:tc>
        <w:tc>
          <w:tcPr>
            <w:tcW w:w="773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500" w:right="980" w:bottom="600" w:left="960" w:header="0" w:footer="33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pStyle w:val="Odlomakpopisa"/>
        <w:numPr>
          <w:ilvl w:val="2"/>
          <w:numId w:val="16"/>
        </w:numPr>
        <w:tabs>
          <w:tab w:val="left" w:pos="1853"/>
        </w:tabs>
        <w:spacing w:before="95"/>
        <w:ind w:left="1852"/>
        <w:jc w:val="left"/>
        <w:rPr>
          <w:rFonts w:ascii="Arial" w:hAnsi="Arial"/>
          <w:b/>
          <w:sz w:val="20"/>
        </w:rPr>
      </w:pPr>
      <w:bookmarkStart w:id="6" w:name="Izvršenje_po_organizacijskoj_kl"/>
      <w:bookmarkEnd w:id="6"/>
      <w:r>
        <w:rPr>
          <w:rFonts w:ascii="Arial" w:hAnsi="Arial"/>
          <w:b/>
          <w:sz w:val="20"/>
        </w:rPr>
        <w:t>POSEBNI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DIO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GODIŠNJEG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IZVJEŠTAJA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IZVRŠENJU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PRORAČUNA</w:t>
      </w:r>
    </w:p>
    <w:p w:rsidR="009E04FF" w:rsidRDefault="009E04FF">
      <w:pPr>
        <w:pStyle w:val="Tijeloteksta"/>
        <w:spacing w:before="4"/>
        <w:rPr>
          <w:rFonts w:ascii="Arial"/>
          <w:b/>
          <w:sz w:val="23"/>
        </w:rPr>
      </w:pPr>
    </w:p>
    <w:p w:rsidR="009E04FF" w:rsidRDefault="00000000">
      <w:pPr>
        <w:pStyle w:val="Odlomakpopisa"/>
        <w:numPr>
          <w:ilvl w:val="3"/>
          <w:numId w:val="16"/>
        </w:numPr>
        <w:tabs>
          <w:tab w:val="left" w:pos="2818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 PO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ORGANIZACIJSKOJ KLASIFIKACIJI</w:t>
      </w:r>
    </w:p>
    <w:p w:rsidR="009E04FF" w:rsidRDefault="009E04FF">
      <w:pPr>
        <w:pStyle w:val="Tijeloteksta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628"/>
        <w:gridCol w:w="3196"/>
        <w:gridCol w:w="1214"/>
        <w:gridCol w:w="1262"/>
        <w:gridCol w:w="1180"/>
        <w:gridCol w:w="710"/>
      </w:tblGrid>
      <w:tr w:rsidR="009E04FF">
        <w:trPr>
          <w:trHeight w:val="762"/>
        </w:trPr>
        <w:tc>
          <w:tcPr>
            <w:tcW w:w="5494" w:type="dxa"/>
            <w:gridSpan w:val="3"/>
            <w:vMerge w:val="restart"/>
            <w:shd w:val="clear" w:color="auto" w:fill="969696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87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RAZDJELA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GLAVE</w:t>
            </w:r>
          </w:p>
        </w:tc>
        <w:tc>
          <w:tcPr>
            <w:tcW w:w="1214" w:type="dxa"/>
            <w:shd w:val="clear" w:color="auto" w:fill="96969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371" w:right="72" w:hanging="30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II.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REBALANS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62" w:type="dxa"/>
            <w:shd w:val="clear" w:color="auto" w:fill="96969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400" w:right="91" w:hanging="312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80" w:type="dxa"/>
            <w:shd w:val="clear" w:color="auto" w:fill="96969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68" w:lineRule="auto"/>
              <w:ind w:left="357" w:hanging="22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IZVRŠENJE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710" w:type="dxa"/>
            <w:shd w:val="clear" w:color="auto" w:fill="96969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5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23" w:line="240" w:lineRule="auto"/>
              <w:ind w:left="62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3/2</w:t>
            </w:r>
          </w:p>
        </w:tc>
      </w:tr>
      <w:tr w:rsidR="009E04FF">
        <w:trPr>
          <w:trHeight w:val="229"/>
        </w:trPr>
        <w:tc>
          <w:tcPr>
            <w:tcW w:w="5494" w:type="dxa"/>
            <w:gridSpan w:val="3"/>
            <w:vMerge/>
            <w:tcBorders>
              <w:top w:val="nil"/>
            </w:tcBorders>
            <w:shd w:val="clear" w:color="auto" w:fill="969696"/>
          </w:tcPr>
          <w:p w:rsidR="009E04FF" w:rsidRDefault="009E04FF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262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180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710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</w:tr>
      <w:tr w:rsidR="009E04FF">
        <w:trPr>
          <w:trHeight w:val="493"/>
        </w:trPr>
        <w:tc>
          <w:tcPr>
            <w:tcW w:w="2298" w:type="dxa"/>
            <w:gridSpan w:val="2"/>
            <w:shd w:val="clear" w:color="auto" w:fill="D9D9D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SVEUKUPNO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RAZDJELI</w:t>
            </w:r>
          </w:p>
        </w:tc>
        <w:tc>
          <w:tcPr>
            <w:tcW w:w="3196" w:type="dxa"/>
            <w:shd w:val="clear" w:color="auto" w:fill="D9D9D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IZDACI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214" w:type="dxa"/>
            <w:shd w:val="clear" w:color="auto" w:fill="D9D9D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5,611,692.21</w:t>
            </w:r>
          </w:p>
        </w:tc>
        <w:tc>
          <w:tcPr>
            <w:tcW w:w="1262" w:type="dxa"/>
            <w:shd w:val="clear" w:color="auto" w:fill="D9D9D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5,611,692.21</w:t>
            </w:r>
          </w:p>
        </w:tc>
        <w:tc>
          <w:tcPr>
            <w:tcW w:w="1180" w:type="dxa"/>
            <w:shd w:val="clear" w:color="auto" w:fill="D9D9D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4,670,814.51</w:t>
            </w:r>
          </w:p>
        </w:tc>
        <w:tc>
          <w:tcPr>
            <w:tcW w:w="710" w:type="dxa"/>
            <w:shd w:val="clear" w:color="auto" w:fill="D9D9D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83.23%</w:t>
            </w:r>
          </w:p>
        </w:tc>
      </w:tr>
      <w:tr w:rsidR="009E04FF">
        <w:trPr>
          <w:trHeight w:val="229"/>
        </w:trPr>
        <w:tc>
          <w:tcPr>
            <w:tcW w:w="1670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Razdjel</w:t>
            </w:r>
          </w:p>
        </w:tc>
        <w:tc>
          <w:tcPr>
            <w:tcW w:w="628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01</w:t>
            </w:r>
          </w:p>
        </w:tc>
        <w:tc>
          <w:tcPr>
            <w:tcW w:w="3196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34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PREDSTAVNIČKO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pacing w:val="-1"/>
                <w:sz w:val="16"/>
              </w:rPr>
              <w:t>I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1"/>
                <w:sz w:val="16"/>
              </w:rPr>
              <w:t>IZVRŠNO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TIJELO</w:t>
            </w:r>
          </w:p>
        </w:tc>
        <w:tc>
          <w:tcPr>
            <w:tcW w:w="1214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248,940.00</w:t>
            </w:r>
          </w:p>
        </w:tc>
        <w:tc>
          <w:tcPr>
            <w:tcW w:w="1262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248,940.00</w:t>
            </w:r>
          </w:p>
        </w:tc>
        <w:tc>
          <w:tcPr>
            <w:tcW w:w="1180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181,560.12</w:t>
            </w:r>
          </w:p>
        </w:tc>
        <w:tc>
          <w:tcPr>
            <w:tcW w:w="710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72.93%</w:t>
            </w:r>
          </w:p>
        </w:tc>
      </w:tr>
      <w:tr w:rsidR="009E04FF">
        <w:trPr>
          <w:trHeight w:val="229"/>
        </w:trPr>
        <w:tc>
          <w:tcPr>
            <w:tcW w:w="1670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628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0101</w:t>
            </w:r>
          </w:p>
        </w:tc>
        <w:tc>
          <w:tcPr>
            <w:tcW w:w="3196" w:type="dxa"/>
          </w:tcPr>
          <w:p w:rsidR="009E04FF" w:rsidRDefault="00000000">
            <w:pPr>
              <w:pStyle w:val="TableParagraph"/>
              <w:spacing w:before="32"/>
              <w:ind w:left="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OPĆINSKO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VIJEĆE</w:t>
            </w:r>
          </w:p>
        </w:tc>
        <w:tc>
          <w:tcPr>
            <w:tcW w:w="1214" w:type="dxa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36,650.00</w:t>
            </w:r>
          </w:p>
        </w:tc>
        <w:tc>
          <w:tcPr>
            <w:tcW w:w="1262" w:type="dxa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36,650.00</w:t>
            </w:r>
          </w:p>
        </w:tc>
        <w:tc>
          <w:tcPr>
            <w:tcW w:w="1180" w:type="dxa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27,752.39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75.72%</w:t>
            </w:r>
          </w:p>
        </w:tc>
      </w:tr>
      <w:tr w:rsidR="009E04FF">
        <w:trPr>
          <w:trHeight w:val="229"/>
        </w:trPr>
        <w:tc>
          <w:tcPr>
            <w:tcW w:w="1670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628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0102</w:t>
            </w:r>
          </w:p>
        </w:tc>
        <w:tc>
          <w:tcPr>
            <w:tcW w:w="3196" w:type="dxa"/>
          </w:tcPr>
          <w:p w:rsidR="009E04FF" w:rsidRDefault="00000000">
            <w:pPr>
              <w:pStyle w:val="TableParagraph"/>
              <w:spacing w:before="32"/>
              <w:ind w:left="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OPĆINSKI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NAČELNIK</w:t>
            </w:r>
          </w:p>
        </w:tc>
        <w:tc>
          <w:tcPr>
            <w:tcW w:w="1214" w:type="dxa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212,290.00</w:t>
            </w:r>
          </w:p>
        </w:tc>
        <w:tc>
          <w:tcPr>
            <w:tcW w:w="1262" w:type="dxa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212,290.00</w:t>
            </w:r>
          </w:p>
        </w:tc>
        <w:tc>
          <w:tcPr>
            <w:tcW w:w="1180" w:type="dxa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153,807.73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72.45%</w:t>
            </w:r>
          </w:p>
        </w:tc>
      </w:tr>
      <w:tr w:rsidR="009E04FF">
        <w:trPr>
          <w:trHeight w:val="229"/>
        </w:trPr>
        <w:tc>
          <w:tcPr>
            <w:tcW w:w="1670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Razdjel</w:t>
            </w:r>
          </w:p>
        </w:tc>
        <w:tc>
          <w:tcPr>
            <w:tcW w:w="628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02</w:t>
            </w:r>
          </w:p>
        </w:tc>
        <w:tc>
          <w:tcPr>
            <w:tcW w:w="3196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3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JEDINSTVENI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UPRAVNI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ODJEL</w:t>
            </w:r>
          </w:p>
        </w:tc>
        <w:tc>
          <w:tcPr>
            <w:tcW w:w="1214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5,362,752.21</w:t>
            </w:r>
          </w:p>
        </w:tc>
        <w:tc>
          <w:tcPr>
            <w:tcW w:w="1262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5,362,752.21</w:t>
            </w:r>
          </w:p>
        </w:tc>
        <w:tc>
          <w:tcPr>
            <w:tcW w:w="1180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4,489,254.39</w:t>
            </w:r>
          </w:p>
        </w:tc>
        <w:tc>
          <w:tcPr>
            <w:tcW w:w="710" w:type="dxa"/>
            <w:shd w:val="clear" w:color="auto" w:fill="000080"/>
          </w:tcPr>
          <w:p w:rsidR="009E04FF" w:rsidRDefault="00000000">
            <w:pPr>
              <w:pStyle w:val="TableParagraph"/>
              <w:spacing w:before="32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83.71%</w:t>
            </w:r>
          </w:p>
        </w:tc>
      </w:tr>
      <w:tr w:rsidR="009E04FF">
        <w:trPr>
          <w:trHeight w:val="229"/>
        </w:trPr>
        <w:tc>
          <w:tcPr>
            <w:tcW w:w="1670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628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0201</w:t>
            </w:r>
          </w:p>
        </w:tc>
        <w:tc>
          <w:tcPr>
            <w:tcW w:w="3196" w:type="dxa"/>
          </w:tcPr>
          <w:p w:rsidR="009E04FF" w:rsidRDefault="00000000">
            <w:pPr>
              <w:pStyle w:val="TableParagraph"/>
              <w:spacing w:before="32"/>
              <w:ind w:left="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JEDINSTVENI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UPRAVNI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ODJEL</w:t>
            </w:r>
          </w:p>
        </w:tc>
        <w:tc>
          <w:tcPr>
            <w:tcW w:w="1214" w:type="dxa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5,362,752.21</w:t>
            </w:r>
          </w:p>
        </w:tc>
        <w:tc>
          <w:tcPr>
            <w:tcW w:w="1262" w:type="dxa"/>
          </w:tcPr>
          <w:p w:rsidR="009E04FF" w:rsidRDefault="00000000">
            <w:pPr>
              <w:pStyle w:val="TableParagraph"/>
              <w:spacing w:before="32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5,362,752.21</w:t>
            </w:r>
          </w:p>
        </w:tc>
        <w:tc>
          <w:tcPr>
            <w:tcW w:w="1180" w:type="dxa"/>
          </w:tcPr>
          <w:p w:rsidR="009E04FF" w:rsidRDefault="00000000">
            <w:pPr>
              <w:pStyle w:val="TableParagraph"/>
              <w:spacing w:before="3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4,489,254.39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83.71%</w:t>
            </w:r>
          </w:p>
        </w:tc>
      </w:tr>
      <w:tr w:rsidR="009E04FF">
        <w:trPr>
          <w:trHeight w:val="483"/>
        </w:trPr>
        <w:tc>
          <w:tcPr>
            <w:tcW w:w="167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Proračunski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korisnik</w:t>
            </w:r>
          </w:p>
        </w:tc>
        <w:tc>
          <w:tcPr>
            <w:tcW w:w="62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49899</w:t>
            </w:r>
          </w:p>
        </w:tc>
        <w:tc>
          <w:tcPr>
            <w:tcW w:w="319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DJEČJI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VRTIĆ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KOCKICA</w:t>
            </w:r>
          </w:p>
        </w:tc>
        <w:tc>
          <w:tcPr>
            <w:tcW w:w="121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641,766.00</w:t>
            </w:r>
          </w:p>
        </w:tc>
        <w:tc>
          <w:tcPr>
            <w:tcW w:w="126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641,766.00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615,445.42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95.90%</w:t>
            </w:r>
          </w:p>
        </w:tc>
      </w:tr>
      <w:tr w:rsidR="009E04FF">
        <w:trPr>
          <w:trHeight w:val="484"/>
        </w:trPr>
        <w:tc>
          <w:tcPr>
            <w:tcW w:w="167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Proračunski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korisnik</w:t>
            </w:r>
          </w:p>
        </w:tc>
        <w:tc>
          <w:tcPr>
            <w:tcW w:w="62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52178</w:t>
            </w:r>
          </w:p>
        </w:tc>
        <w:tc>
          <w:tcPr>
            <w:tcW w:w="3196" w:type="dxa"/>
          </w:tcPr>
          <w:p w:rsidR="009E04FF" w:rsidRDefault="00000000">
            <w:pPr>
              <w:pStyle w:val="TableParagraph"/>
              <w:spacing w:before="64" w:line="200" w:lineRule="atLeast"/>
              <w:ind w:left="34" w:right="5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INTERPRETACIJKSI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CENTAR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VLAŠKI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PUTI</w:t>
            </w:r>
          </w:p>
        </w:tc>
        <w:tc>
          <w:tcPr>
            <w:tcW w:w="121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59,137.36</w:t>
            </w:r>
          </w:p>
        </w:tc>
        <w:tc>
          <w:tcPr>
            <w:tcW w:w="126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59,137.36</w:t>
            </w:r>
          </w:p>
        </w:tc>
        <w:tc>
          <w:tcPr>
            <w:tcW w:w="11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48,087.01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166" w:right="-1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81.31%</w:t>
            </w:r>
          </w:p>
        </w:tc>
      </w:tr>
    </w:tbl>
    <w:p w:rsidR="009E04FF" w:rsidRDefault="009E04FF">
      <w:pPr>
        <w:jc w:val="center"/>
        <w:rPr>
          <w:sz w:val="16"/>
        </w:rPr>
        <w:sectPr w:rsidR="009E04FF">
          <w:pgSz w:w="12240" w:h="15840"/>
          <w:pgMar w:top="1500" w:right="980" w:bottom="600" w:left="960" w:header="0" w:footer="333" w:gutter="0"/>
          <w:cols w:space="720"/>
        </w:sectPr>
      </w:pPr>
    </w:p>
    <w:p w:rsidR="009E04FF" w:rsidRDefault="009E04FF">
      <w:pPr>
        <w:pStyle w:val="Tijeloteksta"/>
        <w:spacing w:before="10"/>
        <w:rPr>
          <w:rFonts w:ascii="Arial"/>
          <w:b/>
          <w:sz w:val="9"/>
        </w:rPr>
      </w:pPr>
    </w:p>
    <w:p w:rsidR="009E04FF" w:rsidRDefault="00000000">
      <w:pPr>
        <w:pStyle w:val="Odlomakpopisa"/>
        <w:numPr>
          <w:ilvl w:val="3"/>
          <w:numId w:val="16"/>
        </w:numPr>
        <w:tabs>
          <w:tab w:val="left" w:pos="2904"/>
        </w:tabs>
        <w:spacing w:before="95"/>
        <w:ind w:left="2903"/>
        <w:jc w:val="left"/>
        <w:rPr>
          <w:rFonts w:ascii="Arial" w:hAnsi="Arial"/>
          <w:b/>
          <w:sz w:val="20"/>
        </w:rPr>
      </w:pPr>
      <w:bookmarkStart w:id="7" w:name="Izvršenje_po_programskoj_klasif"/>
      <w:bookmarkEnd w:id="7"/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PROGRAMSKOJ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Organizacijska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klasifikacija</w:t>
            </w:r>
          </w:p>
        </w:tc>
        <w:tc>
          <w:tcPr>
            <w:tcW w:w="4055" w:type="dxa"/>
            <w:gridSpan w:val="4"/>
            <w:vMerge w:val="restart"/>
            <w:shd w:val="clear" w:color="auto" w:fill="969696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Izvori</w:t>
            </w:r>
          </w:p>
        </w:tc>
        <w:tc>
          <w:tcPr>
            <w:tcW w:w="4055" w:type="dxa"/>
            <w:gridSpan w:val="4"/>
            <w:vMerge/>
            <w:tcBorders>
              <w:top w:val="nil"/>
            </w:tcBorders>
            <w:shd w:val="clear" w:color="auto" w:fill="969696"/>
          </w:tcPr>
          <w:p w:rsidR="009E04FF" w:rsidRDefault="009E04FF">
            <w:pPr>
              <w:rPr>
                <w:sz w:val="2"/>
                <w:szCs w:val="2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969696"/>
          </w:tcPr>
          <w:p w:rsidR="009E04FF" w:rsidRDefault="00000000">
            <w:pPr>
              <w:pStyle w:val="TableParagraph"/>
              <w:spacing w:before="80" w:line="240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:rsidR="009E04FF" w:rsidRDefault="00000000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Projekt/Aktivnost</w:t>
            </w:r>
          </w:p>
        </w:tc>
        <w:tc>
          <w:tcPr>
            <w:tcW w:w="4253" w:type="dxa"/>
            <w:shd w:val="clear" w:color="auto" w:fill="969696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98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VRSTA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IZDATAKA</w:t>
            </w:r>
          </w:p>
        </w:tc>
        <w:tc>
          <w:tcPr>
            <w:tcW w:w="1248" w:type="dxa"/>
            <w:shd w:val="clear" w:color="auto" w:fill="969696"/>
          </w:tcPr>
          <w:p w:rsidR="009E04FF" w:rsidRDefault="00000000">
            <w:pPr>
              <w:pStyle w:val="TableParagraph"/>
              <w:spacing w:before="49" w:line="200" w:lineRule="atLeast"/>
              <w:ind w:left="387" w:right="85" w:hanging="30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 xml:space="preserve">II. </w:t>
            </w:r>
            <w:r>
              <w:rPr>
                <w:b/>
                <w:spacing w:val="-2"/>
                <w:sz w:val="16"/>
              </w:rPr>
              <w:t>REBALANS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70" w:type="dxa"/>
            <w:shd w:val="clear" w:color="auto" w:fill="969696"/>
          </w:tcPr>
          <w:p w:rsidR="009E04FF" w:rsidRDefault="00000000">
            <w:pPr>
              <w:pStyle w:val="TableParagraph"/>
              <w:spacing w:before="49" w:line="200" w:lineRule="atLeast"/>
              <w:ind w:left="66" w:firstLine="153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PLAN 2023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€</w:t>
            </w:r>
          </w:p>
        </w:tc>
        <w:tc>
          <w:tcPr>
            <w:tcW w:w="1027" w:type="dxa"/>
            <w:shd w:val="clear" w:color="auto" w:fill="969696"/>
          </w:tcPr>
          <w:p w:rsidR="009E04FF" w:rsidRDefault="00000000">
            <w:pPr>
              <w:pStyle w:val="TableParagraph"/>
              <w:spacing w:before="49" w:line="200" w:lineRule="atLeast"/>
              <w:ind w:left="277" w:hanging="22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IZVRŠENJE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710" w:type="dxa"/>
            <w:shd w:val="clear" w:color="auto" w:fill="969696"/>
          </w:tcPr>
          <w:p w:rsidR="009E04FF" w:rsidRDefault="00000000">
            <w:pPr>
              <w:pStyle w:val="TableParagraph"/>
              <w:spacing w:before="49" w:line="200" w:lineRule="atLeast"/>
              <w:ind w:left="249" w:right="90" w:hanging="1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tcBorders>
              <w:left w:val="nil"/>
            </w:tcBorders>
            <w:shd w:val="clear" w:color="auto" w:fill="969696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070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027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710" w:type="dxa"/>
            <w:shd w:val="clear" w:color="auto" w:fill="969696"/>
          </w:tcPr>
          <w:p w:rsidR="009E04FF" w:rsidRDefault="00000000">
            <w:pPr>
              <w:pStyle w:val="TableParagraph"/>
              <w:spacing w:before="3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IZDACI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UKUPNO</w:t>
            </w:r>
          </w:p>
        </w:tc>
        <w:tc>
          <w:tcPr>
            <w:tcW w:w="1248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5,611,692.21</w:t>
            </w:r>
          </w:p>
        </w:tc>
        <w:tc>
          <w:tcPr>
            <w:tcW w:w="1070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5,611,692.21</w:t>
            </w:r>
          </w:p>
        </w:tc>
        <w:tc>
          <w:tcPr>
            <w:tcW w:w="1027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4,670,814.51</w:t>
            </w:r>
          </w:p>
        </w:tc>
        <w:tc>
          <w:tcPr>
            <w:tcW w:w="710" w:type="dxa"/>
            <w:shd w:val="clear" w:color="auto" w:fill="C0C0C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83.23%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RAZDJEL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01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PREDSTAVNIČKO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IZVRŠNO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TIJELO</w:t>
            </w:r>
          </w:p>
        </w:tc>
        <w:tc>
          <w:tcPr>
            <w:tcW w:w="1248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248,940.00</w:t>
            </w:r>
          </w:p>
        </w:tc>
        <w:tc>
          <w:tcPr>
            <w:tcW w:w="107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248,940.00</w:t>
            </w:r>
          </w:p>
        </w:tc>
        <w:tc>
          <w:tcPr>
            <w:tcW w:w="1027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181,560.12</w:t>
            </w:r>
          </w:p>
        </w:tc>
        <w:tc>
          <w:tcPr>
            <w:tcW w:w="71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72.93%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GLAVA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0101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OPĆINSKO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VIJEĆE</w:t>
            </w:r>
          </w:p>
        </w:tc>
        <w:tc>
          <w:tcPr>
            <w:tcW w:w="1248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36,650.00</w:t>
            </w:r>
          </w:p>
        </w:tc>
        <w:tc>
          <w:tcPr>
            <w:tcW w:w="107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36,650.00</w:t>
            </w:r>
          </w:p>
        </w:tc>
        <w:tc>
          <w:tcPr>
            <w:tcW w:w="1027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27,752.39</w:t>
            </w:r>
          </w:p>
        </w:tc>
        <w:tc>
          <w:tcPr>
            <w:tcW w:w="71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75.72%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36,490.00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36,490.00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27,592.39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75.62%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9,934.07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17,658.32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66.56%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5.1.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TEKUĆE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IZ</w:t>
            </w:r>
            <w:r>
              <w:rPr>
                <w:b/>
                <w:color w:val="333333"/>
                <w:spacing w:val="-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 w:right="6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PREDSTAVNIČKA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IZVRŠNA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TIJELA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MJESNA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SAMOUPRAVA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36,650.00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36,650.00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27,752.39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75.72%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TROŠKOVI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REDOVNOG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RADA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OPĆINSKOG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VIJEĆA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11,779.89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57.18%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20,600.00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20,600.00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11,779.89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57.18%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20,600.00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20,600.00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11,779.89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57.18%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11,779.89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57.18%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1,153.56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6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Naknade za rad predstavničkih i izvršnih tijela, povjerenstava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slično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10,626.33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POLITIČKE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STRANKE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9,960.00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9,960.00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9,934.07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9,934.07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9,934.07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9,960.00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9,934.07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9,934.07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T100001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61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Tekući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IZBORI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VIJEĆE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BOŠNJAČKE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6,038.43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99.15%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5,878.43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99.13%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5,878.43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99.13%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5,930.00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5,930.00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5,878.43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99.13%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60.86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informiranja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Računalne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688.77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6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Naknade za rad predstavničkih i izvršnih tijela, povjerenstava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slično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4,428.80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5.1.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TEKUĆE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IZ</w:t>
            </w:r>
            <w:r>
              <w:rPr>
                <w:b/>
                <w:color w:val="333333"/>
                <w:spacing w:val="-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6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Naknade za rad predstavničkih i izvršnih tijela, povjerenstava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slično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GLAVA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0102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OPĆINSKI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NAČELNIK</w:t>
            </w:r>
          </w:p>
        </w:tc>
        <w:tc>
          <w:tcPr>
            <w:tcW w:w="1248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212,290.00</w:t>
            </w:r>
          </w:p>
        </w:tc>
        <w:tc>
          <w:tcPr>
            <w:tcW w:w="107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212,290.00</w:t>
            </w:r>
          </w:p>
        </w:tc>
        <w:tc>
          <w:tcPr>
            <w:tcW w:w="1027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153,807.73</w:t>
            </w:r>
          </w:p>
        </w:tc>
        <w:tc>
          <w:tcPr>
            <w:tcW w:w="71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72.45%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212,290.00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212,290.00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153,807.73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72.45%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192,590.00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192,590.00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153,807.73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79.86%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19,700.00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19,700.00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500" w:right="980" w:bottom="60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 w:right="6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PREDSTAVNIČKA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IZVRŠNA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TIJELA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MJESNA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SAMOUPRAVA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212,290.00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212,290.00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153,807.73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72.45%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TROŠKOVI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REDOVNOG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RADA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OPĆINSKOG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NAČELNIKA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99,400.00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99,400.00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69,996.09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70.42%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69,996.09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70.42%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69,996.09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70.42%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39,200.00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39,200.00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32,429.34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82.73%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Plaće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redovan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27,559.23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Doprinosi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obvezno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zdravstveno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osiguranje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4,870.11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58,800.00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58,800.00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37,431.75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63.66%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Službena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putovanja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420.02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Stručno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usavršavanje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zaposlenika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zaposlenima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551.77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informiranja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22,770.31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Reprezentacija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12,644.14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Članarine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norme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938.40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nespomenuti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poslovanja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107.11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9.64%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5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pomoći</w:t>
            </w:r>
            <w:r>
              <w:rPr>
                <w:rFonts w:ascii="Arial MT" w:hAnsi="Arial MT"/>
                <w:spacing w:val="9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unutar</w:t>
            </w:r>
            <w:r>
              <w:rPr>
                <w:rFonts w:ascii="Arial MT" w:hAnsi="Arial MT"/>
                <w:spacing w:val="1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općeg</w:t>
            </w:r>
            <w:r>
              <w:rPr>
                <w:rFonts w:ascii="Arial MT" w:hAnsi="Arial MT"/>
                <w:spacing w:val="9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A100005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PRORAČUNSKA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PRIČUVA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A100006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MANIFESTACIJE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108,890.00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108,890.00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83,811.64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76.97%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108,890.00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108,890.00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83,811.64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76.97%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89,190.00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89,190.00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83,811.64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93.97%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89,190.00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89,190.00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83,811.64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93.97%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21,180.76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35,627.83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nespomenuti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poslovanja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27,003.05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19,700.00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19,700.00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19,700.00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19,700.00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Sitni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inventar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auto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gume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nespomenuti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poslovanja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RAZDJEL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02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JEDINSTVENI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UPRAVNI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ODJEL</w:t>
            </w:r>
          </w:p>
        </w:tc>
        <w:tc>
          <w:tcPr>
            <w:tcW w:w="1248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5,362,752.21</w:t>
            </w:r>
          </w:p>
        </w:tc>
        <w:tc>
          <w:tcPr>
            <w:tcW w:w="107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5,362,752.21</w:t>
            </w:r>
          </w:p>
        </w:tc>
        <w:tc>
          <w:tcPr>
            <w:tcW w:w="1027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4,489,254.39</w:t>
            </w:r>
          </w:p>
        </w:tc>
        <w:tc>
          <w:tcPr>
            <w:tcW w:w="71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83.71%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GLAVA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0201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JEDINSTVENI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UPRAVNI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ODJEL</w:t>
            </w:r>
          </w:p>
        </w:tc>
        <w:tc>
          <w:tcPr>
            <w:tcW w:w="1248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5,362,752.21</w:t>
            </w:r>
          </w:p>
        </w:tc>
        <w:tc>
          <w:tcPr>
            <w:tcW w:w="107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5,362,752.21</w:t>
            </w:r>
          </w:p>
        </w:tc>
        <w:tc>
          <w:tcPr>
            <w:tcW w:w="1027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4,489,254.39</w:t>
            </w:r>
          </w:p>
        </w:tc>
        <w:tc>
          <w:tcPr>
            <w:tcW w:w="710" w:type="dxa"/>
            <w:shd w:val="clear" w:color="auto" w:fill="9999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83.71%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2,750,985.37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2,750,985.37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2,385,751.45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86.72%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1,214,463.26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1,214,463.26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1,058,952.89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87.20%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1.2.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OSTALI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IZVORNI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34,946.89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34,946.89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29,398.71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84.12%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1,501,575.22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1,501,575.22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1,297,399.85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86.40%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3.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VLASTITI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3,625.13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103.58%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3.2.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VLASTITI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PRORAČUNSKOG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3,625.13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103.58%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1,801,691.22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1,801,691.22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1,482,026.67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82.26%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SPOMENIČKA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RENTA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4.2.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ŠUMSKI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DOPRINOS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11.45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1,694,190.30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1,694,190.30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1,382,256.12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81.59%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4.4.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PRORAČUNSKOG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106,285.92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106,285.92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99,759.10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93.86%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412,997.14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412,997.14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407,731.53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98.73%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5.1.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TEKUĆE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IZ</w:t>
            </w:r>
            <w:r>
              <w:rPr>
                <w:b/>
                <w:color w:val="333333"/>
                <w:spacing w:val="-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12,483.00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12,483.00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11,709.00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93.80%</w:t>
            </w:r>
          </w:p>
        </w:tc>
      </w:tr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64" w:line="200" w:lineRule="atLeast"/>
              <w:ind w:left="33" w:right="169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5.2. TEKUĆE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 IZ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 PRORAČUNSKOG</w:t>
            </w:r>
            <w:r>
              <w:rPr>
                <w:b/>
                <w:color w:val="333333"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33,077.46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33,077.46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33,122.57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100.14%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5.3.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161,546.68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161,546.68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161,104.93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5.4.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PRORAČUNSKOG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5.5.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DECENTRALIZIRANE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FUNKCIJE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41,580.95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91.09%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5.8.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TEMELJEM</w:t>
            </w:r>
            <w:r>
              <w:rPr>
                <w:b/>
                <w:color w:val="333333"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PRIJENOSA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EU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SREDSTAVA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158,740.00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158,740.00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158,714.08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6.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DONACIJE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6.2.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TEKUĆE</w:t>
            </w:r>
            <w:r>
              <w:rPr>
                <w:b/>
                <w:color w:val="333333"/>
                <w:spacing w:val="2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DONACIJE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PRORAČUNSKOG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285,597.05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285,597.05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205,328.76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71.89%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271,769.99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271,769.99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195,001.70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71.75%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7.2.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POLJOPRIVREDNOG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ZEMLJIŠTA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13,827.06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13,827.06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10,327.06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74.69%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8.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NAMJENSKI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3,290.85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3.09%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8.1.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OD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ZADUŽENJA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3,290.85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3.09%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2000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REDOVAN RAD JEDINSTVENOG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UPRAVNOG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ODJELA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919,824.80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919,764.80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712,761.06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77.49%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A200001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ZAPOSLENE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407,600.00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404,080.00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350,358.18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86.71%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407,600.00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404,080.00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350,358.18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86.71%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357,100.00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353,580.00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307,058.34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86.84%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357,100.00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353,580.00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307,058.34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86.84%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Plaće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redovan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249,672.52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4"/>
                <w:w w:val="95"/>
                <w:sz w:val="16"/>
              </w:rPr>
              <w:t>Plaće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prekovremeni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14,128.58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 za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43,257.24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43,299.84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85.74%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43,299.84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85.74%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Doprinosi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obvezno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zdravstveno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osiguranje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43,299.84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A200002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426,592.02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430,052.02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338,268.14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78.66%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426,532.30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429,992.30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338,208.42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78.65%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73,194.28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76,654.28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44,173.29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57.63%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70,640.28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74,100.28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41,619.86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56.17%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Službena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putovanja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1,290.28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prijevoz, 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rad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terenu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odvojeni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život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20,808.47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Stručno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usavršavanje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zaposlenika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2,216.17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zaposlenima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760.88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4,772.06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Računalne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5,864.48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Premije osiguranja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1,766.40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Pristojbe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4,141.12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2,554.00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2,554.00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2,553.43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Ugovorene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kazne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šteta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2,553.43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353,338.02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353,338.02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294,035.13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83.22%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353,338.02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353,338.02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294,035.13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83.22%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13,688.65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Energija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30,297.76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Sitni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inventar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auto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gume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4,333.17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0"/>
                <w:sz w:val="16"/>
              </w:rPr>
              <w:t>Službena,</w:t>
            </w:r>
            <w:r>
              <w:rPr>
                <w:rFonts w:ascii="Arial MT" w:hAnsi="Arial MT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radna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i</w:t>
            </w:r>
            <w:r>
              <w:rPr>
                <w:rFonts w:ascii="Arial MT" w:hAnsi="Arial MT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zaštitna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odjeća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i</w:t>
            </w:r>
            <w:r>
              <w:rPr>
                <w:rFonts w:ascii="Arial MT" w:hAnsi="Arial MT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obuća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62.81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17,548.75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10,036.64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lastRenderedPageBreak/>
              <w:t>3233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informiranja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6,142.96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95,148.13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Zakupnine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najamnine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22,527.18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Zdravstvene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veterinarske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2,943.67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38,181.73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Računalne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33,136.14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17,087.36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Premije osiguranja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1,775.44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nespomenuti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poslovanja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1,124.74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59.72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59.72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59.72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59.72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59.72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59.72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59.72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59.72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59.72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Premije osiguranja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59.72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A200003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FINANCIJSKI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4,902.78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53.29%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4,902.78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53.29%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4,902.78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53.29%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Financijski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4,902.78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53.29%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Bankarske usluge i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 platnog</w:t>
            </w:r>
            <w:r>
              <w:rPr>
                <w:rFonts w:ascii="Arial MT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prometa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4,861.13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Zatezne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kamate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41.65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K200001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18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Kapitalni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projekt: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RASHODI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NEFINACIJSKE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62,262.78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62,262.78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16,259.66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26.11%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38,882.78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38,882.78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16,259.66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41.82%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5,823.98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5,823.98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55.80%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5,823.98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5,823.98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3,250.00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55.80%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računalne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programe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1.2.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OSTALI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IZVORNI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982.78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982.78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982.78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982.78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Uredska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namještaj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32,076.02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32,076.02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13,009.66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40.56%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32,076.02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32,076.02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13,009.66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40.56%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Uredska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namještaj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9,909.69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Komunikacijska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oprema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1,070.00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održavanje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zaštitu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Uređaji,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strojevi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namjene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1,066.22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računalne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programe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nematerijalna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proizvedena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963.75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23,380.00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23,380.00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19,880.00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19,880.00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19,880.00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19,880.00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Uredska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namještaj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Komunikacijska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oprema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7.2.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POLJOPRIVREDNOG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ZEMLJIŠTA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održavanje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zaštitu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K200003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6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KAPITALNA POMOĆ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OPĆINSKOM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SUDU U PAZINU SS LABIN (ZA 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INFORMATIČKE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OPREME)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T200001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POTPORE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PODUZETNIKE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1,806.37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15.05%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1,806.37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15.05%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1,806.37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18.06%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1,806.37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18.06%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Subvencije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zadrugama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izvan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javnog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sektora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Subvencije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poljoprivrednicima i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obrtnicima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306.37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Subvencije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zadrugama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izvan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javnog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sektora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Subvencije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poljoprivrednicima i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obrtnicima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T200003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Tekući projekt: POTICAJI ZA KORIŠTENJE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OBNOVLJIVIH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IZVORA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ENERGIJE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ENERGETSKU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UČINKOVITOST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495.93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33.06%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495.93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33.06%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495.93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33.06%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80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Naknade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građanima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kućanstvima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temelju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495.93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33.06%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građanima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495.93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OTPLATA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KREDITA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327,270.00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327,270.00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327,265.63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A300005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9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OTPLATA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GLAVNICE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KREDITA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INDUSTRIJSKA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ZONA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318,534.68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318,535.00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318,535.00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318,534.68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118,535.00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118,535.00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118,534.68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Izdaci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otplatu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glavnice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primljenih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118,535.00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118,535.00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118,534.68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Otplata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glavnice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primljenih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kredita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od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tuzemnih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kreditnih</w:t>
            </w:r>
            <w:r>
              <w:rPr>
                <w:rFonts w:asci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institucija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izvan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javnog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sektora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118,534.68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200,000.00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Izdaci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otplatu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glavnice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primljenih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Otplata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glavnice</w:t>
            </w:r>
            <w:r>
              <w:rPr>
                <w:rFonts w:asci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primljenih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kredita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od</w:t>
            </w:r>
            <w:r>
              <w:rPr>
                <w:rFonts w:ascii="Arial MT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tuzemnih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kreditnih</w:t>
            </w:r>
            <w:r>
              <w:rPr>
                <w:rFonts w:asci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institucija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izvan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javnog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sektora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A300006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KAMATA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KREDITU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INDUSTRIJSKA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ZONA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8,730.95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8,730.95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8,730.95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Financijski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8,730.95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227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Kamate za primljene kredite i zajmove od kreditnih i ostalih</w:t>
            </w:r>
            <w:r>
              <w:rPr>
                <w:rFonts w:asci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financijskih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institucija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izvan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javnog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8,730.95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POSLOVNIH,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STAMBENIH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SPOMENIČKE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BAŠTINE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602,642.07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602,642.07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396,483.04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65.79%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STAMBENIH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6,201.49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22.15%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9,654.11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9,654.11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6,201.49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64.24%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1.2.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OSTALI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IZVORNI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9,654.11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9,654.11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6,201.49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64.24%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9,654.11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9,654.11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6,201.49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64.24%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6,201.49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18,345.89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18,345.89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18,345.89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18,345.89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18,345.89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18,345.89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A400011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ŠKOLA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VRTIĆA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1,907.89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28.73%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1,907.89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28.73%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1,907.89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28.73%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1,907.89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28.73%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1,907.89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POSTROJENJA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OPREME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6,042.88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6,042.88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56.90%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6,042.88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56.90%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6,042.88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6,042.88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DJEČIJIH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IGRALIŠTA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1,150.04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1,150.04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1,150.04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10.83%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1,150.04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10.83%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1,150.04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8,083.34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38.06%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8,083.34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38.06%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8,083.34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38.06%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8,083.34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38.06%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8,083.34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OSTALIH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22,561.91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64.46%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22,561.91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64.46%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3,561.91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22.26%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3,561.91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22.26%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3,561.91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1.2.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OSTALI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IZVORNI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SPOMENIČKE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BAŠTINE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5,310.00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5,310.00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5,235.00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5,235.00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5,235.00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5,235.00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5,235.00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5,235.00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SPOMENIČKA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RENTA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RUŠEVNE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ZGRADE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725.00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10.92%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10.92%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10.92%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725.00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10.92%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A400019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6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ODRŽAVANJE</w:t>
            </w:r>
            <w:r>
              <w:rPr>
                <w:b/>
                <w:spacing w:val="3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ČISTOĆE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DEPONIJA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KOMUNALNOG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129.86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4.88%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129.86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4.88%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129.86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4.88%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129.86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4.88%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129.86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K400004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NABAVA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ZEMLJIŠTA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POSLOVNIH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STAMBENIH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Zemljište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K400005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OBNOVA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KAŠTELA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KOŽLJAK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26,633.75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98.64%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26,633.75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98.64%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16,672.94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16,672.94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16,306.69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97.80%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16,672.94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16,672.94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16,306.69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97.80%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4124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prava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16,306.69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7.2.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POLJOPRIVREDNOG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ZEMLJIŠTA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10,327.06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10,327.06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10,327.06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10,327.06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10,327.06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10,327.06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4124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prava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10,327.06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K400006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POTPORNOG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ZIDA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KAŠTELA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KOŽLJAK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51,122.00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51,122.00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51,122.00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5.3.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45,116.84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45,116.84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45,116.84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4124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prava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45,116.84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6,005.16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6,005.16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6,005.16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6,005.16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6,005.16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6,005.16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6,005.16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6,005.16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6,005.16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4124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prava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6,005.16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K400007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Kapitalni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ARHEOLOŠKI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PARK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9,450.00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85.91%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9,450.00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85.91%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9,450.00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85.91%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9,450.00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85.91%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4124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prava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9,450.00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K400015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ADAPTACIJA STAMBENIH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BIVŠE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LUČKE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KAPETANIJE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595.00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11.90%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K400016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59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Kapitalni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DOM 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STARIJE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NEMOĆNE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OSOBE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10,330.35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77.79%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10,330.35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77.79%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10,330.35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77.79%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10,330.35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77.79%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Poslovni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10,330.35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K400017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Kapitalni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DOM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KULTURE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KRŠANU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11,442.01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86.16%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11,442.01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86.16%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11,442.01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86.16%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11,442.01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86.16%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lastRenderedPageBreak/>
              <w:t>4221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Uredska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namještaj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11,442.01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K400018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DOGRADNJA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DJEČIJEG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VRTIĆA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KRŠANU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3,250.00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65.00%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65.00%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K400019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ENERGETSKA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UČINKOVITOST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DJEČIJEG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VRTIĆA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POTPIĆNU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Kapitalni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ZGRADA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BIVŠE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ŠKOLE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LAZARIĆI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68,420.07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68,420.07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68,420.07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68,420.07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68,420.07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68,420.07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68,420.07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68,420.07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6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GRADNJA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MO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POTPIĆAN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2,175.00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21.97%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2,175.00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21.97%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2,175.00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21.97%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2,175.00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21.97%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2,175.00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GRADNJA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GRAĐEVINSKIH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3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UMJETNIČKA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INSTALACIJA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13,187.50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66.24%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13,187.50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66.24%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13,187.50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66.24%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13,187.50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66.24%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Umjetnička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djela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(izložena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galerijama,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muzejima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slično)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13,187.50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 SPORTSKE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DVORANE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POTPIĆNU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Poslovni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K400024</w:t>
            </w:r>
          </w:p>
        </w:tc>
        <w:tc>
          <w:tcPr>
            <w:tcW w:w="4253" w:type="dxa"/>
            <w:shd w:val="clear" w:color="auto" w:fill="FFFF99"/>
          </w:tcPr>
          <w:p w:rsidR="009E04FF" w:rsidRDefault="009E04FF">
            <w:pPr>
              <w:pStyle w:val="TableParagraph"/>
              <w:spacing w:before="4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</w:p>
          <w:p w:rsidR="009E04FF" w:rsidRDefault="00000000">
            <w:pPr>
              <w:pStyle w:val="TableParagraph"/>
              <w:spacing w:before="23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OBJEKT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SPORTSKOM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CENTRU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PRISTAV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1,161.33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77.42%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1,161.33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77.42%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1,161.33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77.42%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1,161.33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77.42%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Poslovni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1,161.33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80" w:line="240" w:lineRule="auto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</w:p>
          <w:p w:rsidR="009E04FF" w:rsidRDefault="00000000">
            <w:pPr>
              <w:pStyle w:val="TableParagraph"/>
              <w:spacing w:before="2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BOĆALIŠTE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STEPČIĆIMA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12,333.50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98.67%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12,333.50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98.67%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12,333.50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98.67%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12,333.50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98.67%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Poslovni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12,333.50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REKONSTRUKCIJA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PRENAMJENA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STAMBENE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GRAĐEVINE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PLOMINU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K400028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51" w:line="268" w:lineRule="auto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SPOMENIČKE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BAŠTINE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ZGRADA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K.Č.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23/ZGR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K.O.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61,222.87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99.87%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39,816.84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39,816.84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39,816.84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5.3.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39,816.84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39,816.84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39,816.84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39,816.84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39,816.84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39,816.84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39,816.84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21,483.16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21,483.16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21,406.03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99.64%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21,483.16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21,483.16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21,406.03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99.64%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21,483.16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21,483.16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21,406.03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99.64%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21,406.03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ODLAGANJE KOMUNALNOG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OTPADA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SUFINANCKRANJE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ODLAGALIŠTA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OTPADA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37,280.00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37,280.00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31,097.79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18,020.24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18,020.24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7,550.00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7,550.00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7,549.53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unutar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općeg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7,549.53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10,480.00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10,470.71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99.91%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3861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48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Kapitalne pomoći kreditnim i ostalim financijskim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institucijama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u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javnom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sektora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10,470.71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19,250.00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19,250.00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13,077.55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67.94%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19,250.00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19,250.00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13,077.55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67.94%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19,250.00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19,250.00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13,077.55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67.94%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3861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48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Kapitalne pomoći kreditnim i ostalim financijskim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institucijama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u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javnom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sektoru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13,077.55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OPĆA BOLNICA PULA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SUFINANCIRANJE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KREDITA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IZGRADNJU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PREKO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IŽ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7,716.91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7,716.91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7,716.91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7,716.91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unutar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općeg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7,716.91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OSTALIH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UPRAVA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ZGRADA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15,993.75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79.97%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15,993.75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79.97%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15,993.75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79.97%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15,993.75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79.97%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15,993.75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REKONSTRUKCIJA ZGRADE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DOMA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PURGARIJI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ČEPIĆ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4,750.00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47.50%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95.00%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4,750.00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TRAFOSTANICE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RADNOJ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ZONI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3862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79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Kapitalne pomoći kreditnim </w:t>
            </w:r>
            <w:r>
              <w:rPr>
                <w:rFonts w:ascii="Arial MT" w:hAnsi="Arial MT"/>
                <w:w w:val="95"/>
                <w:sz w:val="16"/>
              </w:rPr>
              <w:t>i ostalim financijskim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institucijama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zadrugama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UREĐAJA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PROČIŠĆAVANJE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RADNOJ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ZONI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SANACIJA,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REKONSTRUKCIJA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PRENAMJENA ZGADE BIVŠE SEPARACIJE 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POTPIĆNU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45,780.00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45,780.00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45,774.38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45,780.00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45,780.00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45,774.38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45,780.00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45,780.00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45,774.38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99.99%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45,780.00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45,780.00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45,774.38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45,774.38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OPREMANJE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KAŠTELA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KRŠAN-ČUVAR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ISTARSKOG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RAZVODA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18,431.99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97.01%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18,431.99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97.01%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18,431.99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97.01%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dodatna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ulaganja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nefinancijskoj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18,431.99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97.01%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Dodatna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građevinskim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18,431.99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K400038</w:t>
            </w:r>
          </w:p>
        </w:tc>
        <w:tc>
          <w:tcPr>
            <w:tcW w:w="4253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CENTAR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 AGROPODUZETNIŠTVO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(OBJEKTI)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PROIZVONO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POSLOVNOJ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ZONI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23,012.50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69.34%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15,697.20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15,697.20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15,697.20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15,697.20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15,697.20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15,697.20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15,697.20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15,697.20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15,697.20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15,697.20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5.3.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16,492.80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16,492.80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6,315.30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38.29%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16,492.80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16,492.80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6,315.30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38.29%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16,492.80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16,492.80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6,315.30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38.29%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6,315.30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K400039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14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SPECIJALNA BOLNICA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M.HORVAT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ROVINJ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SUFINANCIRANJE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KREDITA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ZA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ADAPTACIJU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PREKO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IŽ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3662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5000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 w:right="1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IZRADA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PLANOVA,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STUDIJA,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PROJEKATA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PODLOGA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161,320.00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161,320.00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114,445.94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70.94%</w:t>
            </w: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A500005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75" w:hanging="4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STUDIJA,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PROJEKATA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PODLOGA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GEODETSKI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1,364.06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10.27%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1,364.06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10.27%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1,364.06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10.27%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1,364.06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10.27%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1,364.06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A500006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2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DOKUMENTACIJA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USPOSTAVU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7,987.04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79.87%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7,987.04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79.87%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7,987.04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79.87%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7,987.04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79.87%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7,987.04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A500007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DOKUMENTACIJA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SUNČANU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ELEKTRANU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NOVA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VAS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A500009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LEGALIZACIJU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A500010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POTREBE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FONDOVA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38,693.63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38,693.63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38,693.63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38,693.63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38,693.63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A500011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IZVJEŠĆE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STANJU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PROSTORU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A500012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OSTALE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INTELEKTUALNE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27,591.75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27,591.75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8,450.00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8,450.00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4,621.25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54.69%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8,450.00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8,450.00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4,621.25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54.69%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4,621.25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22,970.50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86.52%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22,970.50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86.52%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22,970.50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K500005</w:t>
            </w:r>
          </w:p>
        </w:tc>
        <w:tc>
          <w:tcPr>
            <w:tcW w:w="4253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UPU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NAČINOVIĆI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Umjetnička, literarna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znanstvena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djela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K500006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IZMJENE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DOPUNE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DPU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STARI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GRAD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Umjetnička, literarna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znanstvena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djela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K500008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-VI.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ID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PPUOK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5,640.70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49.39%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1,834.07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1,834.07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1,546.99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84.35%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1,834.07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1,834.07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1,546.99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84.35%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1,834.07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1,834.07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1,546.99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84.35%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Umjetnička, literarna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znanstvena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djela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1,546.99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9,585.93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9,585.93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4,093.71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42.71%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9,585.93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9,585.93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4,093.71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42.71%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9,585.93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9,585.93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4,093.71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42.71%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Umjetnička, literarna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znanstvena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djela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4,093.71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K500010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VIII.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ID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PPUOK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Umjetnička, literarna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znanstvena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djela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K500011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41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2021-2027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7.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ILI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NEFINANCIJSKE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IMOVINE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3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</w:rPr>
              <w:t>7.1.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OD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PRODAJE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nematerijalna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proizvedena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K500013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60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 DOKUMENTACIJE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ZELENU INFRASTRUKTURU I ODRŽIVO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UPRAVLJANJE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PROSTOROM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33,168.76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33,168.76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5.8.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TEMELJEM</w:t>
            </w:r>
            <w:r>
              <w:rPr>
                <w:b/>
                <w:color w:val="333333"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PRIJENOSA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EU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SREDSTAVA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33,168.76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33,168.76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nematerijalna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proizvedena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33,168.76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6000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 w:right="1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ODRŽAVANJE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KOMUNALNE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880,223.55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879,948.55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823,884.02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93.63%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ODVODNJA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ATMOSFERSKIH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VODA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15,450.25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51.50%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15,450.25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51.50%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15,450.25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51.50%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15,450.25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15,450.25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OSTALIH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MANJIH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12,323.09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82.15%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12,323.09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82.15%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12,323.09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82.15%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12,323.09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82.15%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12,323.09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PLAŽE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LUCI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25,643.55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25,643.55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25,223.76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98.36%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25,643.55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25,643.55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25,223.76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98.36%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25,643.55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25,643.55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25,223.76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98.36%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25,643.55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25,643.55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25,223.76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98.36%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25,223.76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60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KOŠNJA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ZELENIH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ČIŠĆENJE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77,342.50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77,342.50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97.90%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77,342.50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97.90%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77,342.50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77,342.50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PARKOVNE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POVRŠINE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14,573.93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14,573.93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14,573.93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14,573.93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72.87%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14,573.93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NERAZVRSTANIH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CESTA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ASFALTIRANJE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272,000.00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267,815.00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259,155.52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96.77%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267,815.00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259,155.52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96.77%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267,815.00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259,155.52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96.77%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272,000.00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267,815.00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259,155.52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96.77%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259,155.52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29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SUFINANCIRANJE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ŽUPANIJSKIH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CESTA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PODRUČJU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106,500.00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104,000.00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104,000.00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106,500.00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106,500.00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unutar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općeg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106,500.00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NERAZVRSTANIH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CESTA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MAKADAMSKI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PUTEVI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53,961.01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87.03%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53,961.01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87.03%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53,961.01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87.03%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53,961.01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87.03%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53,961.01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NERAZVRSTANIH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CESTA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PROTUPOŽARNI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PUTEVI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7,875.00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78.75%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7,875.00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78.75%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4.2.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ŠUMSKI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DOPRINOS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11.45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11.45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11.45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8,860.00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8,860.00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7,863.55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88.75%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8,860.00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8,860.00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7,863.55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88.75%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7,863.55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A600019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NERAZVRSTANIH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CESTA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ŽIVICE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49,900.00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49,900.00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47,387.50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94.96%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49,900.00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49,900.00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47,387.50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94.96%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49,900.00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49,900.00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47,387.50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94.96%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49,900.00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49,900.00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47,387.50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94.96%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47,387.50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A600020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NERAZVRSTANIH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CESTA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PROMETNA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SIGNALIZACIJA,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ZNAKOVI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OPREMA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26,210.00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26,210.00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22,324.37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85.18%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26,210.00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26,210.00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22,324.37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85.18%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26,210.00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26,210.00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22,324.37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85.18%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26,210.00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26,210.00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22,324.37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85.18%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22,324.37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A600021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GROBLJA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10,442.46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86.30%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10,442.46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86.30%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10,442.46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86.30%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10,442.46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86.30%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10,442.46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A600022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Aktivnost: ODRŽAVANJE JAVNE RASVJETE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ELEKTRIČNA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ENERGIJA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JAVNU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RASVJETU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78,800.48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98.50%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78,800.48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98.50%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78,800.48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78,800.48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Energija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78,800.48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A600023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2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2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JAVNE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RASVJETE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REDOVNO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ODRŽAVANJE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JAVNE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RASVJETE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54,850.00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56,260.00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56,258.90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54,850.00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56,260.00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56,258.90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54,850.00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56,260.00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56,258.90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54,850.00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56,260.00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56,258.90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56,258.90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A600024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2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2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JAVNE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RASVJETE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NOVOGODIŠNJA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RASVJETA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28,300.00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28,300.00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28,282.50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28,300.00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28,300.00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28,282.50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28,300.00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28,300.00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28,282.50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28,300.00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28,300.00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28,282.50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28,282.50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A600026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POVRŠINA-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RUČNO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POMETANJE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7,982.75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71.15%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7,982.75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71.15%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7,982.75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71.15%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7,982.75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71.15%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7,982.75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7000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GRADNJA OBJEKATA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UREĐAJA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885,941.43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886,216.43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681,163.11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76.86%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Kapitalni </w:t>
            </w:r>
            <w:r>
              <w:rPr>
                <w:b/>
                <w:spacing w:val="-1"/>
                <w:sz w:val="16"/>
              </w:rPr>
              <w:t>projekt: GRAĐENJE JAVNIH POVRŠINA-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PJEŠAČKA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STAZA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BRESTOVA-BOBINA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IZR.DOKUM.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58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Kapitalni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GRA.JAV.POV.-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OPREMANJE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UREĐENJE PJEŠAČKO POUČNE STAZE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PODRUČ.JUŽ.MASIV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UČKE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GRAĐ.JAV.POV.RAZVOJ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TURISTIČKE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INFRASTRUKTURE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(PJEŠAČKA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BICIKLISTIČKA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STAZA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SL.)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21,163.13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63.76%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21,163.13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63.76%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21,163.13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63.76%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21,163.13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63.76%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21,163.13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GRAĐ.JAV.POV.-UREĐENJE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OPREMANJE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PJEŠAČKE-POUČNE</w:t>
            </w:r>
            <w:r>
              <w:rPr>
                <w:b/>
                <w:spacing w:val="3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STAZE</w:t>
            </w:r>
            <w:r>
              <w:rPr>
                <w:b/>
                <w:spacing w:val="3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PLOMIN-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LUKA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20,497.50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77.20%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20,497.50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77.20%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20,497.50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77.20%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20,497.50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77.20%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20,497.50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2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GRAĐ.JAV.POV.-SANACIJA 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ŠETNICE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LUCI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7,963.75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49.99%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7,963.75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49.99%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7,963.75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49.99%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7,963.75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49.99%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7,963.75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PLATOA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LUCI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27,610.00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27,610.00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26,311.13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95.30%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27,610.00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27,610.00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26,311.13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95.30%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27,610.00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27,610.00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26,311.13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95.30%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27,610.00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27,610.00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26,311.13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95.30%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26,311.13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Kapitalni </w:t>
            </w:r>
            <w:r>
              <w:rPr>
                <w:b/>
                <w:spacing w:val="-1"/>
                <w:sz w:val="16"/>
              </w:rPr>
              <w:t>projekt: GRAĐ.JAV.POV.IZGRADNJA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PARKIRALIŠTA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ELEKTRIČNOM</w:t>
            </w:r>
            <w:r>
              <w:rPr>
                <w:b/>
                <w:spacing w:val="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PUNIONICOM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858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25" w:line="200" w:lineRule="atLeast"/>
              <w:ind w:left="32" w:right="609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GRAĐENJE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JAV.POVRŠINA.IZGRADNJA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PRIVEZA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ČAMACA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PLOMIN LUKA ( DOK.IZMJ.GRAĐ.DOZ.I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UPORAB.DOZVOLE)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IZGRADNJA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AUTOBUSNIH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ČEKAONA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3,074.79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46.31%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3,074.79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46.31%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3,074.79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46.31%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3,074.79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46.31%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3,074.79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K700019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UREĐENJE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DJEČJEG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IGRALIŠTA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LAZARIĆIMA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32,280.00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32,280.00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31,903.02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31,903.02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31,903.02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98.83%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32,280.00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32,280.00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31,903.02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98.83%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31,903.02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UREĐENJE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DJEČJEG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IGRALIŠTA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PLOMIN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LUCI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126,927.32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97.64%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1,382.00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31.06%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1,382.00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31.06%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1,382.00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31.06%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1,382.00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125,545.32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5.8.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TEMELJEM</w:t>
            </w:r>
            <w:r>
              <w:rPr>
                <w:b/>
                <w:color w:val="333333"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PRIJENOSA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EU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SREDSTAVA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125,545.32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125,550.00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125,550.00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125,545.32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125,545.32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RASVJETE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59,640.00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59,640.00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55,863.50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93.67%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55,863.50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93.67%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55,863.50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93.67%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59,640.00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59,640.00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55,863.50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93.67%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55,863.50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6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Kapitalni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GRAĐENJE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NERAZVRSTANIH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CESTA-JURASI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9,498.28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52.77%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9,498.28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52.77%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9,498.28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52.77%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9,498.28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52.77%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9,498.28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350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GRAĐENJE NERAZVRSTANIH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CESTA-PRILAZNA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NASELJE</w:t>
            </w:r>
            <w:r>
              <w:rPr>
                <w:b/>
                <w:spacing w:val="3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ZAGORJE-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NAČINOVIĆI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2,702.18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29.37%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2,702.18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29.37%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2,702.18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29.37%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9,200.00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2,702.18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29.37%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2,702.18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858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25" w:line="200" w:lineRule="atLeast"/>
              <w:ind w:left="32" w:right="263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IZGRADNJA INFRASTRUKTURE U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PROIZVODNO POSLOVNOJ </w:t>
            </w:r>
            <w:r>
              <w:rPr>
                <w:b/>
                <w:spacing w:val="-1"/>
                <w:sz w:val="16"/>
              </w:rPr>
              <w:t>ZONI KRŠAN ISTOK SA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CENTROM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AGROPODUZETNIŠTVA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(PROMETNICA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KOMPLETNA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INFRASTRUKTURA)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3,290.85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8.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NAMJENSKI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3,290.85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3.09%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8.1.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OD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ZADUŽENJA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106,481.43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3,290.85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3.09%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106,481.43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3,290.85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3.09%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3,290.85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5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Kapitalni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GRAĐENJE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NERAZVRSTANIH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PURGARIJI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ČEPIĆ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26,406.25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99.46%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26,406.25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99.46%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26,406.25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99.46%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26,406.25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99.46%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26,406.25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5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Kapitalni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GRAĐENJE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PROŠIRENJE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170,290.00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170,290.00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162,181.97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95.24%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170,290.00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170,290.00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162,181.97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95.24%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170,290.00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170,290.00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162,181.97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95.24%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170,290.00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170,290.00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162,181.97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95.24%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162,181.97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5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Kapitalni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GRAĐENJE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PROŠIRENJE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K700029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79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REKONSTRUKCIJA JAVNE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RASVJETE </w:t>
            </w:r>
            <w:r>
              <w:rPr>
                <w:b/>
                <w:sz w:val="16"/>
              </w:rPr>
              <w:t>- EKOLOŠKO PRIHVATLJIVA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ENERGETSKO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UČINKOVITA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JR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K700030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388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GRAĐENJE JAV.POV.UREĐENJE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JAV.POV.NA NA KOJOJ NIJE DOPUŠTEN PROMET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MOTORNIM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VOZILIMA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KRŠAN-PRISTAV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K700032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UREĐENJE DJEČJEG </w:t>
            </w:r>
            <w:r>
              <w:rPr>
                <w:b/>
                <w:sz w:val="16"/>
              </w:rPr>
              <w:t>IGRALIŠTA U NASELJU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KOŽLJAK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5,930.00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5,930.00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5,025.00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84.74%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84.74%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5,930.00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84.74%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5,930.00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5,930.00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5,025.00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84.74%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5,025.00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K700033</w:t>
            </w:r>
          </w:p>
        </w:tc>
        <w:tc>
          <w:tcPr>
            <w:tcW w:w="4253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line="200" w:lineRule="atLeast"/>
              <w:ind w:left="32" w:right="7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Kapitalni projekt: </w:t>
            </w:r>
            <w:r>
              <w:rPr>
                <w:b/>
                <w:sz w:val="16"/>
              </w:rPr>
              <w:t>GRAĐENJE JAVNIH POVRŠINA-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UREĐENJE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PARKIRALIŠTA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NASELJU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PLOMIN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LUKA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79,910.00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79,910.00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60,773.19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76.05%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79,910.00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79,910.00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60,773.19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76.05%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79,910.00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79,910.00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60,773.19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76.05%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79,910.00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79,910.00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60,773.19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76.05%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60,773.19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K700034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UREĐENJE PARKIRALIŠTA POKRAJ </w:t>
            </w:r>
            <w:r>
              <w:rPr>
                <w:b/>
                <w:spacing w:val="-1"/>
                <w:sz w:val="16"/>
              </w:rPr>
              <w:t>VRTIĆA NA</w:t>
            </w:r>
            <w:r>
              <w:rPr>
                <w:b/>
                <w:sz w:val="16"/>
              </w:rPr>
              <w:t xml:space="preserve"> PRISTAVU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K700035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UREĐENJE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POVRŠINE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POTPIĆNU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8,190.00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8,190.00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8,190.00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8,190.00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8,190.00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8,190.00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K700036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KUPNJA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ZEMLJIŠTA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6,550.00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6,550.00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6,550.00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6,550.00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neproizvedene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6,550.00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6,550.00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Zemljište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K700037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PRISTUPA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MORU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OSOBAMA S INVALIDITETOM I SMANJENE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POKRETLJIVOSTI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117,000.00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117,275.00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116,831.25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99.62%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42,387.00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42,662.00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42,660.00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42,387.00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42,662.00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42,660.00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42,387.00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42,662.00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42,660.00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42,660.00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74,613.00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74,613.00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74,171.25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99.41%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5.3.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74,613.00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74,613.00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74,171.25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99.41%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74,613.00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74,613.00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74,171.25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99.41%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74,171.25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JAVNE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POTREBE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KULTURI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81,712.36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81,712.36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69,275.62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84.78%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A800001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FINANCIRANJE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PROGRAMA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PROJEKATA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PODRUČJA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22,575.00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22,575.00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21,188.61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93.86%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22,575.00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22,575.00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21,188.61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93.86%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9,300.00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9,300.00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9,188.27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98.80%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9,300.00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9,300.00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9,188.27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98.80%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9,188.27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1.2.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OSTALI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IZVORNI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4,197.22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79.04%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5,310.00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5,310.00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4,197.22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79.04%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4,197.22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7,965.00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7,965.00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7,803.12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97.97%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7,965.00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7,965.00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7,803.12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97.97%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7,803.12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A800002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REDOVNA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DJELATNOST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INTERPETACIJSKI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CENTAR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VLAŠKI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PUTI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48,701.90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48,701.90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40,309.54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82.77%</w:t>
            </w:r>
          </w:p>
        </w:tc>
      </w:tr>
      <w:tr w:rsidR="009E04FF">
        <w:trPr>
          <w:trHeight w:val="234"/>
        </w:trPr>
        <w:tc>
          <w:tcPr>
            <w:tcW w:w="5655" w:type="dxa"/>
            <w:gridSpan w:val="2"/>
            <w:shd w:val="clear" w:color="auto" w:fill="C6E0B4"/>
          </w:tcPr>
          <w:p w:rsidR="009E04FF" w:rsidRDefault="00000000">
            <w:pPr>
              <w:pStyle w:val="TableParagraph"/>
              <w:spacing w:before="55" w:line="159" w:lineRule="exact"/>
              <w:ind w:left="2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PRORAČUNSKI</w:t>
            </w:r>
            <w:r>
              <w:rPr>
                <w:b/>
                <w:spacing w:val="2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KORISNIK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52178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INTERPRETACIJSKI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CENTAR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VLAŠKI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PUTI</w:t>
            </w:r>
          </w:p>
        </w:tc>
        <w:tc>
          <w:tcPr>
            <w:tcW w:w="1248" w:type="dxa"/>
            <w:shd w:val="clear" w:color="auto" w:fill="C6E0B4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48,701.90</w:t>
            </w:r>
          </w:p>
        </w:tc>
        <w:tc>
          <w:tcPr>
            <w:tcW w:w="1070" w:type="dxa"/>
            <w:shd w:val="clear" w:color="auto" w:fill="C6E0B4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48,701.90</w:t>
            </w:r>
          </w:p>
        </w:tc>
        <w:tc>
          <w:tcPr>
            <w:tcW w:w="1027" w:type="dxa"/>
            <w:shd w:val="clear" w:color="auto" w:fill="C6E0B4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40,309.54</w:t>
            </w:r>
          </w:p>
        </w:tc>
        <w:tc>
          <w:tcPr>
            <w:tcW w:w="710" w:type="dxa"/>
            <w:shd w:val="clear" w:color="auto" w:fill="C6E0B4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82.77%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45,451.98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45,451.98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38,673.79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85.09%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45,451.98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45,451.98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38,673.79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85.09%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31,358.00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31,358.00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29,211.55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93.16%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Plaće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redovan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18,638.14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4"/>
                <w:w w:val="95"/>
                <w:sz w:val="16"/>
              </w:rPr>
              <w:t>Plaće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prekovremeni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3,633.55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 za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3,265.03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Doprinosi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obvezno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zdravstveno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osiguranje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3,674.83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13,525.98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13,525.98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8,913.47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Službena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putovanja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269.27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prijevoz, 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rad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terenu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odvojeni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život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987.48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zaposlenima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145.41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589.74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sirovine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324.73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Energija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Sitni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inventar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auto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gume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498.18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513.85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informiranja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331.33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2,142.76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Računalne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959.77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1,313.49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lastRenderedPageBreak/>
              <w:t>3292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Premije osiguranja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721.04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Reprezentacija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116.42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Pristojbe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Financijski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298.77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93.95%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Bankarske usluge i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 platnog</w:t>
            </w:r>
            <w:r>
              <w:rPr>
                <w:rFonts w:ascii="Arial MT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prometa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298.77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Zatezne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kamate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Ulaganja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računalne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programe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3,249.92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3,249.92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1,635.75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50.33%</w:t>
            </w:r>
          </w:p>
        </w:tc>
      </w:tr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4.4.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PRORAČUNSKOG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3,249.92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3,249.92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1,635.75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50.33%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3,249.92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3,249.92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1,635.75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50.33%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Službena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putovanja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13.29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Stručno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usavršavanje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zaposlenika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zaposlenima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48.16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115.38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sirovine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218.44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Sitni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inventar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auto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gume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103.21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5.01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informiranja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Računalne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3241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osobama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izvan radnog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odnosa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981.19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Reprezentacija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63.57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A800003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0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PROGRAMSKA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AKTIVNOST -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VLAŠKI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PUTI-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OČUVAJMO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NAŠ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JEZIK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TRADICIJU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7,396.46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7,396.46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6,052.47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6E0B4"/>
          </w:tcPr>
          <w:p w:rsidR="009E04FF" w:rsidRDefault="00000000">
            <w:pPr>
              <w:pStyle w:val="TableParagraph"/>
              <w:spacing w:before="50" w:line="159" w:lineRule="exact"/>
              <w:ind w:left="2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PRORAČUNSKI</w:t>
            </w:r>
            <w:r>
              <w:rPr>
                <w:b/>
                <w:spacing w:val="2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KORISNIK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52178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INTERPRETACIJSKI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CENTAR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VLAŠKI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PUTI</w:t>
            </w:r>
          </w:p>
        </w:tc>
        <w:tc>
          <w:tcPr>
            <w:tcW w:w="1248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7,396.46</w:t>
            </w:r>
          </w:p>
        </w:tc>
        <w:tc>
          <w:tcPr>
            <w:tcW w:w="107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7,396.46</w:t>
            </w:r>
          </w:p>
        </w:tc>
        <w:tc>
          <w:tcPr>
            <w:tcW w:w="1027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6,052.47</w:t>
            </w:r>
          </w:p>
        </w:tc>
        <w:tc>
          <w:tcPr>
            <w:tcW w:w="71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81.83%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863.00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863.00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448.01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51.91%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863.00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863.00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448.01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51.91%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863.00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863.00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448.01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51.91%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448.01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929.00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929.00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4.4.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PRORAČUNSKOG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929.00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929.00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929.00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929.00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64" w:line="200" w:lineRule="atLeast"/>
              <w:ind w:left="33" w:right="169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5.2. TEKUĆE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 IZ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 PRORAČUNSKOG</w:t>
            </w:r>
            <w:r>
              <w:rPr>
                <w:b/>
                <w:color w:val="333333"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5,604.46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5,604.46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5,604.46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Plaće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redovan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4,810.68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Doprinosi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obvezno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zdravstveno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osiguranje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793.78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K800001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 w:right="4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Kapitalni </w:t>
            </w:r>
            <w:r>
              <w:rPr>
                <w:b/>
                <w:sz w:val="16"/>
              </w:rPr>
              <w:t>projekt: PROGRAMSKA AKTIVNOST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VLAŠKI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PUTI-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IZRADA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DIGITALNIH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SADRŽAJA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VLAŠKOM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JEZIKU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939.00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939.00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6E0B4"/>
          </w:tcPr>
          <w:p w:rsidR="009E04FF" w:rsidRDefault="00000000">
            <w:pPr>
              <w:pStyle w:val="TableParagraph"/>
              <w:spacing w:before="50" w:line="159" w:lineRule="exact"/>
              <w:ind w:left="2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PRORAČUNSKI</w:t>
            </w:r>
            <w:r>
              <w:rPr>
                <w:b/>
                <w:spacing w:val="2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KORISNIK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52178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INTERPRETACIJSKI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CENTAR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VLAŠKI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PUTI</w:t>
            </w:r>
          </w:p>
        </w:tc>
        <w:tc>
          <w:tcPr>
            <w:tcW w:w="1248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939.00</w:t>
            </w:r>
          </w:p>
        </w:tc>
        <w:tc>
          <w:tcPr>
            <w:tcW w:w="107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939.00</w:t>
            </w:r>
          </w:p>
        </w:tc>
        <w:tc>
          <w:tcPr>
            <w:tcW w:w="1027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332.00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332.00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332.00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332.00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332.00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332.00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607.00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607.00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4.4.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PRORAČUNSKOG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607.00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607.00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607.00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607.00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K800002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UREĐENJE I OPREMANJE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INTERPRETACIJSKOG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CENTRA VLAŠKI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PUTI,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TEMATSKIH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STAZA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PUTEVIMA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KONTRABANDE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1,725.00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82.14%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6E0B4"/>
          </w:tcPr>
          <w:p w:rsidR="009E04FF" w:rsidRDefault="00000000">
            <w:pPr>
              <w:pStyle w:val="TableParagraph"/>
              <w:spacing w:before="50" w:line="159" w:lineRule="exact"/>
              <w:ind w:left="2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PRORAČUNSKI</w:t>
            </w:r>
            <w:r>
              <w:rPr>
                <w:b/>
                <w:spacing w:val="2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KORISNIK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52178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INTERPRETACIJSKI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CENTAR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VLAŠKI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PUTI</w:t>
            </w:r>
          </w:p>
        </w:tc>
        <w:tc>
          <w:tcPr>
            <w:tcW w:w="1248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2,100.00</w:t>
            </w:r>
          </w:p>
        </w:tc>
        <w:tc>
          <w:tcPr>
            <w:tcW w:w="107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2,100.00</w:t>
            </w:r>
          </w:p>
        </w:tc>
        <w:tc>
          <w:tcPr>
            <w:tcW w:w="1027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1,725.00</w:t>
            </w:r>
          </w:p>
        </w:tc>
        <w:tc>
          <w:tcPr>
            <w:tcW w:w="71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82.14%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37.50%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225.00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Uređaji,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strojevi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namjene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5.4.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PRORAČUNSKOG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Uređaji,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strojevi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namjene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9000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JAVNE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POTREBE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SPORTU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84,320.00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84,320.00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78,074.21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92.59%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A900001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DJELATNOST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KLUBOVA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74,355.00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95.33%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74,355.00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95.33%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74,355.00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95.33%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74,355.00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95.33%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74,355.00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A900002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3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TROŠKOVI</w:t>
            </w:r>
            <w:r>
              <w:rPr>
                <w:b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LIJEČNIČKIH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PREGLEDA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SPORTSKIH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2,100.00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44.68%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44.68%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44.68%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44.68%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Zdravstvene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veterinarske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K900001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KAPITALNE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SPORTSKIM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DRUŠTVIMA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1,619.21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1,619.21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1,619.21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1,619.21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Kapitalne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donacije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neprofitnim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organizacijama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1,619.21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SOCIJALNA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SKRB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200,077.00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200,077.00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170,444.49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85.19%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A101001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POMOĆ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OBITELJIMA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KUĆANSTVIMA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168,680.00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168,680.00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149,111.92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88.40%</w:t>
            </w: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168,680.00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168,680.00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149,111.92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88.40%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122,400.00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122,400.00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112,622.20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92.01%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80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Naknade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građanima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kućanstvima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temelju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122,400.00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122,400.00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112,622.20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92.01%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građanima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111,079.14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 građanima i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 u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naravi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1,543.06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46,280.00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46,280.00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36,489.72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78.85%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osiguranja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druge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46,280.00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46,280.00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36,489.72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78.85%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građanima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5,943.81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 građanima i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 u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naravi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30,545.91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A101005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HUMANITARNE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ORGANIZACIJE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5,400.00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5,400.00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4,965.00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91.94%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4,965.00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91.94%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4,965.00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91.94%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5,400.00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5,400.00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4,965.00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91.94%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lastRenderedPageBreak/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4,965.00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A101006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HRVATSKI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CRVENI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KRIŽ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5,330.57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99.82%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5,330.57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99.82%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5,330.57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99.82%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5,330.57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99.82%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5,330.57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A101007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OSOBAMA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INVALIDITETOM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1,480.00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61.67%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1,480.00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61.67%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1,480.00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61.67%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1,480.00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61.67%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1,480.00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A101008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4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DNEVNI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CENTAR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REHABILITACIJU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VERUDA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PULA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A101009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CENTAR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INKLUZIJU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PODRŠKU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ZAJEDNICI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9,557.00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9,557.00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9,557.00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9,557.00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9,557.00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9,557.00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9,557.00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9,557.00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9,557.00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9,557.00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9,557.00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9,557.00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9,557.00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1100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ZDRAVSTVENA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57,695.00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57,695.00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50,086.34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86.81%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A110001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7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DERATIZACIJE,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DEZINSEKCIJE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ZBRINJAVANJA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ŽIVOTINJA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31,368.93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84.78%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31,368.93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84.78%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31,368.93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84.78%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31,368.93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84.78%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8,551.29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Zdravstvene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veterinarske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22,817.64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A110002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45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SUFINANCIRANJE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HITNE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MEDICINSKE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PREVENTIVNIH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PREGLEDA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14,910.00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14,910.00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12,933.27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86.74%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14,910.00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14,910.00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12,933.27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86.74%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14,910.00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14,910.00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12,933.27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86.74%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8,600.00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8,503.00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6,876.27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80.87%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Zdravstvene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veterinarske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6,876.27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6,310.00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6,407.00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6,057.00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94.54%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6,057.00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T110002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2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SUFINANCIRANJE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OBNOVE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ZGRADE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HMP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ISPOSTAVA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LABIN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5,785.00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5,785.00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5,784.14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5,785.00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5,785.00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5,784.14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5,785.00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5,785.00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5,784.14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99.99%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5,785.00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5,785.00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5,784.14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99.99%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4,999.29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3662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Kapitalne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10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784.85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 w:right="5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ŠKOLSKO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OSTALO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OBRAZOVANJE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PREDŠKOLSKI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842,226.00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842,226.00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800,348.21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95.03%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A120001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PREDŠKOLSKI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ODGOJ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43,200.00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43,200.00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38,691.44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89.56%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43,200.00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43,200.00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38,691.44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89.56%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43,200.00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43,200.00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38,691.44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89.56%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Subvencije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trgovačkim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društvima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zadrugama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izvan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javnog</w:t>
            </w:r>
            <w:r>
              <w:rPr>
                <w:rFonts w:ascii="Arial MT" w:hAnsi="Arial MT"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sektora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28,700.00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29,200.00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29,179.88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99.93%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29,179.88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80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Naknade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građanima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kućanstvima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temelju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9,511.56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79.26%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 građanima i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 u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naravi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9,511.56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A120002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ŠKOLSKO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STUDENTSKO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OBRAZOVANJE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154,040.00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154,040.00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143,091.18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92.89%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154,040.00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154,040.00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143,091.18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92.89%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154,040.00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154,040.00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143,091.18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92.89%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83,040.00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83,040.00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74,939.46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90.25%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74,939.46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80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Naknade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građanima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kućanstvima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temelju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68,151.72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95.99%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građanima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68,151.72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9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A120003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73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REDOVNA DJELATNOST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DJEČJEG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VRTIĆA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KOCKICA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638,756.00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638,756.00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612,436.99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95.88%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6E0B4"/>
          </w:tcPr>
          <w:p w:rsidR="009E04FF" w:rsidRDefault="00000000">
            <w:pPr>
              <w:pStyle w:val="TableParagraph"/>
              <w:spacing w:before="50" w:line="159" w:lineRule="exact"/>
              <w:ind w:left="2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PRORAČUNSKI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KORISNIK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49899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DJEČJI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VRTIĆ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KOCKICA</w:t>
            </w:r>
          </w:p>
        </w:tc>
        <w:tc>
          <w:tcPr>
            <w:tcW w:w="1248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638,756.00</w:t>
            </w:r>
          </w:p>
        </w:tc>
        <w:tc>
          <w:tcPr>
            <w:tcW w:w="107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638,756.00</w:t>
            </w:r>
          </w:p>
        </w:tc>
        <w:tc>
          <w:tcPr>
            <w:tcW w:w="1027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612,436.99</w:t>
            </w:r>
          </w:p>
        </w:tc>
        <w:tc>
          <w:tcPr>
            <w:tcW w:w="71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95.88%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492,300.00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492,300.00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469,961.40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95.46%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492,300.00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492,300.00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469,961.40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95.46%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446,400.00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446,400.00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432,164.04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96.81%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Plaće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redovan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331,907.44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4"/>
                <w:w w:val="95"/>
                <w:sz w:val="16"/>
              </w:rPr>
              <w:t>Plaće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prekovremeni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4,996.69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 za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49,109.52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Doprinosi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za</w:t>
            </w:r>
            <w:r>
              <w:rPr>
                <w:rFonts w:asci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obvezno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zdravstveno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osiguranje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46,150.39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45,900.00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45,900.00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37,797.36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82.35%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prijevoz, 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rad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terenu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odvojeni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život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27,599.78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sirovine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6,346.41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Energija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3,680.87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170.30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Premije osiguranja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3.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VLASTITI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3,625.13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103.58%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3.2.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VLASTITI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PRORAČUNSKOG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3,625.13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103.58%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3,625.13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103.58%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3,625.13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98,123.35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96.67%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4.4.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PRORAČUNSKOG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98,123.35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96.67%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100,065.00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100,065.00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96,621.00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96.56%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Službena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putovanja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811.47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Stručno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usavršavanje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zaposlenika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1,250.62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naknade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troškova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zaposlenima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683.22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7,993.83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sirovine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35,156.85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Energija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10,953.08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3"/>
                <w:w w:val="95"/>
                <w:sz w:val="16"/>
              </w:rPr>
              <w:t>Materijal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dijelovi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tekuće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investicijsko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>održavanje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1,199.04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Sitni</w:t>
            </w:r>
            <w:r>
              <w:rPr>
                <w:rFonts w:asci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inventar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auto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gume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1,717.75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0"/>
                <w:sz w:val="16"/>
              </w:rPr>
              <w:t>Službena,</w:t>
            </w:r>
            <w:r>
              <w:rPr>
                <w:rFonts w:ascii="Arial MT" w:hAnsi="Arial MT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radna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i</w:t>
            </w:r>
            <w:r>
              <w:rPr>
                <w:rFonts w:ascii="Arial MT" w:hAnsi="Arial MT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zaštitna</w:t>
            </w:r>
            <w:r>
              <w:rPr>
                <w:rFonts w:ascii="Arial MT" w:hAnsi="Arial MT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odjeća</w:t>
            </w:r>
            <w:r>
              <w:rPr>
                <w:rFonts w:ascii="Arial MT" w:hAnsi="Arial MT"/>
                <w:spacing w:val="-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i</w:t>
            </w:r>
            <w:r>
              <w:rPr>
                <w:rFonts w:ascii="Arial MT" w:hAnsi="Arial MT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>obuća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1,096.25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3,532.65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8,910.71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informiranja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Komunalne</w:t>
            </w:r>
            <w:r>
              <w:rPr>
                <w:rFonts w:asci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5,044.10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Zakupnine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najamnine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331.80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Zdravstvene</w:t>
            </w:r>
            <w:r>
              <w:rPr>
                <w:rFonts w:asci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veterinarske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1,259.92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2,281.21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Računalne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7,472.97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4,791.59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Premije osiguranja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1,854.94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Reprezentacija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Članarine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norme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3295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Pristojbe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Financijski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915.00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915.00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1,010.68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110.46%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Bankarske usluge i</w:t>
            </w:r>
            <w:r>
              <w:rPr>
                <w:rFonts w:ascii="Arial MT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 platnog</w:t>
            </w:r>
            <w:r>
              <w:rPr>
                <w:rFonts w:ascii="Arial MT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prometa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1,010.68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Zatezne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kamate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491.67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94.55%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Uredska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namještaj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328.58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Uređaji,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strojevi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namjene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163.09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39,956.00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39,956.00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39,227.11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98.18%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5.1.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TEKUĆE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IZ</w:t>
            </w:r>
            <w:r>
              <w:rPr>
                <w:b/>
                <w:color w:val="333333"/>
                <w:spacing w:val="-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12,483.00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12,483.00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11,709.00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93.80%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7,483.00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7,483.00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6,729.00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89.92%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Plaće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redovan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6,729.00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4,980.00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99.60%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4227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Uređaji,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strojevi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oprema</w:t>
            </w:r>
            <w:r>
              <w:rPr>
                <w:rFonts w:ascii="Arial MT" w:hAnsi="Arial MT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za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ostale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namjene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4,980.00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64" w:line="200" w:lineRule="atLeast"/>
              <w:ind w:left="33" w:right="169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5.2. TEKUĆE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 IZ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 PRORAČUNSKOG</w:t>
            </w:r>
            <w:r>
              <w:rPr>
                <w:b/>
                <w:color w:val="333333"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27,473.00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27,473.00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27,518.11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100.16%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25,800.00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25,800.00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25,846.50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Plaće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za</w:t>
            </w:r>
            <w:r>
              <w:rPr>
                <w:rFonts w:ascii="Arial MT" w:hAnsi="Arial MT"/>
                <w:spacing w:val="-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redovan</w:t>
            </w:r>
            <w:r>
              <w:rPr>
                <w:rFonts w:ascii="Arial MT" w:hAnsi="Arial MT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rad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9,410.48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 za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zaposlene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16,436.02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1,673.00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1,673.00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1,671.61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99.92%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1,039.00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558.61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6.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DONACIJE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6.2.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TEKUĆE</w:t>
            </w:r>
            <w:r>
              <w:rPr>
                <w:b/>
                <w:color w:val="333333"/>
                <w:spacing w:val="2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DONACIJE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PRORAČUNSKOG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KORISNIKA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Uredski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materijal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ostali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materijalni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T200001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31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Tekući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MORSKO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BLAGO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JEDEM</w:t>
            </w:r>
            <w:r>
              <w:rPr>
                <w:b/>
                <w:sz w:val="16"/>
              </w:rPr>
              <w:t xml:space="preserve"> ZDRAVO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FLAG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3,010.00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3,010.00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3,008.43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6E0B4"/>
          </w:tcPr>
          <w:p w:rsidR="009E04FF" w:rsidRDefault="00000000">
            <w:pPr>
              <w:pStyle w:val="TableParagraph"/>
              <w:spacing w:before="50" w:line="159" w:lineRule="exact"/>
              <w:ind w:left="2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PRORAČUNSKI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KORISNIK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49899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DJEČJI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VRTIĆ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KOCKICA</w:t>
            </w:r>
          </w:p>
        </w:tc>
        <w:tc>
          <w:tcPr>
            <w:tcW w:w="1248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3,010.00</w:t>
            </w:r>
          </w:p>
        </w:tc>
        <w:tc>
          <w:tcPr>
            <w:tcW w:w="107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3,010.00</w:t>
            </w:r>
          </w:p>
        </w:tc>
        <w:tc>
          <w:tcPr>
            <w:tcW w:w="1027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3,008.43</w:t>
            </w:r>
          </w:p>
        </w:tc>
        <w:tc>
          <w:tcPr>
            <w:tcW w:w="710" w:type="dxa"/>
            <w:shd w:val="clear" w:color="auto" w:fill="C6E0B4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3,008.43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3,010.00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3,010.00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3,008.43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3,010.00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3,010.00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3,008.43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Stručno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usavršavanje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zaposlenika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1,873.75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telefona,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pošte</w:t>
            </w:r>
            <w:r>
              <w:rPr>
                <w:rFonts w:ascii="Arial MT" w:hAnsi="Arial MT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prijevoza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Usluge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promidžbe</w:t>
            </w:r>
            <w:r>
              <w:rPr>
                <w:rFonts w:ascii="Arial MT" w:hAns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</w:t>
            </w:r>
            <w:r>
              <w:rPr>
                <w:rFonts w:ascii="Arial MT" w:hAnsi="Arial MT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informiranja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409.68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T200002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ŠKOLA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PLIVANJA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3,120.17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3,120.17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96.90%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3,120.17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96.90%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2,020.17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95.29%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1,418.39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601.78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osiguranja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druge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Naknade građanima i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kućanstvima u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naravi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34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1300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RAZVOJ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POLJOPRIVREDE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89,210.00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89,210.00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56,178.47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62.97%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KATASTARSKO-GEODETSKE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IZMJERE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625.00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62.50%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62.50%</w:t>
            </w:r>
          </w:p>
        </w:tc>
      </w:tr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625.00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625.00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62.50%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625.00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A130004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LOKALANA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AKCIJSKA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GRUPA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ISTOČNA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ISTRA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(LAG)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3,981.68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3,981.68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99.79%</w:t>
            </w: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3,981.68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3,981.68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Članarine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norme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3,981.68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A130005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LOKALNA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AKCIJSKA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GRUPA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RIBARSTVU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ALBA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(FLAG)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2,654.46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2,654.46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2,654.46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99.79%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2,654.46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Članarine</w:t>
            </w:r>
            <w:r>
              <w:rPr>
                <w:rFonts w:ascii="Arial MT" w:hAns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i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norme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2,654.46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A130006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FOND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AGROTURIZMA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ISTRE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5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pomoći</w:t>
            </w:r>
            <w:r>
              <w:rPr>
                <w:rFonts w:ascii="Arial MT" w:hAnsi="Arial MT"/>
                <w:spacing w:val="9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unutar</w:t>
            </w:r>
            <w:r>
              <w:rPr>
                <w:rFonts w:ascii="Arial MT" w:hAnsi="Arial MT"/>
                <w:spacing w:val="1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općeg</w:t>
            </w:r>
            <w:r>
              <w:rPr>
                <w:rFonts w:ascii="Arial MT" w:hAnsi="Arial MT"/>
                <w:spacing w:val="9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2,660.00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A130007</w:t>
            </w:r>
          </w:p>
        </w:tc>
        <w:tc>
          <w:tcPr>
            <w:tcW w:w="4253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POTICAJI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POLJOPRIVREDI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PZ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ČEPIĆ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POLJE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4,980.00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4,980.00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4,980.00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4,980.00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4,980.00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A130008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TEKUĆE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DONACIJE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ZA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POLJOPRIVREDU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2,140.00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80.45%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2,140.00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80.45%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2,140.00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80.45%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2,140.00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80.45%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2,140.00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A130009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STRATEGIJE</w:t>
            </w:r>
            <w:r>
              <w:rPr>
                <w:b/>
                <w:spacing w:val="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A130011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132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 POVEĆANJE VRIJEDNOSTI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POLJOPRIVREDNOG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Ostale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A130012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RURALNOG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ODRŽAVANJE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POLJOPRIVREDNIH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PUTEVA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28,254.57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53.31%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28,254.57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53.31%</w:t>
            </w:r>
          </w:p>
        </w:tc>
      </w:tr>
      <w:tr w:rsidR="009E04FF">
        <w:trPr>
          <w:trHeight w:val="484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28,254.57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53.31%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28,254.57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53.31%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Usluge</w:t>
            </w:r>
            <w:r>
              <w:rPr>
                <w:rFonts w:ascii="Arial MT" w:hAnsi="Arial MT"/>
                <w:spacing w:val="-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tekućeg</w:t>
            </w:r>
            <w:r>
              <w:rPr>
                <w:rFonts w:ascii="Arial MT" w:hAnsi="Arial MT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investicijskog</w:t>
            </w:r>
            <w:r>
              <w:rPr>
                <w:rFonts w:ascii="Arial MT" w:hAnsi="Arial MT"/>
                <w:spacing w:val="5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održavanja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28,254.57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A130013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2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OČUVANJE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BILOLOŠKE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RAZNOLIKOSTI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ČEPIĆ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POLJE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80.26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16.05%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80.26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16.05%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80.26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16.05%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80.26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16.05%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80.26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A130014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33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OČUVANJE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BIOLOŠKE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RAZNOLIKOSTI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TARTUFI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A130015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OČUVANJE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BIOLOŠKE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RAZNOLIKOSTI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-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UNAPREĐENJE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POLJOPRIVREDE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AKVAKULTURE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34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A130016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KATASTARSKO-GEODETSKE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IZMJERE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ZEMLJIŠTA - SREĐIVANJE IMOVINSKO-PRAVNIH</w:t>
            </w:r>
            <w:r>
              <w:rPr>
                <w:b/>
                <w:sz w:val="16"/>
              </w:rPr>
              <w:t xml:space="preserve"> POSLOVA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ZEMLJIŠNE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KNJIGE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34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3237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Intelektualne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</w:t>
            </w:r>
            <w:r>
              <w:rPr>
                <w:rFonts w:ascii="Arial MT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osobne</w:t>
            </w:r>
            <w:r>
              <w:rPr>
                <w:rFonts w:asci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usluge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K130001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RURALNOG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MOSTOVI I TUNELI-IZRADA DOKUMENTACIJE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OPREMANJE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34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4213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Ceste, željeznice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i ostali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prometni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661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K130002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5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RURALNOG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IZRADA DOKUMENTACIJE ZA POTREBE UREĐENJA 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OPREMANJA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RI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10,802.50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83.10%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POSEBNE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NAMJENE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9,802.50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81.69%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4.3.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PRIHODI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ZA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POSEBNE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NAMJENE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9,802.50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81.69%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9,802.50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81.69%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9,802.50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2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5.3.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2"/>
                <w:sz w:val="16"/>
              </w:rPr>
              <w:t>KAPITALNE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w w:val="95"/>
                <w:sz w:val="16"/>
              </w:rPr>
              <w:t>Ostali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građevinski</w:t>
            </w:r>
            <w:r>
              <w:rPr>
                <w:rFonts w:ascii="Arial MT" w:hAnsi="Arial MT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16"/>
              </w:rPr>
              <w:t>objekti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1400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POTICANJE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TURZMA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77,540.00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77,540.00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72,240.00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93.16%</w:t>
            </w: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A140001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TEKUĆE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TURISTIČKOJ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ZAJEDNICI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35,840.00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35,840.00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35,840.00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35,840.00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35,840.00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35,840.00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15,840.00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15,840.00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15,840.00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15,840.00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15,840.00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15,840.00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15,840.00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A140002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939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OSTALE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TEKUĆE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DONACIJE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POTICANJE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TURIZMA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34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A140003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MANIFESTACIJE </w:t>
            </w:r>
            <w:r>
              <w:rPr>
                <w:b/>
                <w:sz w:val="16"/>
              </w:rPr>
              <w:t>I SVEČANOSTI 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PODRUČJU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13,300.00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13,300.00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8,000.00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60.15%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13,300.00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13,300.00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60.15%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13,300.00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13,300.00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60.15%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13,300.00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13,300.00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60.15%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T140003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projekt: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ADVENT 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KRŠANU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483"/>
        </w:trPr>
        <w:tc>
          <w:tcPr>
            <w:tcW w:w="5655" w:type="dxa"/>
            <w:gridSpan w:val="2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100.00%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1600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UDRUGAMA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OSTALIM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NEPROFITNIM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ORGANIZACIJAMA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6,713.59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99.90%</w:t>
            </w: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A160001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UDRUGAMA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OSTALIM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NEPROFITNIM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ORGANIZACIJAMA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6,713.59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6,720.00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6,720.00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6,713.59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99.90%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6,720.00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6,720.00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6,713.59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6,713.59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99.90%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6,713.59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1700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VATROGASTVO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135,280.00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135,280.00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123,831.59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91.54%</w:t>
            </w: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A170001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Aktivnost: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SUFINANCIRANJE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DJELATNOSTI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JVP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LABIN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106,780.00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106,780.00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100,672.51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94.28%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61,130.00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61,130.00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59,091.56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96.67%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57,130.00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57,130.00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57,120.00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99.98%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57,130.00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57,130.00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57,120.00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99.98%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57,120.00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1,971.56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49.29%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1,971.56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49.29%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1,971.56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41,580.95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91.09%</w:t>
            </w:r>
          </w:p>
        </w:tc>
      </w:tr>
      <w:tr w:rsidR="009E04FF">
        <w:trPr>
          <w:trHeight w:val="234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5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5.5.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POMOĆI</w:t>
            </w:r>
            <w:r>
              <w:rPr>
                <w:b/>
                <w:color w:val="333333"/>
                <w:spacing w:val="-7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ZA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DECENTRALIZIRANE</w:t>
            </w:r>
            <w:r>
              <w:rPr>
                <w:b/>
                <w:color w:val="333333"/>
                <w:spacing w:val="-6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FUNKCIJE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41,580.95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91.09%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41,580.95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91.09%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41,580.95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A170002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Aktivnost: SUFINANCIRANJE DJELATNOSTI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PODRUČNE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VATROGASNE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ZAJEDNICE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DVD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21,831.85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83.65%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21,831.85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83.65%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26,100.00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26,100.00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21,831.85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83.65%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21,831.85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83.65%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21,831.85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A170003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PROTUPOŽARNO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OSMATRANJE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VRHA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VOJAK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9E04FF">
        <w:trPr>
          <w:trHeight w:val="483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Pomoći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inozemstvo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400.00</w:t>
            </w: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400.00</w:t>
            </w: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3661</w:t>
            </w:r>
          </w:p>
        </w:tc>
        <w:tc>
          <w:tcPr>
            <w:tcW w:w="425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pomoći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proračunskim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korisnicima</w:t>
            </w:r>
            <w:r>
              <w:rPr>
                <w:rFonts w:ascii="Arial MT" w:hAnsi="Arial MT"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drugih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proračuna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K170001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PROCJENA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POŽARA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1,327.23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66.36%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1,327.23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66.36%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1.3.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OSTALI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1,327.23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66.36%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Rashodi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nabavu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1,327.23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66.36%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4264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Ostala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nematerijalna</w:t>
            </w:r>
            <w:r>
              <w:rPr>
                <w:rFonts w:ascii="Arial MT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proizvedena</w:t>
            </w:r>
            <w:r>
              <w:rPr>
                <w:rFonts w:ascii="Arial MT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w w:val="95"/>
                <w:sz w:val="16"/>
              </w:rPr>
              <w:t>imovina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1,327.23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1701</w:t>
            </w:r>
          </w:p>
        </w:tc>
        <w:tc>
          <w:tcPr>
            <w:tcW w:w="4253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CIVILNA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248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FF9900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17.39%</w:t>
            </w:r>
          </w:p>
        </w:tc>
      </w:tr>
      <w:tr w:rsidR="009E04FF">
        <w:trPr>
          <w:trHeight w:val="229"/>
        </w:trPr>
        <w:tc>
          <w:tcPr>
            <w:tcW w:w="1402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A170101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CIVILNA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SPAŠAVANJE</w:t>
            </w:r>
          </w:p>
        </w:tc>
        <w:tc>
          <w:tcPr>
            <w:tcW w:w="1248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FFFF99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17.39%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17.39%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5,750.00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5,750.00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1,000.00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17.39%</w:t>
            </w:r>
          </w:p>
        </w:tc>
      </w:tr>
      <w:tr w:rsidR="009E04FF">
        <w:trPr>
          <w:trHeight w:val="234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6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1,000.00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17.39%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3811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Tekuće</w:t>
            </w:r>
            <w:r>
              <w:rPr>
                <w:rFonts w:ascii="Arial MT" w:hAnsi="Arial MT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donacije</w:t>
            </w:r>
            <w:r>
              <w:rPr>
                <w:rFonts w:ascii="Arial MT" w:hAnsi="Arial MT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u</w:t>
            </w:r>
            <w:r>
              <w:rPr>
                <w:rFonts w:ascii="Arial MT" w:hAnsi="Arial MT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90"/>
                <w:sz w:val="16"/>
              </w:rPr>
              <w:t>novcu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1,000.00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483"/>
        </w:trPr>
        <w:tc>
          <w:tcPr>
            <w:tcW w:w="1402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1800</w:t>
            </w:r>
          </w:p>
        </w:tc>
        <w:tc>
          <w:tcPr>
            <w:tcW w:w="4253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VIJEĆE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BOŠNJAČKE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NACIONALNE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MANJINE</w:t>
            </w:r>
          </w:p>
        </w:tc>
        <w:tc>
          <w:tcPr>
            <w:tcW w:w="1248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5,060.00</w:t>
            </w:r>
          </w:p>
        </w:tc>
        <w:tc>
          <w:tcPr>
            <w:tcW w:w="1027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5,059.07</w:t>
            </w:r>
          </w:p>
        </w:tc>
        <w:tc>
          <w:tcPr>
            <w:tcW w:w="710" w:type="dxa"/>
            <w:shd w:val="clear" w:color="auto" w:fill="FF9900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99.98%</w:t>
            </w:r>
          </w:p>
        </w:tc>
      </w:tr>
    </w:tbl>
    <w:p w:rsidR="009E04FF" w:rsidRDefault="009E04FF">
      <w:pPr>
        <w:jc w:val="right"/>
        <w:rPr>
          <w:sz w:val="16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53"/>
        <w:gridCol w:w="1248"/>
        <w:gridCol w:w="1070"/>
        <w:gridCol w:w="1027"/>
        <w:gridCol w:w="710"/>
      </w:tblGrid>
      <w:tr w:rsidR="009E04FF">
        <w:trPr>
          <w:trHeight w:val="484"/>
        </w:trPr>
        <w:tc>
          <w:tcPr>
            <w:tcW w:w="1402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A180001</w:t>
            </w:r>
          </w:p>
        </w:tc>
        <w:tc>
          <w:tcPr>
            <w:tcW w:w="4253" w:type="dxa"/>
            <w:shd w:val="clear" w:color="auto" w:fill="FFFF99"/>
          </w:tcPr>
          <w:p w:rsidR="009E04FF" w:rsidRDefault="00000000">
            <w:pPr>
              <w:pStyle w:val="TableParagraph"/>
              <w:spacing w:before="64" w:line="200" w:lineRule="atLeast"/>
              <w:ind w:left="32" w:right="79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 ZA VJEĆE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BOŠNJAČKE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NACIJONALNE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248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5,060.00</w:t>
            </w:r>
          </w:p>
        </w:tc>
        <w:tc>
          <w:tcPr>
            <w:tcW w:w="1027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5,059.07</w:t>
            </w:r>
          </w:p>
        </w:tc>
        <w:tc>
          <w:tcPr>
            <w:tcW w:w="710" w:type="dxa"/>
            <w:shd w:val="clear" w:color="auto" w:fill="FFFF99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99.98%</w:t>
            </w:r>
          </w:p>
        </w:tc>
      </w:tr>
      <w:tr w:rsidR="009E04FF">
        <w:trPr>
          <w:trHeight w:val="234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OPĆI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PRIHODI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I</w:t>
            </w:r>
            <w:r>
              <w:rPr>
                <w:b/>
                <w:color w:val="333333"/>
                <w:spacing w:val="-11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PRIMICI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5,059.07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99.98%</w:t>
            </w:r>
          </w:p>
        </w:tc>
      </w:tr>
      <w:tr w:rsidR="009E04FF">
        <w:trPr>
          <w:trHeight w:val="229"/>
        </w:trPr>
        <w:tc>
          <w:tcPr>
            <w:tcW w:w="5655" w:type="dxa"/>
            <w:gridSpan w:val="2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pacing w:val="-1"/>
                <w:sz w:val="16"/>
              </w:rPr>
              <w:t>Izvor</w:t>
            </w:r>
            <w:r>
              <w:rPr>
                <w:b/>
                <w:color w:val="333333"/>
                <w:spacing w:val="-8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1.1.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OPĆI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PRIHODI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PRIMICI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pacing w:val="-1"/>
                <w:sz w:val="16"/>
              </w:rPr>
              <w:t>PRORAČUNA</w:t>
            </w:r>
          </w:p>
        </w:tc>
        <w:tc>
          <w:tcPr>
            <w:tcW w:w="1248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07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5,060.00</w:t>
            </w:r>
          </w:p>
        </w:tc>
        <w:tc>
          <w:tcPr>
            <w:tcW w:w="1027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5,059.07</w:t>
            </w:r>
          </w:p>
        </w:tc>
        <w:tc>
          <w:tcPr>
            <w:tcW w:w="710" w:type="dxa"/>
            <w:shd w:val="clear" w:color="auto" w:fill="CCCCFF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99.98%</w:t>
            </w: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Materijalni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48" w:type="dxa"/>
          </w:tcPr>
          <w:p w:rsidR="009E04FF" w:rsidRDefault="00000000">
            <w:pPr>
              <w:pStyle w:val="TableParagraph"/>
              <w:spacing w:before="3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070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5,060.00</w:t>
            </w: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5,059.07</w:t>
            </w:r>
          </w:p>
        </w:tc>
        <w:tc>
          <w:tcPr>
            <w:tcW w:w="710" w:type="dxa"/>
          </w:tcPr>
          <w:p w:rsidR="009E04FF" w:rsidRDefault="00000000">
            <w:pPr>
              <w:pStyle w:val="TableParagraph"/>
              <w:spacing w:before="3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99.98%</w:t>
            </w:r>
          </w:p>
        </w:tc>
      </w:tr>
      <w:tr w:rsidR="009E04FF">
        <w:trPr>
          <w:trHeight w:val="484"/>
        </w:trPr>
        <w:tc>
          <w:tcPr>
            <w:tcW w:w="140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3291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64" w:line="200" w:lineRule="atLeast"/>
              <w:ind w:left="32" w:right="6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w w:val="95"/>
                <w:sz w:val="16"/>
              </w:rPr>
              <w:t>Naknade za rad predstavničkih i izvršnih tijela, povjerenstava</w:t>
            </w:r>
            <w:r>
              <w:rPr>
                <w:rFonts w:ascii="Arial MT" w:hAnsi="Arial MT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slično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839.35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9E04FF">
        <w:trPr>
          <w:trHeight w:val="229"/>
        </w:trPr>
        <w:tc>
          <w:tcPr>
            <w:tcW w:w="1402" w:type="dxa"/>
          </w:tcPr>
          <w:p w:rsidR="009E04FF" w:rsidRDefault="00000000">
            <w:pPr>
              <w:pStyle w:val="TableParagraph"/>
              <w:spacing w:before="32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3299</w:t>
            </w:r>
          </w:p>
        </w:tc>
        <w:tc>
          <w:tcPr>
            <w:tcW w:w="4253" w:type="dxa"/>
          </w:tcPr>
          <w:p w:rsidR="009E04FF" w:rsidRDefault="00000000">
            <w:pPr>
              <w:pStyle w:val="TableParagraph"/>
              <w:spacing w:before="32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3"/>
                <w:sz w:val="16"/>
              </w:rPr>
              <w:t>Ostali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nespomenuti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rashodi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3"/>
                <w:sz w:val="16"/>
              </w:rPr>
              <w:t>poslovanja</w:t>
            </w:r>
          </w:p>
        </w:tc>
        <w:tc>
          <w:tcPr>
            <w:tcW w:w="124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E04FF" w:rsidRDefault="00000000">
            <w:pPr>
              <w:pStyle w:val="TableParagraph"/>
              <w:spacing w:before="32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4,219.72</w:t>
            </w:r>
          </w:p>
        </w:tc>
        <w:tc>
          <w:tcPr>
            <w:tcW w:w="71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9E04FF" w:rsidRDefault="009E04FF">
      <w:pPr>
        <w:rPr>
          <w:rFonts w:ascii="Times New Roman"/>
          <w:sz w:val="14"/>
        </w:rPr>
        <w:sectPr w:rsidR="009E04FF">
          <w:pgSz w:w="12240" w:h="15840"/>
          <w:pgMar w:top="1440" w:right="980" w:bottom="520" w:left="960" w:header="0" w:footer="333" w:gutter="0"/>
          <w:cols w:space="720"/>
        </w:sectPr>
      </w:pPr>
    </w:p>
    <w:p w:rsidR="009E04FF" w:rsidRDefault="00000000">
      <w:pPr>
        <w:pStyle w:val="Naslov4"/>
        <w:numPr>
          <w:ilvl w:val="2"/>
          <w:numId w:val="16"/>
        </w:numPr>
        <w:tabs>
          <w:tab w:val="left" w:pos="1930"/>
        </w:tabs>
        <w:spacing w:before="75"/>
        <w:ind w:left="1929" w:hanging="246"/>
        <w:jc w:val="left"/>
      </w:pPr>
      <w:r>
        <w:lastRenderedPageBreak/>
        <w:t>OBRAZLOŽENJE</w:t>
      </w:r>
      <w:r>
        <w:rPr>
          <w:spacing w:val="-7"/>
        </w:rPr>
        <w:t xml:space="preserve"> </w:t>
      </w:r>
      <w:r>
        <w:t>GODIŠNJEG</w:t>
      </w:r>
      <w:r>
        <w:rPr>
          <w:spacing w:val="-4"/>
        </w:rPr>
        <w:t xml:space="preserve"> </w:t>
      </w:r>
      <w:r>
        <w:t>IZVJEŠTAJA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IZVRŠENJU</w:t>
      </w:r>
      <w:r>
        <w:rPr>
          <w:spacing w:val="-5"/>
        </w:rPr>
        <w:t xml:space="preserve"> </w:t>
      </w:r>
      <w:r>
        <w:t>PRORAČUNA</w:t>
      </w:r>
    </w:p>
    <w:p w:rsidR="009E04FF" w:rsidRDefault="009E04FF">
      <w:pPr>
        <w:pStyle w:val="Tijeloteksta"/>
        <w:spacing w:before="5"/>
        <w:rPr>
          <w:rFonts w:ascii="Arial"/>
          <w:b/>
          <w:sz w:val="32"/>
        </w:rPr>
      </w:pPr>
    </w:p>
    <w:p w:rsidR="009E04FF" w:rsidRDefault="00000000">
      <w:pPr>
        <w:ind w:left="1684"/>
        <w:rPr>
          <w:rFonts w:ascii="Arial"/>
          <w:b/>
        </w:rPr>
      </w:pPr>
      <w:r>
        <w:rPr>
          <w:rFonts w:ascii="Arial"/>
          <w:b/>
        </w:rPr>
        <w:t>UVOD</w:t>
      </w:r>
    </w:p>
    <w:p w:rsidR="009E04FF" w:rsidRDefault="00000000">
      <w:pPr>
        <w:pStyle w:val="Tijeloteksta"/>
        <w:spacing w:before="182" w:line="259" w:lineRule="auto"/>
        <w:ind w:left="976" w:right="260" w:firstLine="707"/>
        <w:jc w:val="both"/>
      </w:pPr>
      <w:r>
        <w:t>Člankom 89. Zakona o proračunu („Narodne novine“ broj 144/21) propisana je obveza da</w:t>
      </w:r>
      <w:r>
        <w:rPr>
          <w:spacing w:val="1"/>
        </w:rPr>
        <w:t xml:space="preserve"> </w:t>
      </w:r>
      <w:r>
        <w:t>upravno</w:t>
      </w:r>
      <w:r>
        <w:rPr>
          <w:spacing w:val="-14"/>
        </w:rPr>
        <w:t xml:space="preserve"> </w:t>
      </w:r>
      <w:r>
        <w:t>tijelo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financije</w:t>
      </w:r>
      <w:r>
        <w:rPr>
          <w:spacing w:val="-12"/>
        </w:rPr>
        <w:t xml:space="preserve"> </w:t>
      </w:r>
      <w:r>
        <w:t>izrađuje</w:t>
      </w:r>
      <w:r>
        <w:rPr>
          <w:spacing w:val="-12"/>
        </w:rPr>
        <w:t xml:space="preserve"> </w:t>
      </w:r>
      <w:r>
        <w:t>godišnji</w:t>
      </w:r>
      <w:r>
        <w:rPr>
          <w:spacing w:val="-12"/>
        </w:rPr>
        <w:t xml:space="preserve"> </w:t>
      </w:r>
      <w:r>
        <w:t>izvještaj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izvršenju</w:t>
      </w:r>
      <w:r>
        <w:rPr>
          <w:spacing w:val="-12"/>
        </w:rPr>
        <w:t xml:space="preserve"> </w:t>
      </w:r>
      <w:r>
        <w:t>proračuna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dostavlja</w:t>
      </w:r>
      <w:r>
        <w:rPr>
          <w:spacing w:val="-11"/>
        </w:rPr>
        <w:t xml:space="preserve"> </w:t>
      </w:r>
      <w:r>
        <w:t>ga</w:t>
      </w:r>
      <w:r>
        <w:rPr>
          <w:spacing w:val="-14"/>
        </w:rPr>
        <w:t xml:space="preserve"> </w:t>
      </w:r>
      <w:r>
        <w:t>načelniku</w:t>
      </w:r>
      <w:r>
        <w:rPr>
          <w:spacing w:val="-58"/>
        </w:rPr>
        <w:t xml:space="preserve"> </w:t>
      </w:r>
      <w:r>
        <w:t>do 5. svibnja tekuće godine za prethodnu godinu, a načelnik podnese predstavničkom tijelu na</w:t>
      </w:r>
      <w:r>
        <w:rPr>
          <w:spacing w:val="1"/>
        </w:rPr>
        <w:t xml:space="preserve"> </w:t>
      </w:r>
      <w:r>
        <w:t>donošenje godišnji</w:t>
      </w:r>
      <w:r>
        <w:rPr>
          <w:spacing w:val="1"/>
        </w:rPr>
        <w:t xml:space="preserve"> </w:t>
      </w:r>
      <w:r>
        <w:t>izvještaj o izvršenju proračuna do 31. svibnja tekuće godine za prethodnu</w:t>
      </w:r>
      <w:r>
        <w:rPr>
          <w:spacing w:val="1"/>
        </w:rPr>
        <w:t xml:space="preserve"> </w:t>
      </w:r>
      <w:r>
        <w:t>godinu.</w:t>
      </w:r>
    </w:p>
    <w:p w:rsidR="009E04FF" w:rsidRDefault="00000000">
      <w:pPr>
        <w:pStyle w:val="Tijeloteksta"/>
        <w:spacing w:before="158" w:line="259" w:lineRule="auto"/>
        <w:ind w:left="976" w:right="263" w:firstLine="707"/>
        <w:jc w:val="both"/>
      </w:pPr>
      <w:r>
        <w:t>Sadržaj,</w:t>
      </w:r>
      <w:r>
        <w:rPr>
          <w:spacing w:val="1"/>
        </w:rPr>
        <w:t xml:space="preserve"> </w:t>
      </w:r>
      <w:r>
        <w:t>donošenje,</w:t>
      </w:r>
      <w:r>
        <w:rPr>
          <w:spacing w:val="1"/>
        </w:rPr>
        <w:t xml:space="preserve"> </w:t>
      </w:r>
      <w:r>
        <w:t>dostava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objava</w:t>
      </w:r>
      <w:r>
        <w:rPr>
          <w:spacing w:val="1"/>
        </w:rPr>
        <w:t xml:space="preserve"> </w:t>
      </w:r>
      <w:r>
        <w:t>polugodišnjeg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godišnjeg</w:t>
      </w:r>
      <w:r>
        <w:rPr>
          <w:spacing w:val="1"/>
        </w:rPr>
        <w:t xml:space="preserve"> </w:t>
      </w:r>
      <w:r>
        <w:t>izvještaja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-59"/>
        </w:rPr>
        <w:t xml:space="preserve"> </w:t>
      </w:r>
      <w:r>
        <w:t>proračuna propisani su Zakonom o proračunu („Narodne novine“, broj 144/21), dok su izgled,</w:t>
      </w:r>
      <w:r>
        <w:rPr>
          <w:spacing w:val="1"/>
        </w:rPr>
        <w:t xml:space="preserve"> </w:t>
      </w:r>
      <w:r>
        <w:t>sadržaj, način donošenja i objave polugodišnjeg i godišnjeg izvještaja o izvršenju proračuna</w:t>
      </w:r>
      <w:r>
        <w:rPr>
          <w:spacing w:val="1"/>
        </w:rPr>
        <w:t xml:space="preserve"> </w:t>
      </w:r>
      <w:r>
        <w:t>detaljnije propisani Pravilnikom o polugodišnjem i godišnjem izvještaju o izvršenju proračuna i</w:t>
      </w:r>
      <w:r>
        <w:rPr>
          <w:spacing w:val="1"/>
        </w:rPr>
        <w:t xml:space="preserve"> </w:t>
      </w:r>
      <w:r>
        <w:t>financijskog</w:t>
      </w:r>
      <w:r>
        <w:rPr>
          <w:spacing w:val="-3"/>
        </w:rPr>
        <w:t xml:space="preserve"> </w:t>
      </w:r>
      <w:r>
        <w:t>plana („Narodne novine“,</w:t>
      </w:r>
      <w:r>
        <w:rPr>
          <w:spacing w:val="-2"/>
        </w:rPr>
        <w:t xml:space="preserve"> </w:t>
      </w:r>
      <w:r>
        <w:t>broj 85/23).</w:t>
      </w:r>
    </w:p>
    <w:p w:rsidR="009E04FF" w:rsidRDefault="00000000">
      <w:pPr>
        <w:pStyle w:val="Tijeloteksta"/>
        <w:spacing w:before="160" w:line="256" w:lineRule="auto"/>
        <w:ind w:left="976" w:right="266" w:firstLine="707"/>
        <w:jc w:val="both"/>
      </w:pPr>
      <w:r>
        <w:rPr>
          <w:w w:val="95"/>
        </w:rPr>
        <w:t>Sadržaj godišnjeg izvještaja o izvršenju proračuna utvrđen je člancima od 77. do 80. Zakona</w:t>
      </w:r>
      <w:r>
        <w:rPr>
          <w:spacing w:val="-56"/>
          <w:w w:val="9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Proračuna,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detaljno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propisani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člancima</w:t>
      </w:r>
      <w:r>
        <w:rPr>
          <w:spacing w:val="-9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29.</w:t>
      </w:r>
      <w:r>
        <w:rPr>
          <w:spacing w:val="-8"/>
        </w:rPr>
        <w:t xml:space="preserve"> </w:t>
      </w:r>
      <w:r>
        <w:t>Pravilnika,</w:t>
      </w:r>
      <w:r>
        <w:rPr>
          <w:spacing w:val="-6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čine</w:t>
      </w:r>
      <w:r>
        <w:rPr>
          <w:spacing w:val="-7"/>
        </w:rPr>
        <w:t xml:space="preserve"> </w:t>
      </w:r>
      <w:r>
        <w:t>ga:</w:t>
      </w:r>
    </w:p>
    <w:p w:rsidR="009E04FF" w:rsidRDefault="00000000">
      <w:pPr>
        <w:pStyle w:val="Odlomakpopisa"/>
        <w:numPr>
          <w:ilvl w:val="0"/>
          <w:numId w:val="13"/>
        </w:numPr>
        <w:tabs>
          <w:tab w:val="left" w:pos="1697"/>
        </w:tabs>
        <w:spacing w:before="163"/>
        <w:ind w:right="380"/>
      </w:pPr>
      <w:r>
        <w:rPr>
          <w:w w:val="95"/>
        </w:rPr>
        <w:t>Opći dio godišnjeg izvještaja o izvršenju proračuna koji sadrži sažetak Računa prihoda i</w:t>
      </w:r>
      <w:r>
        <w:rPr>
          <w:spacing w:val="1"/>
          <w:w w:val="95"/>
        </w:rPr>
        <w:t xml:space="preserve"> </w:t>
      </w:r>
      <w:r>
        <w:rPr>
          <w:w w:val="95"/>
        </w:rPr>
        <w:t>rashoda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Računa</w:t>
      </w:r>
      <w:r>
        <w:rPr>
          <w:spacing w:val="4"/>
          <w:w w:val="95"/>
        </w:rPr>
        <w:t xml:space="preserve"> </w:t>
      </w:r>
      <w:r>
        <w:rPr>
          <w:w w:val="95"/>
        </w:rPr>
        <w:t>financiranja</w:t>
      </w:r>
      <w:r>
        <w:rPr>
          <w:spacing w:val="3"/>
          <w:w w:val="95"/>
        </w:rPr>
        <w:t xml:space="preserve"> </w:t>
      </w:r>
      <w:r>
        <w:rPr>
          <w:w w:val="95"/>
        </w:rPr>
        <w:t>te</w:t>
      </w:r>
      <w:r>
        <w:rPr>
          <w:spacing w:val="4"/>
          <w:w w:val="95"/>
        </w:rPr>
        <w:t xml:space="preserve"> </w:t>
      </w:r>
      <w:r>
        <w:rPr>
          <w:w w:val="95"/>
        </w:rPr>
        <w:t>Račun</w:t>
      </w:r>
      <w:r>
        <w:rPr>
          <w:spacing w:val="5"/>
          <w:w w:val="95"/>
        </w:rPr>
        <w:t xml:space="preserve"> </w:t>
      </w:r>
      <w:r>
        <w:rPr>
          <w:w w:val="95"/>
        </w:rPr>
        <w:t>prihoda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rashoda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Račun</w:t>
      </w:r>
      <w:r>
        <w:rPr>
          <w:spacing w:val="3"/>
          <w:w w:val="95"/>
        </w:rPr>
        <w:t xml:space="preserve"> </w:t>
      </w:r>
      <w:r>
        <w:rPr>
          <w:w w:val="95"/>
        </w:rPr>
        <w:t>financiranja.</w:t>
      </w:r>
      <w:r>
        <w:rPr>
          <w:spacing w:val="5"/>
          <w:w w:val="95"/>
        </w:rPr>
        <w:t xml:space="preserve"> </w:t>
      </w:r>
      <w:r>
        <w:rPr>
          <w:w w:val="95"/>
        </w:rPr>
        <w:t>Prihodi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t>primici te rashodi i izdaci iskazani su prema izvorima financiranja i ekonomskoj klasifikaciji,</w:t>
      </w:r>
      <w:r>
        <w:rPr>
          <w:spacing w:val="-59"/>
        </w:rPr>
        <w:t xml:space="preserve"> </w:t>
      </w:r>
      <w:r>
        <w:t>a rashodi su dodatno iskazani i prema funkcijskoj klasifikaciji. Osim toga, Opći dio</w:t>
      </w:r>
      <w:r>
        <w:rPr>
          <w:spacing w:val="1"/>
        </w:rPr>
        <w:t xml:space="preserve"> </w:t>
      </w:r>
      <w:r>
        <w:t>godišnjeg</w:t>
      </w:r>
      <w:r>
        <w:rPr>
          <w:spacing w:val="-12"/>
        </w:rPr>
        <w:t xml:space="preserve"> </w:t>
      </w:r>
      <w:r>
        <w:t>izvještaja</w:t>
      </w:r>
      <w:r>
        <w:rPr>
          <w:spacing w:val="-13"/>
        </w:rPr>
        <w:t xml:space="preserve"> </w:t>
      </w:r>
      <w:r>
        <w:t>sadrži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preneseni</w:t>
      </w:r>
      <w:r>
        <w:rPr>
          <w:spacing w:val="-13"/>
        </w:rPr>
        <w:t xml:space="preserve"> </w:t>
      </w:r>
      <w:r>
        <w:t>višak</w:t>
      </w:r>
      <w:r>
        <w:rPr>
          <w:spacing w:val="-12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preneseni</w:t>
      </w:r>
      <w:r>
        <w:rPr>
          <w:spacing w:val="-12"/>
        </w:rPr>
        <w:t xml:space="preserve"> </w:t>
      </w:r>
      <w:r>
        <w:t>manjak</w:t>
      </w:r>
      <w:r>
        <w:rPr>
          <w:spacing w:val="-11"/>
        </w:rPr>
        <w:t xml:space="preserve"> </w:t>
      </w:r>
      <w:r>
        <w:t>prihoda</w:t>
      </w:r>
      <w:r>
        <w:rPr>
          <w:spacing w:val="-11"/>
        </w:rPr>
        <w:t xml:space="preserve"> </w:t>
      </w:r>
      <w:r>
        <w:t>nad</w:t>
      </w:r>
      <w:r>
        <w:rPr>
          <w:spacing w:val="-12"/>
        </w:rPr>
        <w:t xml:space="preserve"> </w:t>
      </w:r>
      <w:r>
        <w:t>rashodima</w:t>
      </w:r>
      <w:r>
        <w:rPr>
          <w:spacing w:val="-11"/>
        </w:rPr>
        <w:t xml:space="preserve"> </w:t>
      </w:r>
      <w:r>
        <w:t>iz</w:t>
      </w:r>
      <w:r>
        <w:rPr>
          <w:spacing w:val="-58"/>
        </w:rPr>
        <w:t xml:space="preserve"> </w:t>
      </w:r>
      <w:r>
        <w:t>prethodne</w:t>
      </w:r>
      <w:r>
        <w:rPr>
          <w:spacing w:val="-5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odnosno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prijenos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sljedeću</w:t>
      </w:r>
      <w:r>
        <w:rPr>
          <w:spacing w:val="-4"/>
        </w:rPr>
        <w:t xml:space="preserve"> </w:t>
      </w:r>
      <w:r>
        <w:t>godinu.</w:t>
      </w:r>
    </w:p>
    <w:p w:rsidR="009E04FF" w:rsidRDefault="00000000">
      <w:pPr>
        <w:pStyle w:val="Odlomakpopisa"/>
        <w:numPr>
          <w:ilvl w:val="0"/>
          <w:numId w:val="13"/>
        </w:numPr>
        <w:tabs>
          <w:tab w:val="left" w:pos="1697"/>
        </w:tabs>
        <w:ind w:right="911"/>
      </w:pPr>
      <w:r>
        <w:t>Posebni dio godišnjeg izvještaja o izvršenju proračuna koji sadrži Izvještaj po</w:t>
      </w:r>
      <w:r>
        <w:rPr>
          <w:spacing w:val="1"/>
        </w:rPr>
        <w:t xml:space="preserve"> </w:t>
      </w:r>
      <w:r>
        <w:t>organizacijskoj klasifikaciji i Izvještaj po programskoj klasifikaciji s prikazom rashoda i</w:t>
      </w:r>
      <w:r>
        <w:rPr>
          <w:spacing w:val="-59"/>
        </w:rPr>
        <w:t xml:space="preserve"> </w:t>
      </w:r>
      <w:r>
        <w:t>izdataka iskazanih po organizacijskoj klasifikaciji, izvorima financiranja i ekonomskoj</w:t>
      </w:r>
      <w:r>
        <w:rPr>
          <w:spacing w:val="1"/>
        </w:rPr>
        <w:t xml:space="preserve"> </w:t>
      </w:r>
      <w:r>
        <w:t>klasifikaciji,</w:t>
      </w:r>
      <w:r>
        <w:rPr>
          <w:spacing w:val="-7"/>
        </w:rPr>
        <w:t xml:space="preserve"> </w:t>
      </w:r>
      <w:r>
        <w:t>raspoređenih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programe</w:t>
      </w:r>
      <w:r>
        <w:rPr>
          <w:spacing w:val="-5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sastoje</w:t>
      </w:r>
      <w:r>
        <w:rPr>
          <w:spacing w:val="-5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aktivnosti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projekata.</w:t>
      </w:r>
    </w:p>
    <w:p w:rsidR="009E04FF" w:rsidRDefault="00000000">
      <w:pPr>
        <w:pStyle w:val="Odlomakpopisa"/>
        <w:numPr>
          <w:ilvl w:val="0"/>
          <w:numId w:val="13"/>
        </w:numPr>
        <w:tabs>
          <w:tab w:val="left" w:pos="1697"/>
        </w:tabs>
        <w:ind w:right="714"/>
        <w:jc w:val="both"/>
      </w:pPr>
      <w:r>
        <w:rPr>
          <w:w w:val="95"/>
        </w:rPr>
        <w:t>Obrazloženje godišnjeg izvještaja o izvršenju proračuna koji se sastoji od obrazloženja</w:t>
      </w:r>
      <w:r>
        <w:rPr>
          <w:spacing w:val="1"/>
          <w:w w:val="95"/>
        </w:rPr>
        <w:t xml:space="preserve"> </w:t>
      </w:r>
      <w:r>
        <w:rPr>
          <w:w w:val="95"/>
        </w:rPr>
        <w:t>općeg dijela izvještaja o izvršenju proračuna i obrazloženja posebnog dijela izvještaja o</w:t>
      </w:r>
      <w:r>
        <w:rPr>
          <w:spacing w:val="1"/>
          <w:w w:val="95"/>
        </w:rPr>
        <w:t xml:space="preserve"> </w:t>
      </w:r>
      <w:r>
        <w:t>izvršenju</w:t>
      </w:r>
      <w:r>
        <w:rPr>
          <w:spacing w:val="-4"/>
        </w:rPr>
        <w:t xml:space="preserve"> </w:t>
      </w:r>
      <w:r>
        <w:t>proračuna.</w:t>
      </w:r>
    </w:p>
    <w:p w:rsidR="009E04FF" w:rsidRDefault="00000000">
      <w:pPr>
        <w:pStyle w:val="Odlomakpopisa"/>
        <w:numPr>
          <w:ilvl w:val="0"/>
          <w:numId w:val="13"/>
        </w:numPr>
        <w:tabs>
          <w:tab w:val="left" w:pos="1697"/>
        </w:tabs>
        <w:spacing w:line="252" w:lineRule="exact"/>
        <w:ind w:hanging="361"/>
        <w:jc w:val="both"/>
      </w:pPr>
      <w:r>
        <w:rPr>
          <w:spacing w:val="-1"/>
        </w:rPr>
        <w:t>Posebni</w:t>
      </w:r>
      <w:r>
        <w:rPr>
          <w:spacing w:val="-12"/>
        </w:rPr>
        <w:t xml:space="preserve"> </w:t>
      </w:r>
      <w:r>
        <w:rPr>
          <w:spacing w:val="-1"/>
        </w:rPr>
        <w:t>izvještaji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godišnjem</w:t>
      </w:r>
      <w:r>
        <w:rPr>
          <w:spacing w:val="-12"/>
        </w:rPr>
        <w:t xml:space="preserve"> </w:t>
      </w:r>
      <w:r>
        <w:rPr>
          <w:spacing w:val="-1"/>
        </w:rPr>
        <w:t>izvještaju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izvršenju</w:t>
      </w:r>
      <w:r>
        <w:rPr>
          <w:spacing w:val="-12"/>
        </w:rPr>
        <w:t xml:space="preserve"> </w:t>
      </w:r>
      <w:r>
        <w:t>proračuna:</w:t>
      </w:r>
    </w:p>
    <w:p w:rsidR="009E04FF" w:rsidRDefault="00000000">
      <w:pPr>
        <w:pStyle w:val="Odlomakpopisa"/>
        <w:numPr>
          <w:ilvl w:val="1"/>
          <w:numId w:val="13"/>
        </w:numPr>
        <w:tabs>
          <w:tab w:val="left" w:pos="2416"/>
          <w:tab w:val="left" w:pos="2417"/>
        </w:tabs>
        <w:spacing w:line="253" w:lineRule="exact"/>
        <w:ind w:hanging="361"/>
      </w:pPr>
      <w:r>
        <w:rPr>
          <w:w w:val="95"/>
        </w:rPr>
        <w:t>izvještaj</w:t>
      </w:r>
      <w:r>
        <w:rPr>
          <w:spacing w:val="16"/>
          <w:w w:val="95"/>
        </w:rPr>
        <w:t xml:space="preserve"> </w:t>
      </w:r>
      <w:r>
        <w:rPr>
          <w:w w:val="95"/>
        </w:rPr>
        <w:t>o</w:t>
      </w:r>
      <w:r>
        <w:rPr>
          <w:spacing w:val="11"/>
          <w:w w:val="95"/>
        </w:rPr>
        <w:t xml:space="preserve"> </w:t>
      </w:r>
      <w:r>
        <w:rPr>
          <w:w w:val="95"/>
        </w:rPr>
        <w:t>korištenju</w:t>
      </w:r>
      <w:r>
        <w:rPr>
          <w:spacing w:val="14"/>
          <w:w w:val="95"/>
        </w:rPr>
        <w:t xml:space="preserve"> </w:t>
      </w:r>
      <w:r>
        <w:rPr>
          <w:w w:val="95"/>
        </w:rPr>
        <w:t>proračunske</w:t>
      </w:r>
      <w:r>
        <w:rPr>
          <w:spacing w:val="13"/>
          <w:w w:val="95"/>
        </w:rPr>
        <w:t xml:space="preserve"> </w:t>
      </w:r>
      <w:r>
        <w:rPr>
          <w:w w:val="95"/>
        </w:rPr>
        <w:t>zalihe</w:t>
      </w:r>
    </w:p>
    <w:p w:rsidR="009E04FF" w:rsidRDefault="00000000">
      <w:pPr>
        <w:pStyle w:val="Odlomakpopisa"/>
        <w:numPr>
          <w:ilvl w:val="1"/>
          <w:numId w:val="13"/>
        </w:numPr>
        <w:tabs>
          <w:tab w:val="left" w:pos="2416"/>
          <w:tab w:val="left" w:pos="2417"/>
        </w:tabs>
        <w:spacing w:line="253" w:lineRule="exact"/>
        <w:ind w:hanging="361"/>
      </w:pPr>
      <w:r>
        <w:rPr>
          <w:w w:val="95"/>
        </w:rPr>
        <w:t>izvještaj</w:t>
      </w:r>
      <w:r>
        <w:rPr>
          <w:spacing w:val="1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 xml:space="preserve"> </w:t>
      </w:r>
      <w:r>
        <w:rPr>
          <w:w w:val="95"/>
        </w:rPr>
        <w:t>zaduživanju na domaćem</w:t>
      </w:r>
      <w:r>
        <w:rPr>
          <w:spacing w:val="-1"/>
          <w:w w:val="95"/>
        </w:rPr>
        <w:t xml:space="preserve"> </w:t>
      </w:r>
      <w:r>
        <w:rPr>
          <w:w w:val="95"/>
        </w:rPr>
        <w:t>i stranom tržištu</w:t>
      </w:r>
      <w:r>
        <w:rPr>
          <w:spacing w:val="-1"/>
          <w:w w:val="95"/>
        </w:rPr>
        <w:t xml:space="preserve"> </w:t>
      </w:r>
      <w:r>
        <w:rPr>
          <w:w w:val="95"/>
        </w:rPr>
        <w:t>novca</w:t>
      </w:r>
      <w:r>
        <w:rPr>
          <w:spacing w:val="-1"/>
          <w:w w:val="95"/>
        </w:rPr>
        <w:t xml:space="preserve"> </w:t>
      </w:r>
      <w:r>
        <w:rPr>
          <w:w w:val="95"/>
        </w:rPr>
        <w:t>i kapitala</w:t>
      </w:r>
    </w:p>
    <w:p w:rsidR="009E04FF" w:rsidRDefault="00000000">
      <w:pPr>
        <w:pStyle w:val="Odlomakpopisa"/>
        <w:numPr>
          <w:ilvl w:val="1"/>
          <w:numId w:val="13"/>
        </w:numPr>
        <w:tabs>
          <w:tab w:val="left" w:pos="2416"/>
          <w:tab w:val="left" w:pos="2417"/>
        </w:tabs>
        <w:spacing w:line="253" w:lineRule="exact"/>
        <w:ind w:hanging="361"/>
      </w:pPr>
      <w:r>
        <w:rPr>
          <w:spacing w:val="-1"/>
        </w:rPr>
        <w:t>izvještaj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danim</w:t>
      </w:r>
      <w:r>
        <w:rPr>
          <w:spacing w:val="-14"/>
        </w:rPr>
        <w:t xml:space="preserve"> </w:t>
      </w:r>
      <w:r>
        <w:rPr>
          <w:spacing w:val="-1"/>
        </w:rPr>
        <w:t>jamstvima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plaćanjima</w:t>
      </w:r>
      <w:r>
        <w:rPr>
          <w:spacing w:val="-13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protestiranim</w:t>
      </w:r>
      <w:r>
        <w:rPr>
          <w:spacing w:val="-13"/>
        </w:rPr>
        <w:t xml:space="preserve"> </w:t>
      </w:r>
      <w:r>
        <w:t>jamstvima</w:t>
      </w:r>
    </w:p>
    <w:p w:rsidR="009E04FF" w:rsidRDefault="00000000">
      <w:pPr>
        <w:pStyle w:val="Odlomakpopisa"/>
        <w:numPr>
          <w:ilvl w:val="1"/>
          <w:numId w:val="13"/>
        </w:numPr>
        <w:tabs>
          <w:tab w:val="left" w:pos="2416"/>
          <w:tab w:val="left" w:pos="2417"/>
        </w:tabs>
        <w:spacing w:line="252" w:lineRule="exact"/>
        <w:ind w:hanging="361"/>
      </w:pPr>
      <w:r>
        <w:t>izvještaj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korištenju</w:t>
      </w:r>
      <w:r>
        <w:rPr>
          <w:spacing w:val="-4"/>
        </w:rPr>
        <w:t xml:space="preserve"> </w:t>
      </w:r>
      <w:r>
        <w:t>sredstava</w:t>
      </w:r>
      <w:r>
        <w:rPr>
          <w:spacing w:val="-5"/>
        </w:rPr>
        <w:t xml:space="preserve"> </w:t>
      </w:r>
      <w:r>
        <w:t>fondova</w:t>
      </w:r>
      <w:r>
        <w:rPr>
          <w:spacing w:val="-5"/>
        </w:rPr>
        <w:t xml:space="preserve"> </w:t>
      </w:r>
      <w:r>
        <w:t>Europske</w:t>
      </w:r>
      <w:r>
        <w:rPr>
          <w:spacing w:val="-3"/>
        </w:rPr>
        <w:t xml:space="preserve"> </w:t>
      </w:r>
      <w:r>
        <w:t>unije</w:t>
      </w:r>
    </w:p>
    <w:p w:rsidR="009E04FF" w:rsidRDefault="00000000">
      <w:pPr>
        <w:pStyle w:val="Odlomakpopisa"/>
        <w:numPr>
          <w:ilvl w:val="1"/>
          <w:numId w:val="13"/>
        </w:numPr>
        <w:tabs>
          <w:tab w:val="left" w:pos="2416"/>
          <w:tab w:val="left" w:pos="2417"/>
        </w:tabs>
        <w:spacing w:line="253" w:lineRule="exact"/>
        <w:ind w:hanging="361"/>
      </w:pPr>
      <w:r>
        <w:t>izvještaj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danim</w:t>
      </w:r>
      <w:r>
        <w:rPr>
          <w:spacing w:val="-14"/>
        </w:rPr>
        <w:t xml:space="preserve"> </w:t>
      </w:r>
      <w:r>
        <w:t>zajmovima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potraživanjima</w:t>
      </w:r>
      <w:r>
        <w:rPr>
          <w:spacing w:val="-15"/>
        </w:rPr>
        <w:t xml:space="preserve"> </w:t>
      </w:r>
      <w:r>
        <w:t>po</w:t>
      </w:r>
      <w:r>
        <w:rPr>
          <w:spacing w:val="-13"/>
        </w:rPr>
        <w:t xml:space="preserve"> </w:t>
      </w:r>
      <w:r>
        <w:t>danim</w:t>
      </w:r>
      <w:r>
        <w:rPr>
          <w:spacing w:val="-13"/>
        </w:rPr>
        <w:t xml:space="preserve"> </w:t>
      </w:r>
      <w:r>
        <w:t>zajmovima</w:t>
      </w:r>
      <w:r>
        <w:rPr>
          <w:spacing w:val="-13"/>
        </w:rPr>
        <w:t xml:space="preserve"> </w:t>
      </w:r>
      <w:r>
        <w:t>i</w:t>
      </w:r>
    </w:p>
    <w:p w:rsidR="009E04FF" w:rsidRDefault="00000000">
      <w:pPr>
        <w:pStyle w:val="Odlomakpopisa"/>
        <w:numPr>
          <w:ilvl w:val="1"/>
          <w:numId w:val="13"/>
        </w:numPr>
        <w:tabs>
          <w:tab w:val="left" w:pos="2416"/>
          <w:tab w:val="left" w:pos="2417"/>
        </w:tabs>
        <w:ind w:right="359"/>
      </w:pPr>
      <w:r>
        <w:t>izvještaj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stanju</w:t>
      </w:r>
      <w:r>
        <w:rPr>
          <w:spacing w:val="-13"/>
        </w:rPr>
        <w:t xml:space="preserve"> </w:t>
      </w:r>
      <w:r>
        <w:t>potraživanja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dospjelih</w:t>
      </w:r>
      <w:r>
        <w:rPr>
          <w:spacing w:val="-12"/>
        </w:rPr>
        <w:t xml:space="preserve"> </w:t>
      </w:r>
      <w:r>
        <w:t>obveza</w:t>
      </w:r>
      <w:r>
        <w:rPr>
          <w:spacing w:val="-14"/>
        </w:rPr>
        <w:t xml:space="preserve"> </w:t>
      </w:r>
      <w:r>
        <w:t>te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stanju</w:t>
      </w:r>
      <w:r>
        <w:rPr>
          <w:spacing w:val="-14"/>
        </w:rPr>
        <w:t xml:space="preserve"> </w:t>
      </w:r>
      <w:r>
        <w:t>potencijalnih</w:t>
      </w:r>
      <w:r>
        <w:rPr>
          <w:spacing w:val="-11"/>
        </w:rPr>
        <w:t xml:space="preserve"> </w:t>
      </w:r>
      <w:r>
        <w:t>obveza</w:t>
      </w:r>
      <w:r>
        <w:rPr>
          <w:spacing w:val="-12"/>
        </w:rPr>
        <w:t xml:space="preserve"> </w:t>
      </w:r>
      <w:r>
        <w:t>po</w:t>
      </w:r>
      <w:r>
        <w:rPr>
          <w:spacing w:val="-58"/>
        </w:rPr>
        <w:t xml:space="preserve"> </w:t>
      </w:r>
      <w:r>
        <w:t>osnovi</w:t>
      </w:r>
      <w:r>
        <w:rPr>
          <w:spacing w:val="-2"/>
        </w:rPr>
        <w:t xml:space="preserve"> </w:t>
      </w:r>
      <w:r>
        <w:t>sudskih sporova.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57" w:line="259" w:lineRule="auto"/>
        <w:ind w:left="976" w:right="265" w:firstLine="707"/>
        <w:jc w:val="both"/>
      </w:pPr>
      <w:r>
        <w:t>Radi usporedbe u svim pojedinačnim izvještajima u kojima se daju podaci o ostvarenju /</w:t>
      </w:r>
      <w:r>
        <w:rPr>
          <w:spacing w:val="1"/>
        </w:rPr>
        <w:t xml:space="preserve"> </w:t>
      </w:r>
      <w:r>
        <w:t>izvršenju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potrebno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iznose</w:t>
      </w:r>
      <w:r>
        <w:rPr>
          <w:spacing w:val="-4"/>
        </w:rPr>
        <w:t xml:space="preserve"> </w:t>
      </w:r>
      <w:r>
        <w:t>preračunati</w:t>
      </w:r>
      <w:r>
        <w:rPr>
          <w:spacing w:val="-3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kune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eure</w:t>
      </w:r>
      <w:r>
        <w:rPr>
          <w:spacing w:val="-3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fiksnom</w:t>
      </w:r>
      <w:r>
        <w:rPr>
          <w:spacing w:val="-3"/>
        </w:rPr>
        <w:t xml:space="preserve"> </w:t>
      </w:r>
      <w:r>
        <w:t>tečaju</w:t>
      </w:r>
      <w:r>
        <w:rPr>
          <w:spacing w:val="-5"/>
        </w:rPr>
        <w:t xml:space="preserve"> </w:t>
      </w:r>
      <w:r>
        <w:t>konverzije</w:t>
      </w:r>
      <w:r>
        <w:rPr>
          <w:spacing w:val="-58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EUR=7,53450</w:t>
      </w:r>
      <w:r>
        <w:rPr>
          <w:spacing w:val="-5"/>
        </w:rPr>
        <w:t xml:space="preserve"> </w:t>
      </w:r>
      <w:r>
        <w:t>kuna)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pravilima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preračunavanje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zaokruživanje.</w:t>
      </w:r>
    </w:p>
    <w:p w:rsidR="009E04FF" w:rsidRDefault="00000000">
      <w:pPr>
        <w:pStyle w:val="Tijeloteksta"/>
        <w:spacing w:before="158"/>
        <w:ind w:left="1684"/>
      </w:pPr>
      <w:r>
        <w:rPr>
          <w:w w:val="95"/>
        </w:rPr>
        <w:t>Općinsko</w:t>
      </w:r>
      <w:r>
        <w:rPr>
          <w:spacing w:val="-2"/>
          <w:w w:val="95"/>
        </w:rPr>
        <w:t xml:space="preserve"> </w:t>
      </w:r>
      <w:r>
        <w:rPr>
          <w:w w:val="95"/>
        </w:rPr>
        <w:t>vijeće</w:t>
      </w:r>
      <w:r>
        <w:rPr>
          <w:spacing w:val="-1"/>
          <w:w w:val="95"/>
        </w:rPr>
        <w:t xml:space="preserve"> </w:t>
      </w:r>
      <w:r>
        <w:rPr>
          <w:w w:val="95"/>
        </w:rPr>
        <w:t>Općine</w:t>
      </w:r>
      <w:r>
        <w:rPr>
          <w:spacing w:val="-5"/>
          <w:w w:val="95"/>
        </w:rPr>
        <w:t xml:space="preserve"> </w:t>
      </w:r>
      <w:r>
        <w:rPr>
          <w:w w:val="95"/>
        </w:rPr>
        <w:t>Kršan</w:t>
      </w:r>
      <w:r>
        <w:rPr>
          <w:spacing w:val="-1"/>
          <w:w w:val="95"/>
        </w:rPr>
        <w:t xml:space="preserve"> </w:t>
      </w:r>
      <w:r>
        <w:rPr>
          <w:w w:val="95"/>
        </w:rPr>
        <w:t>je</w:t>
      </w:r>
      <w:r>
        <w:rPr>
          <w:spacing w:val="1"/>
          <w:w w:val="95"/>
        </w:rPr>
        <w:t xml:space="preserve"> </w:t>
      </w:r>
      <w:r>
        <w:rPr>
          <w:w w:val="95"/>
        </w:rPr>
        <w:t>u</w:t>
      </w:r>
      <w:r>
        <w:rPr>
          <w:spacing w:val="2"/>
          <w:w w:val="95"/>
        </w:rPr>
        <w:t xml:space="preserve"> </w:t>
      </w:r>
      <w:r>
        <w:rPr>
          <w:w w:val="95"/>
        </w:rPr>
        <w:t>2023.</w:t>
      </w:r>
      <w:r>
        <w:rPr>
          <w:spacing w:val="2"/>
          <w:w w:val="95"/>
        </w:rPr>
        <w:t xml:space="preserve"> </w:t>
      </w:r>
      <w:r>
        <w:rPr>
          <w:w w:val="95"/>
        </w:rPr>
        <w:t>donijelo</w:t>
      </w:r>
      <w:r>
        <w:rPr>
          <w:spacing w:val="1"/>
          <w:w w:val="95"/>
        </w:rPr>
        <w:t xml:space="preserve"> </w:t>
      </w:r>
      <w:r>
        <w:rPr>
          <w:w w:val="95"/>
        </w:rPr>
        <w:t>slijedeće</w:t>
      </w:r>
      <w:r>
        <w:rPr>
          <w:spacing w:val="-2"/>
          <w:w w:val="95"/>
        </w:rPr>
        <w:t xml:space="preserve"> </w:t>
      </w:r>
      <w:r>
        <w:rPr>
          <w:w w:val="95"/>
        </w:rPr>
        <w:t>financijsko-planske</w:t>
      </w:r>
      <w:r>
        <w:rPr>
          <w:spacing w:val="1"/>
          <w:w w:val="95"/>
        </w:rPr>
        <w:t xml:space="preserve"> </w:t>
      </w:r>
      <w:r>
        <w:rPr>
          <w:w w:val="95"/>
        </w:rPr>
        <w:t>dokumente:</w:t>
      </w:r>
    </w:p>
    <w:p w:rsidR="009E04FF" w:rsidRDefault="00000000">
      <w:pPr>
        <w:pStyle w:val="Tijeloteksta"/>
        <w:spacing w:before="37" w:line="276" w:lineRule="auto"/>
        <w:ind w:left="976" w:firstLine="707"/>
      </w:pPr>
      <w:r>
        <w:rPr>
          <w:spacing w:val="-1"/>
        </w:rPr>
        <w:t>Proračun</w:t>
      </w:r>
      <w:r>
        <w:rPr>
          <w:spacing w:val="-12"/>
        </w:rPr>
        <w:t xml:space="preserve"> </w:t>
      </w:r>
      <w:r>
        <w:rPr>
          <w:spacing w:val="-1"/>
        </w:rPr>
        <w:t>Općine</w:t>
      </w:r>
      <w:r>
        <w:rPr>
          <w:spacing w:val="-12"/>
        </w:rPr>
        <w:t xml:space="preserve"> </w:t>
      </w:r>
      <w:r>
        <w:rPr>
          <w:spacing w:val="-1"/>
        </w:rPr>
        <w:t>Kršan</w:t>
      </w:r>
      <w:r>
        <w:rPr>
          <w:spacing w:val="-14"/>
        </w:rPr>
        <w:t xml:space="preserve"> </w:t>
      </w:r>
      <w:r>
        <w:rPr>
          <w:spacing w:val="-1"/>
        </w:rPr>
        <w:t>za</w:t>
      </w:r>
      <w:r>
        <w:rPr>
          <w:spacing w:val="-10"/>
        </w:rPr>
        <w:t xml:space="preserve"> </w:t>
      </w:r>
      <w:r>
        <w:rPr>
          <w:spacing w:val="-1"/>
        </w:rPr>
        <w:t>2023.</w:t>
      </w:r>
      <w:r>
        <w:rPr>
          <w:spacing w:val="-11"/>
        </w:rPr>
        <w:t xml:space="preserve"> </w:t>
      </w:r>
      <w:r>
        <w:rPr>
          <w:spacing w:val="-1"/>
        </w:rPr>
        <w:t>godinu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projekcije</w:t>
      </w:r>
      <w:r>
        <w:rPr>
          <w:spacing w:val="-10"/>
        </w:rPr>
        <w:t xml:space="preserve"> </w:t>
      </w: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2024.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2025.</w:t>
      </w:r>
      <w:r>
        <w:rPr>
          <w:spacing w:val="-11"/>
        </w:rPr>
        <w:t xml:space="preserve"> </w:t>
      </w:r>
      <w:r>
        <w:rPr>
          <w:spacing w:val="-1"/>
        </w:rPr>
        <w:t>godinu</w:t>
      </w:r>
      <w:r>
        <w:rPr>
          <w:spacing w:val="42"/>
        </w:rPr>
        <w:t xml:space="preserve"> </w:t>
      </w:r>
      <w:r>
        <w:rPr>
          <w:spacing w:val="-1"/>
        </w:rPr>
        <w:t>usvojen</w:t>
      </w:r>
      <w:r>
        <w:rPr>
          <w:spacing w:val="-12"/>
        </w:rPr>
        <w:t xml:space="preserve"> </w:t>
      </w:r>
      <w:r>
        <w:rPr>
          <w:spacing w:val="-1"/>
        </w:rPr>
        <w:t>je</w:t>
      </w:r>
      <w:r>
        <w:rPr>
          <w:spacing w:val="40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rPr>
          <w:w w:val="95"/>
        </w:rPr>
        <w:t>sjednici Općinskoga</w:t>
      </w:r>
      <w:r>
        <w:rPr>
          <w:spacing w:val="1"/>
          <w:w w:val="95"/>
        </w:rPr>
        <w:t xml:space="preserve"> </w:t>
      </w:r>
      <w:r>
        <w:rPr>
          <w:w w:val="95"/>
        </w:rPr>
        <w:t>vijeća</w:t>
      </w:r>
      <w:r>
        <w:rPr>
          <w:spacing w:val="1"/>
          <w:w w:val="95"/>
        </w:rPr>
        <w:t xml:space="preserve"> </w:t>
      </w:r>
      <w:r>
        <w:rPr>
          <w:w w:val="95"/>
        </w:rPr>
        <w:t>16. prosinca</w:t>
      </w:r>
      <w:r>
        <w:rPr>
          <w:spacing w:val="-1"/>
          <w:w w:val="95"/>
        </w:rPr>
        <w:t xml:space="preserve"> </w:t>
      </w:r>
      <w:r>
        <w:rPr>
          <w:w w:val="95"/>
        </w:rPr>
        <w:t>2022.</w:t>
      </w:r>
      <w:r>
        <w:rPr>
          <w:spacing w:val="-1"/>
          <w:w w:val="95"/>
        </w:rPr>
        <w:t xml:space="preserve"> </w:t>
      </w:r>
      <w:r>
        <w:rPr>
          <w:w w:val="95"/>
        </w:rPr>
        <w:t>(„Službeno</w:t>
      </w:r>
      <w:r>
        <w:rPr>
          <w:spacing w:val="1"/>
          <w:w w:val="95"/>
        </w:rPr>
        <w:t xml:space="preserve"> </w:t>
      </w:r>
      <w:r>
        <w:rPr>
          <w:w w:val="95"/>
        </w:rPr>
        <w:t>glasilo</w:t>
      </w:r>
      <w:r>
        <w:rPr>
          <w:spacing w:val="1"/>
          <w:w w:val="95"/>
        </w:rPr>
        <w:t xml:space="preserve"> </w:t>
      </w:r>
      <w:r>
        <w:rPr>
          <w:w w:val="95"/>
        </w:rPr>
        <w:t>Općine</w:t>
      </w:r>
      <w:r>
        <w:rPr>
          <w:spacing w:val="-1"/>
          <w:w w:val="95"/>
        </w:rPr>
        <w:t xml:space="preserve"> </w:t>
      </w:r>
      <w:r>
        <w:rPr>
          <w:w w:val="95"/>
        </w:rPr>
        <w:t>Kršan“ broj</w:t>
      </w:r>
      <w:r>
        <w:rPr>
          <w:spacing w:val="3"/>
          <w:w w:val="95"/>
        </w:rPr>
        <w:t xml:space="preserve"> </w:t>
      </w:r>
      <w:r>
        <w:rPr>
          <w:w w:val="95"/>
        </w:rPr>
        <w:t>14/22).</w:t>
      </w:r>
    </w:p>
    <w:p w:rsidR="009E04FF" w:rsidRDefault="00000000">
      <w:pPr>
        <w:pStyle w:val="Tijeloteksta"/>
        <w:spacing w:before="2" w:line="276" w:lineRule="auto"/>
        <w:ind w:left="976"/>
      </w:pPr>
      <w:r>
        <w:t>Prihodi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primici</w:t>
      </w:r>
      <w:r>
        <w:rPr>
          <w:spacing w:val="-8"/>
        </w:rPr>
        <w:t xml:space="preserve"> </w:t>
      </w:r>
      <w:r>
        <w:t>planirani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8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6.239.482,00</w:t>
      </w:r>
      <w:r>
        <w:rPr>
          <w:spacing w:val="-7"/>
        </w:rPr>
        <w:t xml:space="preserve"> </w:t>
      </w:r>
      <w:r>
        <w:t>€,</w:t>
      </w:r>
      <w:r>
        <w:rPr>
          <w:spacing w:val="-5"/>
        </w:rPr>
        <w:t xml:space="preserve"> </w:t>
      </w:r>
      <w:r>
        <w:t>dok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rashodi</w:t>
      </w:r>
      <w:r>
        <w:rPr>
          <w:spacing w:val="-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izdaci</w:t>
      </w:r>
      <w:r>
        <w:rPr>
          <w:spacing w:val="-7"/>
        </w:rPr>
        <w:t xml:space="preserve"> </w:t>
      </w:r>
      <w:r>
        <w:t>planirani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visini</w:t>
      </w:r>
      <w:r>
        <w:rPr>
          <w:spacing w:val="-8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 xml:space="preserve">7.011.577,00 </w:t>
      </w:r>
      <w:r>
        <w:rPr>
          <w:w w:val="95"/>
        </w:rPr>
        <w:t xml:space="preserve">€. </w:t>
      </w:r>
      <w:r>
        <w:t xml:space="preserve">Razlika od 772.095,00 </w:t>
      </w:r>
      <w:r>
        <w:rPr>
          <w:w w:val="95"/>
        </w:rPr>
        <w:t xml:space="preserve">€ </w:t>
      </w:r>
      <w:r>
        <w:t>odnosi se na planirani višak sa kojim se predviđa</w:t>
      </w:r>
      <w:r>
        <w:rPr>
          <w:spacing w:val="1"/>
        </w:rPr>
        <w:t xml:space="preserve"> </w:t>
      </w:r>
      <w:r>
        <w:t>zaključiti</w:t>
      </w:r>
      <w:r>
        <w:rPr>
          <w:spacing w:val="-9"/>
        </w:rPr>
        <w:t xml:space="preserve"> </w:t>
      </w:r>
      <w:r>
        <w:t>2022.</w:t>
      </w:r>
      <w:r>
        <w:rPr>
          <w:spacing w:val="-6"/>
        </w:rPr>
        <w:t xml:space="preserve"> </w:t>
      </w:r>
      <w:r>
        <w:t>godina.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taj</w:t>
      </w:r>
      <w:r>
        <w:rPr>
          <w:spacing w:val="-6"/>
        </w:rPr>
        <w:t xml:space="preserve"> </w:t>
      </w:r>
      <w:r>
        <w:t>način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postigla</w:t>
      </w:r>
      <w:r>
        <w:rPr>
          <w:spacing w:val="-8"/>
        </w:rPr>
        <w:t xml:space="preserve"> </w:t>
      </w:r>
      <w:r>
        <w:t>ravnoteža</w:t>
      </w:r>
      <w:r>
        <w:rPr>
          <w:spacing w:val="-9"/>
        </w:rPr>
        <w:t xml:space="preserve"> </w:t>
      </w:r>
      <w:r>
        <w:t>proračuna.</w:t>
      </w:r>
    </w:p>
    <w:p w:rsidR="009E04FF" w:rsidRDefault="00000000">
      <w:pPr>
        <w:pStyle w:val="Tijeloteksta"/>
        <w:spacing w:line="276" w:lineRule="auto"/>
        <w:ind w:left="976" w:right="336" w:firstLine="707"/>
      </w:pPr>
      <w:r>
        <w:rPr>
          <w:w w:val="95"/>
        </w:rPr>
        <w:t>Prve</w:t>
      </w:r>
      <w:r>
        <w:rPr>
          <w:spacing w:val="12"/>
          <w:w w:val="95"/>
        </w:rPr>
        <w:t xml:space="preserve"> </w:t>
      </w:r>
      <w:r>
        <w:rPr>
          <w:w w:val="95"/>
        </w:rPr>
        <w:t>Izmjene</w:t>
      </w:r>
      <w:r>
        <w:rPr>
          <w:spacing w:val="13"/>
          <w:w w:val="95"/>
        </w:rPr>
        <w:t xml:space="preserve"> </w:t>
      </w:r>
      <w:r>
        <w:rPr>
          <w:w w:val="95"/>
        </w:rPr>
        <w:t>i</w:t>
      </w:r>
      <w:r>
        <w:rPr>
          <w:spacing w:val="14"/>
          <w:w w:val="95"/>
        </w:rPr>
        <w:t xml:space="preserve"> </w:t>
      </w:r>
      <w:r>
        <w:rPr>
          <w:w w:val="95"/>
        </w:rPr>
        <w:t>dopune</w:t>
      </w:r>
      <w:r>
        <w:rPr>
          <w:spacing w:val="15"/>
          <w:w w:val="95"/>
        </w:rPr>
        <w:t xml:space="preserve"> </w:t>
      </w:r>
      <w:r>
        <w:rPr>
          <w:w w:val="95"/>
        </w:rPr>
        <w:t>Proračuna</w:t>
      </w:r>
      <w:r>
        <w:rPr>
          <w:spacing w:val="12"/>
          <w:w w:val="95"/>
        </w:rPr>
        <w:t xml:space="preserve"> </w:t>
      </w:r>
      <w:r>
        <w:rPr>
          <w:w w:val="95"/>
        </w:rPr>
        <w:t>Općine</w:t>
      </w:r>
      <w:r>
        <w:rPr>
          <w:spacing w:val="14"/>
          <w:w w:val="95"/>
        </w:rPr>
        <w:t xml:space="preserve"> </w:t>
      </w:r>
      <w:r>
        <w:rPr>
          <w:w w:val="95"/>
        </w:rPr>
        <w:t>Kršan</w:t>
      </w:r>
      <w:r>
        <w:rPr>
          <w:spacing w:val="13"/>
          <w:w w:val="95"/>
        </w:rPr>
        <w:t xml:space="preserve"> </w:t>
      </w:r>
      <w:r>
        <w:rPr>
          <w:w w:val="95"/>
        </w:rPr>
        <w:t>za</w:t>
      </w:r>
      <w:r>
        <w:rPr>
          <w:spacing w:val="15"/>
          <w:w w:val="95"/>
        </w:rPr>
        <w:t xml:space="preserve"> </w:t>
      </w:r>
      <w:r>
        <w:rPr>
          <w:w w:val="95"/>
        </w:rPr>
        <w:t>2023.</w:t>
      </w:r>
      <w:r>
        <w:rPr>
          <w:spacing w:val="14"/>
          <w:w w:val="95"/>
        </w:rPr>
        <w:t xml:space="preserve"> </w:t>
      </w:r>
      <w:r>
        <w:rPr>
          <w:w w:val="95"/>
        </w:rPr>
        <w:t>godinu</w:t>
      </w:r>
      <w:r>
        <w:rPr>
          <w:spacing w:val="14"/>
          <w:w w:val="95"/>
        </w:rPr>
        <w:t xml:space="preserve"> </w:t>
      </w:r>
      <w:r>
        <w:rPr>
          <w:w w:val="95"/>
        </w:rPr>
        <w:t>donesene</w:t>
      </w:r>
      <w:r>
        <w:rPr>
          <w:spacing w:val="15"/>
          <w:w w:val="95"/>
        </w:rPr>
        <w:t xml:space="preserve"> </w:t>
      </w:r>
      <w:r>
        <w:rPr>
          <w:w w:val="95"/>
        </w:rPr>
        <w:t>su</w:t>
      </w:r>
      <w:r>
        <w:rPr>
          <w:spacing w:val="16"/>
          <w:w w:val="95"/>
        </w:rPr>
        <w:t xml:space="preserve"> </w:t>
      </w:r>
      <w:r>
        <w:rPr>
          <w:w w:val="95"/>
        </w:rPr>
        <w:t>na</w:t>
      </w:r>
      <w:r>
        <w:rPr>
          <w:spacing w:val="13"/>
          <w:w w:val="95"/>
        </w:rPr>
        <w:t xml:space="preserve"> </w:t>
      </w:r>
      <w:r>
        <w:rPr>
          <w:w w:val="95"/>
        </w:rPr>
        <w:t>sjednici</w:t>
      </w:r>
      <w:r>
        <w:rPr>
          <w:spacing w:val="-55"/>
          <w:w w:val="95"/>
        </w:rPr>
        <w:t xml:space="preserve"> </w:t>
      </w:r>
      <w:r>
        <w:rPr>
          <w:w w:val="95"/>
        </w:rPr>
        <w:t>Općinskog</w:t>
      </w:r>
      <w:r>
        <w:rPr>
          <w:spacing w:val="-2"/>
          <w:w w:val="95"/>
        </w:rPr>
        <w:t xml:space="preserve"> </w:t>
      </w:r>
      <w:r>
        <w:rPr>
          <w:w w:val="95"/>
        </w:rPr>
        <w:t>vijeća</w:t>
      </w:r>
      <w:r>
        <w:rPr>
          <w:spacing w:val="1"/>
          <w:w w:val="95"/>
        </w:rPr>
        <w:t xml:space="preserve"> </w:t>
      </w:r>
      <w:r>
        <w:rPr>
          <w:w w:val="95"/>
        </w:rPr>
        <w:t>25.</w:t>
      </w:r>
      <w:r>
        <w:rPr>
          <w:spacing w:val="3"/>
          <w:w w:val="95"/>
        </w:rPr>
        <w:t xml:space="preserve"> </w:t>
      </w:r>
      <w:r>
        <w:rPr>
          <w:w w:val="95"/>
        </w:rPr>
        <w:t>svibnja</w:t>
      </w:r>
      <w:r>
        <w:rPr>
          <w:spacing w:val="1"/>
          <w:w w:val="95"/>
        </w:rPr>
        <w:t xml:space="preserve"> </w:t>
      </w:r>
      <w:r>
        <w:rPr>
          <w:w w:val="95"/>
        </w:rPr>
        <w:t>2023.</w:t>
      </w:r>
      <w:r>
        <w:rPr>
          <w:spacing w:val="2"/>
          <w:w w:val="95"/>
        </w:rPr>
        <w:t xml:space="preserve"> </w:t>
      </w:r>
      <w:r>
        <w:rPr>
          <w:w w:val="95"/>
        </w:rPr>
        <w:t>godine,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objavljene su</w:t>
      </w:r>
      <w:r>
        <w:rPr>
          <w:spacing w:val="-1"/>
          <w:w w:val="95"/>
        </w:rPr>
        <w:t xml:space="preserve"> </w:t>
      </w:r>
      <w:r>
        <w:rPr>
          <w:w w:val="95"/>
        </w:rPr>
        <w:t>u</w:t>
      </w:r>
      <w:r>
        <w:rPr>
          <w:spacing w:val="-1"/>
          <w:w w:val="95"/>
        </w:rPr>
        <w:t xml:space="preserve"> </w:t>
      </w:r>
      <w:r>
        <w:rPr>
          <w:w w:val="95"/>
        </w:rPr>
        <w:t>„Službenom glasilu Općine</w:t>
      </w:r>
      <w:r>
        <w:rPr>
          <w:spacing w:val="1"/>
          <w:w w:val="95"/>
        </w:rPr>
        <w:t xml:space="preserve"> </w:t>
      </w:r>
      <w:r>
        <w:rPr>
          <w:w w:val="95"/>
        </w:rPr>
        <w:t>Kršan“</w:t>
      </w:r>
      <w:r>
        <w:rPr>
          <w:spacing w:val="1"/>
          <w:w w:val="95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6/23. od 2. lipnja 2023. godine. Ovim I. Izmjena i dopunama Proračuna za 2023.</w:t>
      </w:r>
      <w:r>
        <w:rPr>
          <w:spacing w:val="1"/>
        </w:rPr>
        <w:t xml:space="preserve"> </w:t>
      </w:r>
      <w:r>
        <w:t>ukupni</w:t>
      </w:r>
      <w:r>
        <w:rPr>
          <w:spacing w:val="1"/>
        </w:rPr>
        <w:t xml:space="preserve"> </w:t>
      </w:r>
      <w:r>
        <w:t>prihodi i primici uključujući i višak prihoda iz prethodne godine planirani su u iznosu od</w:t>
      </w:r>
      <w:r>
        <w:rPr>
          <w:spacing w:val="1"/>
        </w:rPr>
        <w:t xml:space="preserve"> </w:t>
      </w:r>
      <w:r>
        <w:t>6.792.705,43</w:t>
      </w:r>
      <w:r>
        <w:rPr>
          <w:spacing w:val="-10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rashodi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izdaci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planirani</w:t>
      </w:r>
      <w:r>
        <w:rPr>
          <w:spacing w:val="4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iznosu</w:t>
      </w:r>
      <w:r>
        <w:rPr>
          <w:spacing w:val="-9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6.792.705,43</w:t>
      </w:r>
      <w:r>
        <w:rPr>
          <w:spacing w:val="-10"/>
        </w:rPr>
        <w:t xml:space="preserve"> </w:t>
      </w:r>
      <w:r>
        <w:t>€.</w:t>
      </w:r>
      <w:r>
        <w:rPr>
          <w:spacing w:val="-12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ove</w:t>
      </w:r>
      <w:r>
        <w:rPr>
          <w:spacing w:val="42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izmjene</w:t>
      </w:r>
      <w:r>
        <w:rPr>
          <w:spacing w:val="-11"/>
        </w:rPr>
        <w:t xml:space="preserve"> </w:t>
      </w:r>
      <w:r>
        <w:t>i</w:t>
      </w:r>
    </w:p>
    <w:p w:rsidR="009E04FF" w:rsidRDefault="009E04FF">
      <w:pPr>
        <w:spacing w:line="276" w:lineRule="auto"/>
        <w:sectPr w:rsidR="009E04FF">
          <w:footerReference w:type="default" r:id="rId12"/>
          <w:pgSz w:w="11910" w:h="16840"/>
          <w:pgMar w:top="900" w:right="580" w:bottom="520" w:left="440" w:header="0" w:footer="333" w:gutter="0"/>
          <w:cols w:space="720"/>
        </w:sectPr>
      </w:pPr>
    </w:p>
    <w:p w:rsidR="009E04FF" w:rsidRDefault="00000000">
      <w:pPr>
        <w:pStyle w:val="Tijeloteksta"/>
        <w:spacing w:before="75" w:line="276" w:lineRule="auto"/>
        <w:ind w:left="976"/>
      </w:pPr>
      <w:r>
        <w:rPr>
          <w:spacing w:val="-1"/>
        </w:rPr>
        <w:lastRenderedPageBreak/>
        <w:t>dopune</w:t>
      </w:r>
      <w:r>
        <w:rPr>
          <w:spacing w:val="-13"/>
        </w:rPr>
        <w:t xml:space="preserve"> </w:t>
      </w:r>
      <w:r>
        <w:rPr>
          <w:spacing w:val="-1"/>
        </w:rPr>
        <w:t>Proračuna</w:t>
      </w:r>
      <w:r>
        <w:rPr>
          <w:spacing w:val="35"/>
        </w:rPr>
        <w:t xml:space="preserve"> </w:t>
      </w:r>
      <w:r>
        <w:rPr>
          <w:spacing w:val="-1"/>
        </w:rPr>
        <w:t>Općine</w:t>
      </w:r>
      <w:r>
        <w:rPr>
          <w:spacing w:val="-13"/>
        </w:rPr>
        <w:t xml:space="preserve"> </w:t>
      </w:r>
      <w:r>
        <w:rPr>
          <w:spacing w:val="-1"/>
        </w:rPr>
        <w:t>Kršan</w:t>
      </w:r>
      <w:r>
        <w:rPr>
          <w:spacing w:val="35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2023.</w:t>
      </w:r>
      <w:r>
        <w:rPr>
          <w:spacing w:val="-13"/>
        </w:rPr>
        <w:t xml:space="preserve"> </w:t>
      </w:r>
      <w:r>
        <w:rPr>
          <w:spacing w:val="-1"/>
        </w:rPr>
        <w:t>uvrštene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I.</w:t>
      </w:r>
      <w:r>
        <w:rPr>
          <w:spacing w:val="-14"/>
        </w:rPr>
        <w:t xml:space="preserve"> </w:t>
      </w:r>
      <w:r>
        <w:rPr>
          <w:spacing w:val="-1"/>
        </w:rPr>
        <w:t>Izmjene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dopune</w:t>
      </w:r>
      <w:r>
        <w:rPr>
          <w:spacing w:val="-13"/>
        </w:rPr>
        <w:t xml:space="preserve"> </w:t>
      </w:r>
      <w:r>
        <w:t>Financijskih</w:t>
      </w:r>
      <w:r>
        <w:rPr>
          <w:spacing w:val="-13"/>
        </w:rPr>
        <w:t xml:space="preserve"> </w:t>
      </w:r>
      <w:r>
        <w:t>planova</w:t>
      </w:r>
      <w:r>
        <w:rPr>
          <w:spacing w:val="-58"/>
        </w:rPr>
        <w:t xml:space="preserve"> </w:t>
      </w:r>
      <w:r>
        <w:rPr>
          <w:w w:val="95"/>
        </w:rPr>
        <w:t>Proračunskih</w:t>
      </w:r>
      <w:r>
        <w:rPr>
          <w:spacing w:val="5"/>
          <w:w w:val="95"/>
        </w:rPr>
        <w:t xml:space="preserve"> </w:t>
      </w:r>
      <w:r>
        <w:rPr>
          <w:w w:val="95"/>
        </w:rPr>
        <w:t>korisnika</w:t>
      </w:r>
      <w:r>
        <w:rPr>
          <w:spacing w:val="8"/>
          <w:w w:val="95"/>
        </w:rPr>
        <w:t xml:space="preserve"> </w:t>
      </w:r>
      <w:r>
        <w:rPr>
          <w:w w:val="95"/>
        </w:rPr>
        <w:t>Dječjeg</w:t>
      </w:r>
      <w:r>
        <w:rPr>
          <w:spacing w:val="6"/>
          <w:w w:val="95"/>
        </w:rPr>
        <w:t xml:space="preserve"> </w:t>
      </w:r>
      <w:r>
        <w:rPr>
          <w:w w:val="95"/>
        </w:rPr>
        <w:t>vrtića</w:t>
      </w:r>
      <w:r>
        <w:rPr>
          <w:spacing w:val="5"/>
          <w:w w:val="95"/>
        </w:rPr>
        <w:t xml:space="preserve"> </w:t>
      </w:r>
      <w:r>
        <w:rPr>
          <w:w w:val="95"/>
        </w:rPr>
        <w:t>Kockica</w:t>
      </w:r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Interpretacijskog</w:t>
      </w:r>
      <w:r>
        <w:rPr>
          <w:spacing w:val="5"/>
          <w:w w:val="95"/>
        </w:rPr>
        <w:t xml:space="preserve"> </w:t>
      </w:r>
      <w:r>
        <w:rPr>
          <w:w w:val="95"/>
        </w:rPr>
        <w:t>centra</w:t>
      </w:r>
      <w:r>
        <w:rPr>
          <w:spacing w:val="6"/>
          <w:w w:val="95"/>
        </w:rPr>
        <w:t xml:space="preserve"> </w:t>
      </w:r>
      <w:r>
        <w:rPr>
          <w:w w:val="95"/>
        </w:rPr>
        <w:t>Vlaški</w:t>
      </w:r>
      <w:r>
        <w:rPr>
          <w:spacing w:val="7"/>
          <w:w w:val="95"/>
        </w:rPr>
        <w:t xml:space="preserve"> </w:t>
      </w:r>
      <w:r>
        <w:rPr>
          <w:w w:val="95"/>
        </w:rPr>
        <w:t>puti</w:t>
      </w:r>
      <w:r>
        <w:rPr>
          <w:spacing w:val="8"/>
          <w:w w:val="95"/>
        </w:rPr>
        <w:t xml:space="preserve"> </w:t>
      </w:r>
      <w:r>
        <w:rPr>
          <w:w w:val="95"/>
        </w:rPr>
        <w:t>koji</w:t>
      </w:r>
      <w:r>
        <w:rPr>
          <w:spacing w:val="8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ovim</w:t>
      </w:r>
      <w:r>
        <w:rPr>
          <w:spacing w:val="1"/>
          <w:w w:val="95"/>
        </w:rPr>
        <w:t xml:space="preserve"> </w:t>
      </w:r>
      <w:r>
        <w:t>izmjenama</w:t>
      </w:r>
      <w:r>
        <w:rPr>
          <w:spacing w:val="-1"/>
        </w:rPr>
        <w:t xml:space="preserve"> </w:t>
      </w:r>
      <w:r>
        <w:t>uvrstile u planove i</w:t>
      </w:r>
      <w:r>
        <w:rPr>
          <w:spacing w:val="-3"/>
        </w:rPr>
        <w:t xml:space="preserve"> </w:t>
      </w:r>
      <w:r>
        <w:t>Odluku o</w:t>
      </w:r>
      <w:r>
        <w:rPr>
          <w:spacing w:val="-3"/>
        </w:rPr>
        <w:t xml:space="preserve"> </w:t>
      </w:r>
      <w:r>
        <w:t>raspodjeli rezultata</w:t>
      </w:r>
      <w:r>
        <w:rPr>
          <w:spacing w:val="-3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godinu.</w:t>
      </w:r>
    </w:p>
    <w:p w:rsidR="009E04FF" w:rsidRDefault="00000000">
      <w:pPr>
        <w:pStyle w:val="Tijeloteksta"/>
        <w:spacing w:line="276" w:lineRule="auto"/>
        <w:ind w:left="976" w:right="309" w:firstLine="707"/>
      </w:pPr>
      <w:r>
        <w:rPr>
          <w:w w:val="95"/>
        </w:rPr>
        <w:t>Druge</w:t>
      </w:r>
      <w:r>
        <w:rPr>
          <w:spacing w:val="14"/>
          <w:w w:val="95"/>
        </w:rPr>
        <w:t xml:space="preserve"> </w:t>
      </w:r>
      <w:r>
        <w:rPr>
          <w:w w:val="95"/>
        </w:rPr>
        <w:t>Izmjene</w:t>
      </w:r>
      <w:r>
        <w:rPr>
          <w:spacing w:val="15"/>
          <w:w w:val="95"/>
        </w:rPr>
        <w:t xml:space="preserve"> </w:t>
      </w:r>
      <w:r>
        <w:rPr>
          <w:w w:val="95"/>
        </w:rPr>
        <w:t>i</w:t>
      </w:r>
      <w:r>
        <w:rPr>
          <w:spacing w:val="13"/>
          <w:w w:val="95"/>
        </w:rPr>
        <w:t xml:space="preserve"> </w:t>
      </w:r>
      <w:r>
        <w:rPr>
          <w:w w:val="95"/>
        </w:rPr>
        <w:t>dopune</w:t>
      </w:r>
      <w:r>
        <w:rPr>
          <w:spacing w:val="13"/>
          <w:w w:val="95"/>
        </w:rPr>
        <w:t xml:space="preserve"> </w:t>
      </w:r>
      <w:r>
        <w:rPr>
          <w:w w:val="95"/>
        </w:rPr>
        <w:t>Proračuna</w:t>
      </w:r>
      <w:r>
        <w:rPr>
          <w:spacing w:val="11"/>
          <w:w w:val="95"/>
        </w:rPr>
        <w:t xml:space="preserve"> </w:t>
      </w:r>
      <w:r>
        <w:rPr>
          <w:w w:val="95"/>
        </w:rPr>
        <w:t>Općine</w:t>
      </w:r>
      <w:r>
        <w:rPr>
          <w:spacing w:val="13"/>
          <w:w w:val="95"/>
        </w:rPr>
        <w:t xml:space="preserve"> </w:t>
      </w:r>
      <w:r>
        <w:rPr>
          <w:w w:val="95"/>
        </w:rPr>
        <w:t>Kršan</w:t>
      </w:r>
      <w:r>
        <w:rPr>
          <w:spacing w:val="12"/>
          <w:w w:val="95"/>
        </w:rPr>
        <w:t xml:space="preserve"> </w:t>
      </w:r>
      <w:r>
        <w:rPr>
          <w:w w:val="95"/>
        </w:rPr>
        <w:t>za</w:t>
      </w:r>
      <w:r>
        <w:rPr>
          <w:spacing w:val="15"/>
          <w:w w:val="95"/>
        </w:rPr>
        <w:t xml:space="preserve"> </w:t>
      </w:r>
      <w:r>
        <w:rPr>
          <w:w w:val="95"/>
        </w:rPr>
        <w:t>2023.</w:t>
      </w:r>
      <w:r>
        <w:rPr>
          <w:spacing w:val="17"/>
          <w:w w:val="95"/>
        </w:rPr>
        <w:t xml:space="preserve"> </w:t>
      </w:r>
      <w:r>
        <w:rPr>
          <w:w w:val="95"/>
        </w:rPr>
        <w:t>godinu</w:t>
      </w:r>
      <w:r>
        <w:rPr>
          <w:spacing w:val="13"/>
          <w:w w:val="95"/>
        </w:rPr>
        <w:t xml:space="preserve"> </w:t>
      </w:r>
      <w:r>
        <w:rPr>
          <w:w w:val="95"/>
        </w:rPr>
        <w:t>donesene</w:t>
      </w:r>
      <w:r>
        <w:rPr>
          <w:spacing w:val="15"/>
          <w:w w:val="95"/>
        </w:rPr>
        <w:t xml:space="preserve"> </w:t>
      </w:r>
      <w:r>
        <w:rPr>
          <w:w w:val="95"/>
        </w:rPr>
        <w:t>su</w:t>
      </w:r>
      <w:r>
        <w:rPr>
          <w:spacing w:val="15"/>
          <w:w w:val="95"/>
        </w:rPr>
        <w:t xml:space="preserve"> </w:t>
      </w:r>
      <w:r>
        <w:rPr>
          <w:w w:val="95"/>
        </w:rPr>
        <w:t>na</w:t>
      </w:r>
      <w:r>
        <w:rPr>
          <w:spacing w:val="13"/>
          <w:w w:val="95"/>
        </w:rPr>
        <w:t xml:space="preserve"> </w:t>
      </w:r>
      <w:r>
        <w:rPr>
          <w:w w:val="95"/>
        </w:rPr>
        <w:t>sjednici</w:t>
      </w:r>
      <w:r>
        <w:rPr>
          <w:spacing w:val="1"/>
          <w:w w:val="95"/>
        </w:rPr>
        <w:t xml:space="preserve"> </w:t>
      </w:r>
      <w:r>
        <w:rPr>
          <w:w w:val="95"/>
        </w:rPr>
        <w:t>Općinskog</w:t>
      </w:r>
      <w:r>
        <w:rPr>
          <w:spacing w:val="-1"/>
          <w:w w:val="95"/>
        </w:rPr>
        <w:t xml:space="preserve"> </w:t>
      </w:r>
      <w:r>
        <w:rPr>
          <w:w w:val="95"/>
        </w:rPr>
        <w:t>vijeća</w:t>
      </w:r>
      <w:r>
        <w:rPr>
          <w:spacing w:val="3"/>
          <w:w w:val="95"/>
        </w:rPr>
        <w:t xml:space="preserve"> </w:t>
      </w:r>
      <w:r>
        <w:rPr>
          <w:w w:val="95"/>
        </w:rPr>
        <w:t>8.</w:t>
      </w:r>
      <w:r>
        <w:rPr>
          <w:spacing w:val="3"/>
          <w:w w:val="95"/>
        </w:rPr>
        <w:t xml:space="preserve"> </w:t>
      </w:r>
      <w:r>
        <w:rPr>
          <w:w w:val="95"/>
        </w:rPr>
        <w:t>prosinca</w:t>
      </w:r>
      <w:r>
        <w:rPr>
          <w:spacing w:val="1"/>
          <w:w w:val="95"/>
        </w:rPr>
        <w:t xml:space="preserve"> </w:t>
      </w:r>
      <w:r>
        <w:rPr>
          <w:w w:val="95"/>
        </w:rPr>
        <w:t>2023. godine,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objavljene</w:t>
      </w:r>
      <w:r>
        <w:rPr>
          <w:spacing w:val="1"/>
          <w:w w:val="95"/>
        </w:rPr>
        <w:t xml:space="preserve"> </w:t>
      </w:r>
      <w:r>
        <w:rPr>
          <w:w w:val="95"/>
        </w:rPr>
        <w:t>su u</w:t>
      </w:r>
      <w:r>
        <w:rPr>
          <w:spacing w:val="-1"/>
          <w:w w:val="95"/>
        </w:rPr>
        <w:t xml:space="preserve"> </w:t>
      </w:r>
      <w:r>
        <w:rPr>
          <w:w w:val="95"/>
        </w:rPr>
        <w:t>„Službenom glasilu</w:t>
      </w:r>
      <w:r>
        <w:rPr>
          <w:spacing w:val="1"/>
          <w:w w:val="95"/>
        </w:rPr>
        <w:t xml:space="preserve"> </w:t>
      </w:r>
      <w:r>
        <w:rPr>
          <w:w w:val="95"/>
        </w:rPr>
        <w:t>Općine</w:t>
      </w:r>
      <w:r>
        <w:rPr>
          <w:spacing w:val="1"/>
          <w:w w:val="95"/>
        </w:rPr>
        <w:t xml:space="preserve"> </w:t>
      </w:r>
      <w:r>
        <w:rPr>
          <w:w w:val="95"/>
        </w:rPr>
        <w:t>Kršan“</w:t>
      </w:r>
      <w:r>
        <w:rPr>
          <w:spacing w:val="1"/>
          <w:w w:val="95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18/23</w:t>
      </w:r>
      <w:r>
        <w:rPr>
          <w:spacing w:val="1"/>
        </w:rPr>
        <w:t xml:space="preserve"> </w:t>
      </w:r>
      <w:r>
        <w:t>od 13. prosinca 2023. godine. Drugim izmjenama i dopunama Proračuna za 2023.</w:t>
      </w:r>
      <w:r>
        <w:rPr>
          <w:spacing w:val="1"/>
        </w:rPr>
        <w:t xml:space="preserve"> </w:t>
      </w:r>
      <w:r>
        <w:rPr>
          <w:w w:val="95"/>
        </w:rPr>
        <w:t>ukupan</w:t>
      </w:r>
      <w:r>
        <w:rPr>
          <w:spacing w:val="2"/>
          <w:w w:val="95"/>
        </w:rPr>
        <w:t xml:space="preserve"> </w:t>
      </w:r>
      <w:r>
        <w:rPr>
          <w:w w:val="95"/>
        </w:rPr>
        <w:t>proračun se</w:t>
      </w:r>
      <w:r>
        <w:rPr>
          <w:spacing w:val="2"/>
          <w:w w:val="95"/>
        </w:rPr>
        <w:t xml:space="preserve"> </w:t>
      </w:r>
      <w:r>
        <w:rPr>
          <w:w w:val="95"/>
        </w:rPr>
        <w:t>smanjuje za</w:t>
      </w:r>
      <w:r>
        <w:rPr>
          <w:spacing w:val="1"/>
          <w:w w:val="95"/>
        </w:rPr>
        <w:t xml:space="preserve"> </w:t>
      </w:r>
      <w:r>
        <w:rPr>
          <w:w w:val="95"/>
        </w:rPr>
        <w:t>1.181.013,22 € tako</w:t>
      </w:r>
      <w:r>
        <w:rPr>
          <w:spacing w:val="2"/>
          <w:w w:val="95"/>
        </w:rPr>
        <w:t xml:space="preserve"> </w:t>
      </w:r>
      <w:r>
        <w:rPr>
          <w:w w:val="95"/>
        </w:rPr>
        <w:t>da</w:t>
      </w:r>
      <w:r>
        <w:rPr>
          <w:spacing w:val="4"/>
          <w:w w:val="95"/>
        </w:rPr>
        <w:t xml:space="preserve"> </w:t>
      </w:r>
      <w:r>
        <w:rPr>
          <w:w w:val="95"/>
        </w:rPr>
        <w:t>ukupni</w:t>
      </w:r>
      <w:r>
        <w:rPr>
          <w:spacing w:val="2"/>
          <w:w w:val="95"/>
        </w:rPr>
        <w:t xml:space="preserve"> </w:t>
      </w:r>
      <w:r>
        <w:rPr>
          <w:w w:val="95"/>
        </w:rPr>
        <w:t>prihodi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primici</w:t>
      </w:r>
      <w:r>
        <w:rPr>
          <w:spacing w:val="2"/>
          <w:w w:val="95"/>
        </w:rPr>
        <w:t xml:space="preserve"> </w:t>
      </w:r>
      <w:r>
        <w:rPr>
          <w:w w:val="95"/>
        </w:rPr>
        <w:t>uključujući</w:t>
      </w:r>
      <w:r>
        <w:rPr>
          <w:spacing w:val="1"/>
          <w:w w:val="95"/>
        </w:rPr>
        <w:t xml:space="preserve"> </w:t>
      </w:r>
      <w:r>
        <w:rPr>
          <w:w w:val="95"/>
        </w:rPr>
        <w:t>i višak</w:t>
      </w:r>
      <w:r>
        <w:rPr>
          <w:spacing w:val="1"/>
          <w:w w:val="95"/>
        </w:rPr>
        <w:t xml:space="preserve"> </w:t>
      </w:r>
      <w:r>
        <w:t>prihoda iz prethodne godine</w:t>
      </w:r>
      <w:r>
        <w:rPr>
          <w:spacing w:val="1"/>
        </w:rPr>
        <w:t xml:space="preserve"> </w:t>
      </w:r>
      <w:r>
        <w:t>su planirani u iznosu od 5.611.692,21 €, a rashodi i izdaci su</w:t>
      </w:r>
      <w:r>
        <w:rPr>
          <w:spacing w:val="1"/>
        </w:rPr>
        <w:t xml:space="preserve"> </w:t>
      </w:r>
      <w:r>
        <w:rPr>
          <w:spacing w:val="-1"/>
        </w:rPr>
        <w:t xml:space="preserve">planirani </w:t>
      </w:r>
      <w:r>
        <w:t>u iznosu od 5.611.692,21 €. U Druge izmjene i dopune Proračuna Općine Kršan za</w:t>
      </w:r>
      <w:r>
        <w:rPr>
          <w:spacing w:val="1"/>
        </w:rPr>
        <w:t xml:space="preserve"> </w:t>
      </w:r>
      <w:r>
        <w:t>2023. godinu uvrštena je Odluka o raspodjeli rezultata poslovanja za 2022 godinu,</w:t>
      </w:r>
      <w:r>
        <w:rPr>
          <w:spacing w:val="1"/>
        </w:rPr>
        <w:t xml:space="preserve"> </w:t>
      </w:r>
      <w:r>
        <w:t>te ovim</w:t>
      </w:r>
      <w:r>
        <w:rPr>
          <w:spacing w:val="1"/>
        </w:rPr>
        <w:t xml:space="preserve"> </w:t>
      </w:r>
      <w:r>
        <w:rPr>
          <w:spacing w:val="-1"/>
        </w:rPr>
        <w:t>izmjenama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dopunama</w:t>
      </w:r>
      <w:r>
        <w:rPr>
          <w:spacing w:val="-14"/>
        </w:rPr>
        <w:t xml:space="preserve"> </w:t>
      </w:r>
      <w:r>
        <w:rPr>
          <w:spacing w:val="-1"/>
        </w:rPr>
        <w:t>Proračuna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Proračun</w:t>
      </w:r>
      <w:r>
        <w:rPr>
          <w:spacing w:val="-12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2023</w:t>
      </w:r>
      <w:r>
        <w:rPr>
          <w:spacing w:val="-10"/>
        </w:rPr>
        <w:t xml:space="preserve"> </w:t>
      </w:r>
      <w:r>
        <w:rPr>
          <w:spacing w:val="-1"/>
        </w:rPr>
        <w:t>godinu</w:t>
      </w:r>
      <w:r>
        <w:rPr>
          <w:spacing w:val="-11"/>
        </w:rPr>
        <w:t xml:space="preserve"> </w:t>
      </w:r>
      <w:r>
        <w:rPr>
          <w:spacing w:val="-1"/>
        </w:rPr>
        <w:t>unosi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višak</w:t>
      </w:r>
      <w:r>
        <w:rPr>
          <w:spacing w:val="-11"/>
        </w:rPr>
        <w:t xml:space="preserve"> </w:t>
      </w:r>
      <w:r>
        <w:t>prihoda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primitka</w:t>
      </w:r>
      <w:r>
        <w:rPr>
          <w:spacing w:val="-1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prethodne godine</w:t>
      </w:r>
      <w:r>
        <w:rPr>
          <w:spacing w:val="1"/>
        </w:rPr>
        <w:t xml:space="preserve"> </w:t>
      </w:r>
      <w:r>
        <w:t>koji nakon prebijanja viška po pojedinim izvorima u iznosu od</w:t>
      </w:r>
      <w:r>
        <w:rPr>
          <w:spacing w:val="1"/>
        </w:rPr>
        <w:t xml:space="preserve"> </w:t>
      </w:r>
      <w:r>
        <w:t xml:space="preserve">692.420,35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w w:val="95"/>
        </w:rPr>
        <w:t>ostvarenog</w:t>
      </w:r>
      <w:r>
        <w:rPr>
          <w:spacing w:val="4"/>
          <w:w w:val="95"/>
        </w:rPr>
        <w:t xml:space="preserve"> </w:t>
      </w:r>
      <w:r>
        <w:rPr>
          <w:w w:val="95"/>
        </w:rPr>
        <w:t>manjka</w:t>
      </w:r>
      <w:r>
        <w:rPr>
          <w:spacing w:val="7"/>
          <w:w w:val="95"/>
        </w:rPr>
        <w:t xml:space="preserve"> </w:t>
      </w:r>
      <w:r>
        <w:rPr>
          <w:w w:val="95"/>
        </w:rPr>
        <w:t>po</w:t>
      </w:r>
      <w:r>
        <w:rPr>
          <w:spacing w:val="8"/>
          <w:w w:val="95"/>
        </w:rPr>
        <w:t xml:space="preserve"> </w:t>
      </w:r>
      <w:r>
        <w:rPr>
          <w:w w:val="95"/>
        </w:rPr>
        <w:t>pojedinim</w:t>
      </w:r>
      <w:r>
        <w:rPr>
          <w:spacing w:val="11"/>
          <w:w w:val="95"/>
        </w:rPr>
        <w:t xml:space="preserve"> </w:t>
      </w:r>
      <w:r>
        <w:rPr>
          <w:w w:val="95"/>
        </w:rPr>
        <w:t>izvorima</w:t>
      </w:r>
      <w:r>
        <w:rPr>
          <w:spacing w:val="10"/>
          <w:w w:val="95"/>
        </w:rPr>
        <w:t xml:space="preserve"> </w:t>
      </w:r>
      <w:r>
        <w:rPr>
          <w:w w:val="95"/>
        </w:rPr>
        <w:t>u</w:t>
      </w:r>
      <w:r>
        <w:rPr>
          <w:spacing w:val="8"/>
          <w:w w:val="95"/>
        </w:rPr>
        <w:t xml:space="preserve"> </w:t>
      </w:r>
      <w:r>
        <w:rPr>
          <w:w w:val="95"/>
        </w:rPr>
        <w:t>iznosu</w:t>
      </w:r>
      <w:r>
        <w:rPr>
          <w:spacing w:val="10"/>
          <w:w w:val="95"/>
        </w:rPr>
        <w:t xml:space="preserve"> </w:t>
      </w:r>
      <w:r>
        <w:rPr>
          <w:w w:val="95"/>
        </w:rPr>
        <w:t>od</w:t>
      </w:r>
      <w:r>
        <w:rPr>
          <w:spacing w:val="73"/>
        </w:rPr>
        <w:t xml:space="preserve"> </w:t>
      </w:r>
      <w:r>
        <w:rPr>
          <w:w w:val="95"/>
        </w:rPr>
        <w:t>655.388,59</w:t>
      </w:r>
      <w:r>
        <w:rPr>
          <w:spacing w:val="8"/>
          <w:w w:val="95"/>
        </w:rPr>
        <w:t xml:space="preserve"> </w:t>
      </w:r>
      <w:r>
        <w:rPr>
          <w:w w:val="95"/>
        </w:rPr>
        <w:t>€</w:t>
      </w:r>
      <w:r>
        <w:rPr>
          <w:spacing w:val="7"/>
          <w:w w:val="95"/>
        </w:rPr>
        <w:t xml:space="preserve"> </w:t>
      </w:r>
      <w:r>
        <w:rPr>
          <w:w w:val="95"/>
        </w:rPr>
        <w:t>te</w:t>
      </w:r>
      <w:r>
        <w:rPr>
          <w:spacing w:val="10"/>
          <w:w w:val="95"/>
        </w:rPr>
        <w:t xml:space="preserve"> </w:t>
      </w:r>
      <w:r>
        <w:rPr>
          <w:w w:val="95"/>
        </w:rPr>
        <w:t>iznosi</w:t>
      </w:r>
      <w:r>
        <w:rPr>
          <w:spacing w:val="10"/>
          <w:w w:val="95"/>
        </w:rPr>
        <w:t xml:space="preserve"> </w:t>
      </w:r>
      <w:r>
        <w:rPr>
          <w:w w:val="95"/>
        </w:rPr>
        <w:t>37.031,76</w:t>
      </w:r>
      <w:r>
        <w:rPr>
          <w:spacing w:val="10"/>
          <w:w w:val="95"/>
        </w:rPr>
        <w:t xml:space="preserve"> </w:t>
      </w:r>
      <w:r>
        <w:rPr>
          <w:w w:val="95"/>
        </w:rPr>
        <w:t>€.</w:t>
      </w:r>
      <w:r>
        <w:rPr>
          <w:spacing w:val="12"/>
          <w:w w:val="95"/>
        </w:rPr>
        <w:t xml:space="preserve"> </w:t>
      </w:r>
      <w:r>
        <w:rPr>
          <w:w w:val="95"/>
        </w:rPr>
        <w:t>Riječ</w:t>
      </w:r>
      <w:r>
        <w:rPr>
          <w:spacing w:val="6"/>
          <w:w w:val="95"/>
        </w:rPr>
        <w:t xml:space="preserve"> </w:t>
      </w:r>
      <w:r>
        <w:rPr>
          <w:w w:val="95"/>
        </w:rPr>
        <w:t>je</w:t>
      </w:r>
      <w:r>
        <w:rPr>
          <w:spacing w:val="1"/>
          <w:w w:val="95"/>
        </w:rPr>
        <w:t xml:space="preserve"> </w:t>
      </w:r>
      <w:r>
        <w:t>o višku prihoda odnosno rezultatu poslovanja za 2022. godinu Općine Kršan. U Druge izmjene i</w:t>
      </w:r>
      <w:r>
        <w:rPr>
          <w:spacing w:val="1"/>
        </w:rPr>
        <w:t xml:space="preserve"> </w:t>
      </w:r>
      <w:r>
        <w:t>dopune</w:t>
      </w:r>
      <w:r>
        <w:rPr>
          <w:spacing w:val="-10"/>
        </w:rPr>
        <w:t xml:space="preserve"> </w:t>
      </w:r>
      <w:r>
        <w:t>proračuna</w:t>
      </w:r>
      <w:r>
        <w:rPr>
          <w:spacing w:val="-10"/>
        </w:rPr>
        <w:t xml:space="preserve"> </w:t>
      </w:r>
      <w:r>
        <w:t>uvrštena</w:t>
      </w:r>
      <w:r>
        <w:rPr>
          <w:spacing w:val="-10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Odluka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II.</w:t>
      </w:r>
      <w:r>
        <w:rPr>
          <w:spacing w:val="-10"/>
        </w:rPr>
        <w:t xml:space="preserve"> </w:t>
      </w:r>
      <w:r>
        <w:t>Izmjeni</w:t>
      </w:r>
      <w:r>
        <w:rPr>
          <w:spacing w:val="-13"/>
        </w:rPr>
        <w:t xml:space="preserve"> </w:t>
      </w:r>
      <w:r>
        <w:t>Odluke</w:t>
      </w:r>
      <w:r>
        <w:rPr>
          <w:spacing w:val="4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korištenju</w:t>
      </w:r>
      <w:r>
        <w:rPr>
          <w:spacing w:val="-11"/>
        </w:rPr>
        <w:t xml:space="preserve"> </w:t>
      </w:r>
      <w:r>
        <w:t>dijela</w:t>
      </w:r>
      <w:r>
        <w:rPr>
          <w:spacing w:val="-10"/>
        </w:rPr>
        <w:t xml:space="preserve"> </w:t>
      </w:r>
      <w:r>
        <w:t>sredstava</w:t>
      </w:r>
      <w:r>
        <w:rPr>
          <w:spacing w:val="-10"/>
        </w:rPr>
        <w:t xml:space="preserve"> </w:t>
      </w:r>
      <w:r>
        <w:t>komunalne</w:t>
      </w:r>
      <w:r>
        <w:rPr>
          <w:spacing w:val="-58"/>
        </w:rPr>
        <w:t xml:space="preserve"> </w:t>
      </w:r>
      <w:r>
        <w:t>naknade na području općine Kršan u 2023 godini, kojom se dio planiranih sredstava prihoda od</w:t>
      </w:r>
      <w:r>
        <w:rPr>
          <w:spacing w:val="1"/>
        </w:rPr>
        <w:t xml:space="preserve"> </w:t>
      </w:r>
      <w:r>
        <w:t>komunalne naknade u iznosu od 116.920,07 €, osim za financiranje održavanja i građenja</w:t>
      </w:r>
      <w:r>
        <w:rPr>
          <w:spacing w:val="1"/>
        </w:rPr>
        <w:t xml:space="preserve"> </w:t>
      </w:r>
      <w:r>
        <w:t>komunalne</w:t>
      </w:r>
      <w:r>
        <w:rPr>
          <w:spacing w:val="-10"/>
        </w:rPr>
        <w:t xml:space="preserve"> </w:t>
      </w:r>
      <w:r>
        <w:t>infrastrukture</w:t>
      </w:r>
      <w:r>
        <w:rPr>
          <w:spacing w:val="-11"/>
        </w:rPr>
        <w:t xml:space="preserve"> </w:t>
      </w:r>
      <w:r>
        <w:t>prema</w:t>
      </w:r>
      <w:r>
        <w:rPr>
          <w:spacing w:val="-9"/>
        </w:rPr>
        <w:t xml:space="preserve"> </w:t>
      </w:r>
      <w:r>
        <w:t>donesenim</w:t>
      </w:r>
      <w:r>
        <w:rPr>
          <w:spacing w:val="-9"/>
        </w:rPr>
        <w:t xml:space="preserve"> </w:t>
      </w:r>
      <w:r>
        <w:t>programima,</w:t>
      </w:r>
      <w:r>
        <w:rPr>
          <w:spacing w:val="-10"/>
        </w:rPr>
        <w:t xml:space="preserve"> </w:t>
      </w:r>
      <w:r>
        <w:t>planira</w:t>
      </w:r>
      <w:r>
        <w:rPr>
          <w:spacing w:val="42"/>
        </w:rPr>
        <w:t xml:space="preserve"> </w:t>
      </w:r>
      <w:r>
        <w:t>koristiti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slijedeće</w:t>
      </w:r>
      <w:r>
        <w:rPr>
          <w:spacing w:val="-9"/>
        </w:rPr>
        <w:t xml:space="preserve"> </w:t>
      </w:r>
      <w:r>
        <w:t>namjene:</w:t>
      </w:r>
    </w:p>
    <w:p w:rsidR="009E04FF" w:rsidRDefault="00000000">
      <w:pPr>
        <w:pStyle w:val="Odlomakpopisa"/>
        <w:numPr>
          <w:ilvl w:val="0"/>
          <w:numId w:val="12"/>
        </w:numPr>
        <w:tabs>
          <w:tab w:val="left" w:pos="1696"/>
          <w:tab w:val="left" w:pos="1697"/>
        </w:tabs>
        <w:spacing w:before="1"/>
        <w:ind w:hanging="361"/>
      </w:pPr>
      <w:r>
        <w:rPr>
          <w:w w:val="95"/>
        </w:rPr>
        <w:t>Održavanje</w:t>
      </w:r>
      <w:r>
        <w:rPr>
          <w:spacing w:val="-8"/>
          <w:w w:val="95"/>
        </w:rPr>
        <w:t xml:space="preserve"> </w:t>
      </w:r>
      <w:r>
        <w:rPr>
          <w:w w:val="95"/>
        </w:rPr>
        <w:t>škola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vrtića</w:t>
      </w:r>
      <w:r>
        <w:rPr>
          <w:spacing w:val="48"/>
          <w:w w:val="95"/>
        </w:rPr>
        <w:t xml:space="preserve"> </w:t>
      </w:r>
      <w:r>
        <w:rPr>
          <w:w w:val="95"/>
        </w:rPr>
        <w:t>u</w:t>
      </w:r>
      <w:r>
        <w:rPr>
          <w:spacing w:val="-8"/>
          <w:w w:val="95"/>
        </w:rPr>
        <w:t xml:space="preserve"> </w:t>
      </w:r>
      <w:r>
        <w:rPr>
          <w:w w:val="95"/>
        </w:rPr>
        <w:t>iznosu</w:t>
      </w:r>
      <w:r>
        <w:rPr>
          <w:spacing w:val="-6"/>
          <w:w w:val="95"/>
        </w:rPr>
        <w:t xml:space="preserve"> </w:t>
      </w:r>
      <w:r>
        <w:rPr>
          <w:w w:val="95"/>
        </w:rPr>
        <w:t>od</w:t>
      </w:r>
      <w:r>
        <w:rPr>
          <w:spacing w:val="45"/>
          <w:w w:val="95"/>
        </w:rPr>
        <w:t xml:space="preserve"> </w:t>
      </w:r>
      <w:r>
        <w:rPr>
          <w:w w:val="95"/>
        </w:rPr>
        <w:t>6.640,00</w:t>
      </w:r>
      <w:r>
        <w:rPr>
          <w:spacing w:val="-7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12"/>
        </w:numPr>
        <w:tabs>
          <w:tab w:val="left" w:pos="1696"/>
          <w:tab w:val="left" w:pos="1697"/>
        </w:tabs>
        <w:spacing w:before="35"/>
        <w:ind w:hanging="361"/>
      </w:pPr>
      <w:r>
        <w:rPr>
          <w:w w:val="95"/>
        </w:rPr>
        <w:t>Održavanje</w:t>
      </w:r>
      <w:r>
        <w:rPr>
          <w:spacing w:val="-10"/>
          <w:w w:val="95"/>
        </w:rPr>
        <w:t xml:space="preserve"> </w:t>
      </w:r>
      <w:r>
        <w:rPr>
          <w:w w:val="95"/>
        </w:rPr>
        <w:t>dječjih</w:t>
      </w:r>
      <w:r>
        <w:rPr>
          <w:spacing w:val="-7"/>
          <w:w w:val="95"/>
        </w:rPr>
        <w:t xml:space="preserve"> </w:t>
      </w:r>
      <w:r>
        <w:rPr>
          <w:w w:val="95"/>
        </w:rPr>
        <w:t>igrališta</w:t>
      </w:r>
      <w:r>
        <w:rPr>
          <w:spacing w:val="-8"/>
          <w:w w:val="95"/>
        </w:rPr>
        <w:t xml:space="preserve"> </w:t>
      </w:r>
      <w:r>
        <w:rPr>
          <w:w w:val="95"/>
        </w:rPr>
        <w:t>u</w:t>
      </w:r>
      <w:r>
        <w:rPr>
          <w:spacing w:val="-9"/>
          <w:w w:val="95"/>
        </w:rPr>
        <w:t xml:space="preserve"> </w:t>
      </w:r>
      <w:r>
        <w:rPr>
          <w:w w:val="95"/>
        </w:rPr>
        <w:t>iznosu</w:t>
      </w:r>
      <w:r>
        <w:rPr>
          <w:spacing w:val="-8"/>
          <w:w w:val="95"/>
        </w:rPr>
        <w:t xml:space="preserve"> </w:t>
      </w:r>
      <w:r>
        <w:rPr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w w:val="95"/>
        </w:rPr>
        <w:t>10.620,00</w:t>
      </w:r>
      <w:r>
        <w:rPr>
          <w:spacing w:val="-10"/>
          <w:w w:val="9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12"/>
        </w:numPr>
        <w:tabs>
          <w:tab w:val="left" w:pos="1696"/>
          <w:tab w:val="left" w:pos="1697"/>
        </w:tabs>
        <w:spacing w:before="38"/>
        <w:ind w:hanging="361"/>
      </w:pPr>
      <w:r>
        <w:rPr>
          <w:w w:val="95"/>
        </w:rPr>
        <w:t>Održavanje</w:t>
      </w:r>
      <w:r>
        <w:rPr>
          <w:spacing w:val="5"/>
          <w:w w:val="95"/>
        </w:rPr>
        <w:t xml:space="preserve"> </w:t>
      </w:r>
      <w:r>
        <w:rPr>
          <w:w w:val="95"/>
        </w:rPr>
        <w:t>sportskih</w:t>
      </w:r>
      <w:r>
        <w:rPr>
          <w:spacing w:val="7"/>
          <w:w w:val="95"/>
        </w:rPr>
        <w:t xml:space="preserve"> </w:t>
      </w:r>
      <w:r>
        <w:rPr>
          <w:w w:val="95"/>
        </w:rPr>
        <w:t>objekata</w:t>
      </w:r>
      <w:r>
        <w:rPr>
          <w:spacing w:val="8"/>
          <w:w w:val="95"/>
        </w:rPr>
        <w:t xml:space="preserve"> </w:t>
      </w:r>
      <w:r>
        <w:rPr>
          <w:w w:val="95"/>
        </w:rPr>
        <w:t>u</w:t>
      </w:r>
      <w:r>
        <w:rPr>
          <w:spacing w:val="5"/>
          <w:w w:val="95"/>
        </w:rPr>
        <w:t xml:space="preserve"> </w:t>
      </w:r>
      <w:r>
        <w:rPr>
          <w:w w:val="95"/>
        </w:rPr>
        <w:t>iznosu</w:t>
      </w:r>
      <w:r>
        <w:rPr>
          <w:spacing w:val="7"/>
          <w:w w:val="95"/>
        </w:rPr>
        <w:t xml:space="preserve"> </w:t>
      </w:r>
      <w:r>
        <w:rPr>
          <w:w w:val="95"/>
        </w:rPr>
        <w:t>od</w:t>
      </w:r>
      <w:r>
        <w:rPr>
          <w:spacing w:val="5"/>
          <w:w w:val="95"/>
        </w:rPr>
        <w:t xml:space="preserve"> </w:t>
      </w:r>
      <w:r>
        <w:rPr>
          <w:w w:val="95"/>
        </w:rPr>
        <w:t>21.240,00€</w:t>
      </w:r>
    </w:p>
    <w:p w:rsidR="009E04FF" w:rsidRDefault="00000000">
      <w:pPr>
        <w:pStyle w:val="Odlomakpopisa"/>
        <w:numPr>
          <w:ilvl w:val="0"/>
          <w:numId w:val="12"/>
        </w:numPr>
        <w:tabs>
          <w:tab w:val="left" w:pos="1696"/>
          <w:tab w:val="left" w:pos="1697"/>
        </w:tabs>
        <w:spacing w:before="35"/>
        <w:ind w:hanging="361"/>
      </w:pPr>
      <w:r>
        <w:rPr>
          <w:w w:val="95"/>
        </w:rPr>
        <w:t>Dogradnja</w:t>
      </w:r>
      <w:r>
        <w:rPr>
          <w:spacing w:val="-2"/>
          <w:w w:val="95"/>
        </w:rPr>
        <w:t xml:space="preserve"> </w:t>
      </w:r>
      <w:r>
        <w:rPr>
          <w:w w:val="95"/>
        </w:rPr>
        <w:t>dječjeg</w:t>
      </w:r>
      <w:r>
        <w:rPr>
          <w:spacing w:val="-2"/>
          <w:w w:val="95"/>
        </w:rPr>
        <w:t xml:space="preserve"> </w:t>
      </w:r>
      <w:r>
        <w:rPr>
          <w:w w:val="95"/>
        </w:rPr>
        <w:t>vrtića</w:t>
      </w:r>
      <w:r>
        <w:rPr>
          <w:spacing w:val="-2"/>
          <w:w w:val="95"/>
        </w:rPr>
        <w:t xml:space="preserve"> </w:t>
      </w:r>
      <w:r>
        <w:rPr>
          <w:w w:val="95"/>
        </w:rPr>
        <w:t>Kockica</w:t>
      </w:r>
      <w:r>
        <w:rPr>
          <w:spacing w:val="1"/>
          <w:w w:val="95"/>
        </w:rPr>
        <w:t xml:space="preserve"> </w:t>
      </w:r>
      <w:r>
        <w:rPr>
          <w:w w:val="95"/>
        </w:rPr>
        <w:t>u</w:t>
      </w:r>
      <w:r>
        <w:rPr>
          <w:spacing w:val="1"/>
          <w:w w:val="95"/>
        </w:rPr>
        <w:t xml:space="preserve"> </w:t>
      </w:r>
      <w:r>
        <w:rPr>
          <w:w w:val="95"/>
        </w:rPr>
        <w:t>Kršanu u</w:t>
      </w:r>
      <w:r>
        <w:rPr>
          <w:spacing w:val="-2"/>
          <w:w w:val="95"/>
        </w:rPr>
        <w:t xml:space="preserve"> </w:t>
      </w:r>
      <w:r>
        <w:rPr>
          <w:w w:val="95"/>
        </w:rPr>
        <w:t>iznosu</w:t>
      </w:r>
      <w:r>
        <w:rPr>
          <w:spacing w:val="1"/>
          <w:w w:val="95"/>
        </w:rPr>
        <w:t xml:space="preserve"> </w:t>
      </w:r>
      <w:r>
        <w:rPr>
          <w:w w:val="95"/>
        </w:rPr>
        <w:t>od 5.000,00</w:t>
      </w:r>
      <w:r>
        <w:rPr>
          <w:spacing w:val="-2"/>
          <w:w w:val="9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12"/>
        </w:numPr>
        <w:tabs>
          <w:tab w:val="left" w:pos="1696"/>
          <w:tab w:val="left" w:pos="1697"/>
        </w:tabs>
        <w:spacing w:before="35"/>
        <w:ind w:hanging="361"/>
      </w:pPr>
      <w:r>
        <w:rPr>
          <w:w w:val="95"/>
        </w:rPr>
        <w:t>Rekonstrukcija</w:t>
      </w:r>
      <w:r>
        <w:rPr>
          <w:spacing w:val="12"/>
          <w:w w:val="95"/>
        </w:rPr>
        <w:t xml:space="preserve"> </w:t>
      </w:r>
      <w:r>
        <w:rPr>
          <w:w w:val="95"/>
        </w:rPr>
        <w:t>zgrade</w:t>
      </w:r>
      <w:r>
        <w:rPr>
          <w:spacing w:val="10"/>
          <w:w w:val="95"/>
        </w:rPr>
        <w:t xml:space="preserve"> </w:t>
      </w:r>
      <w:r>
        <w:rPr>
          <w:w w:val="95"/>
        </w:rPr>
        <w:t>bivše</w:t>
      </w:r>
      <w:r>
        <w:rPr>
          <w:spacing w:val="13"/>
          <w:w w:val="95"/>
        </w:rPr>
        <w:t xml:space="preserve"> </w:t>
      </w:r>
      <w:r>
        <w:rPr>
          <w:w w:val="95"/>
        </w:rPr>
        <w:t>škole</w:t>
      </w:r>
      <w:r>
        <w:rPr>
          <w:spacing w:val="12"/>
          <w:w w:val="95"/>
        </w:rPr>
        <w:t xml:space="preserve"> </w:t>
      </w:r>
      <w:r>
        <w:rPr>
          <w:w w:val="95"/>
        </w:rPr>
        <w:t>u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Lazarićima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u</w:t>
      </w:r>
      <w:r>
        <w:rPr>
          <w:spacing w:val="10"/>
          <w:w w:val="95"/>
        </w:rPr>
        <w:t xml:space="preserve"> </w:t>
      </w:r>
      <w:r>
        <w:rPr>
          <w:w w:val="95"/>
        </w:rPr>
        <w:t>iznosu</w:t>
      </w:r>
      <w:r>
        <w:rPr>
          <w:spacing w:val="13"/>
          <w:w w:val="95"/>
        </w:rPr>
        <w:t xml:space="preserve"> </w:t>
      </w:r>
      <w:r>
        <w:rPr>
          <w:w w:val="95"/>
        </w:rPr>
        <w:t>od</w:t>
      </w:r>
      <w:r>
        <w:rPr>
          <w:spacing w:val="10"/>
          <w:w w:val="95"/>
        </w:rPr>
        <w:t xml:space="preserve"> </w:t>
      </w:r>
      <w:r>
        <w:rPr>
          <w:w w:val="95"/>
        </w:rPr>
        <w:t>68.420,07</w:t>
      </w:r>
      <w:r>
        <w:rPr>
          <w:spacing w:val="12"/>
          <w:w w:val="9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12"/>
        </w:numPr>
        <w:tabs>
          <w:tab w:val="left" w:pos="1696"/>
          <w:tab w:val="left" w:pos="1697"/>
        </w:tabs>
        <w:spacing w:before="38"/>
        <w:ind w:hanging="361"/>
      </w:pPr>
      <w:r>
        <w:rPr>
          <w:w w:val="95"/>
        </w:rPr>
        <w:t>Rekonstrukcija</w:t>
      </w:r>
      <w:r>
        <w:rPr>
          <w:spacing w:val="5"/>
          <w:w w:val="95"/>
        </w:rPr>
        <w:t xml:space="preserve"> </w:t>
      </w:r>
      <w:r>
        <w:rPr>
          <w:w w:val="95"/>
        </w:rPr>
        <w:t>zgrade</w:t>
      </w:r>
      <w:r>
        <w:rPr>
          <w:spacing w:val="3"/>
          <w:w w:val="95"/>
        </w:rPr>
        <w:t xml:space="preserve"> </w:t>
      </w:r>
      <w:r>
        <w:rPr>
          <w:w w:val="95"/>
        </w:rPr>
        <w:t>doma</w:t>
      </w:r>
      <w:r>
        <w:rPr>
          <w:spacing w:val="6"/>
          <w:w w:val="95"/>
        </w:rPr>
        <w:t xml:space="preserve"> </w:t>
      </w:r>
      <w:r>
        <w:rPr>
          <w:w w:val="95"/>
        </w:rPr>
        <w:t>u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Purgariji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Čepić</w:t>
      </w:r>
      <w:r>
        <w:rPr>
          <w:spacing w:val="6"/>
          <w:w w:val="95"/>
        </w:rPr>
        <w:t xml:space="preserve"> </w:t>
      </w:r>
      <w:r>
        <w:rPr>
          <w:w w:val="95"/>
        </w:rPr>
        <w:t>u</w:t>
      </w:r>
      <w:r>
        <w:rPr>
          <w:spacing w:val="3"/>
          <w:w w:val="95"/>
        </w:rPr>
        <w:t xml:space="preserve"> </w:t>
      </w:r>
      <w:r>
        <w:rPr>
          <w:w w:val="95"/>
        </w:rPr>
        <w:t>iznosu</w:t>
      </w:r>
      <w:r>
        <w:rPr>
          <w:spacing w:val="5"/>
          <w:w w:val="95"/>
        </w:rPr>
        <w:t xml:space="preserve"> </w:t>
      </w:r>
      <w:r>
        <w:rPr>
          <w:w w:val="95"/>
        </w:rPr>
        <w:t>od</w:t>
      </w:r>
      <w:r>
        <w:rPr>
          <w:spacing w:val="5"/>
          <w:w w:val="95"/>
        </w:rPr>
        <w:t xml:space="preserve"> </w:t>
      </w:r>
      <w:r>
        <w:rPr>
          <w:w w:val="95"/>
        </w:rPr>
        <w:t>5.000,00</w:t>
      </w:r>
      <w:r>
        <w:rPr>
          <w:spacing w:val="6"/>
          <w:w w:val="95"/>
        </w:rPr>
        <w:t xml:space="preserve"> </w:t>
      </w:r>
      <w:r>
        <w:rPr>
          <w:w w:val="95"/>
        </w:rPr>
        <w:t>€,</w:t>
      </w:r>
    </w:p>
    <w:p w:rsidR="009E04FF" w:rsidRDefault="009E04FF">
      <w:pPr>
        <w:pStyle w:val="Tijeloteksta"/>
        <w:spacing w:before="4"/>
        <w:rPr>
          <w:sz w:val="28"/>
        </w:rPr>
      </w:pPr>
    </w:p>
    <w:p w:rsidR="009E04FF" w:rsidRDefault="00000000">
      <w:pPr>
        <w:pStyle w:val="Tijeloteksta"/>
        <w:spacing w:line="278" w:lineRule="auto"/>
        <w:ind w:left="976"/>
      </w:pPr>
      <w:r>
        <w:rPr>
          <w:w w:val="95"/>
        </w:rPr>
        <w:t>u</w:t>
      </w:r>
      <w:r>
        <w:rPr>
          <w:spacing w:val="19"/>
          <w:w w:val="95"/>
        </w:rPr>
        <w:t xml:space="preserve"> </w:t>
      </w:r>
      <w:r>
        <w:rPr>
          <w:w w:val="95"/>
        </w:rPr>
        <w:t>okviru</w:t>
      </w:r>
      <w:r>
        <w:rPr>
          <w:spacing w:val="17"/>
          <w:w w:val="95"/>
        </w:rPr>
        <w:t xml:space="preserve"> </w:t>
      </w:r>
      <w:r>
        <w:rPr>
          <w:w w:val="95"/>
        </w:rPr>
        <w:t>Programa</w:t>
      </w:r>
      <w:r>
        <w:rPr>
          <w:spacing w:val="17"/>
          <w:w w:val="95"/>
        </w:rPr>
        <w:t xml:space="preserve"> </w:t>
      </w:r>
      <w:r>
        <w:rPr>
          <w:w w:val="95"/>
        </w:rPr>
        <w:t>izgradnje,</w:t>
      </w:r>
      <w:r>
        <w:rPr>
          <w:spacing w:val="19"/>
          <w:w w:val="95"/>
        </w:rPr>
        <w:t xml:space="preserve"> </w:t>
      </w:r>
      <w:r>
        <w:rPr>
          <w:w w:val="95"/>
        </w:rPr>
        <w:t>adaptacije</w:t>
      </w:r>
      <w:r>
        <w:rPr>
          <w:spacing w:val="19"/>
          <w:w w:val="95"/>
        </w:rPr>
        <w:t xml:space="preserve"> </w:t>
      </w:r>
      <w:r>
        <w:rPr>
          <w:w w:val="95"/>
        </w:rPr>
        <w:t>i</w:t>
      </w:r>
      <w:r>
        <w:rPr>
          <w:spacing w:val="20"/>
          <w:w w:val="95"/>
        </w:rPr>
        <w:t xml:space="preserve"> </w:t>
      </w:r>
      <w:r>
        <w:rPr>
          <w:w w:val="95"/>
        </w:rPr>
        <w:t>održavanje</w:t>
      </w:r>
      <w:r>
        <w:rPr>
          <w:spacing w:val="20"/>
          <w:w w:val="95"/>
        </w:rPr>
        <w:t xml:space="preserve"> </w:t>
      </w:r>
      <w:r>
        <w:rPr>
          <w:w w:val="95"/>
        </w:rPr>
        <w:t>poslovnih,</w:t>
      </w:r>
      <w:r>
        <w:rPr>
          <w:spacing w:val="18"/>
          <w:w w:val="95"/>
        </w:rPr>
        <w:t xml:space="preserve"> </w:t>
      </w:r>
      <w:r>
        <w:rPr>
          <w:w w:val="95"/>
        </w:rPr>
        <w:t>stambenih</w:t>
      </w:r>
      <w:r>
        <w:rPr>
          <w:spacing w:val="20"/>
          <w:w w:val="95"/>
        </w:rPr>
        <w:t xml:space="preserve"> </w:t>
      </w:r>
      <w:r>
        <w:rPr>
          <w:w w:val="95"/>
        </w:rPr>
        <w:t>i</w:t>
      </w:r>
      <w:r>
        <w:rPr>
          <w:spacing w:val="19"/>
          <w:w w:val="95"/>
        </w:rPr>
        <w:t xml:space="preserve"> </w:t>
      </w:r>
      <w:r>
        <w:rPr>
          <w:w w:val="95"/>
        </w:rPr>
        <w:t>objekata</w:t>
      </w:r>
      <w:r>
        <w:rPr>
          <w:spacing w:val="17"/>
          <w:w w:val="95"/>
        </w:rPr>
        <w:t xml:space="preserve"> </w:t>
      </w:r>
      <w:r>
        <w:rPr>
          <w:w w:val="95"/>
        </w:rPr>
        <w:t>spomeničke</w:t>
      </w:r>
      <w:r>
        <w:rPr>
          <w:spacing w:val="1"/>
          <w:w w:val="95"/>
        </w:rPr>
        <w:t xml:space="preserve"> </w:t>
      </w:r>
      <w:r>
        <w:t>baštine</w:t>
      </w:r>
      <w:r>
        <w:rPr>
          <w:spacing w:val="5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području</w:t>
      </w:r>
      <w:r>
        <w:rPr>
          <w:spacing w:val="-7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Kršan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godinu.</w:t>
      </w:r>
    </w:p>
    <w:p w:rsidR="009E04FF" w:rsidRDefault="009E04FF">
      <w:pPr>
        <w:pStyle w:val="Tijeloteksta"/>
        <w:spacing w:before="11"/>
        <w:rPr>
          <w:sz w:val="24"/>
        </w:rPr>
      </w:pPr>
    </w:p>
    <w:p w:rsidR="009E04FF" w:rsidRDefault="00000000">
      <w:pPr>
        <w:pStyle w:val="Tijeloteksta"/>
        <w:spacing w:line="276" w:lineRule="auto"/>
        <w:ind w:left="976" w:right="267" w:firstLine="707"/>
        <w:jc w:val="both"/>
      </w:pPr>
      <w:r>
        <w:rPr>
          <w:w w:val="95"/>
        </w:rPr>
        <w:t>Općinski načelnik Općine Kršan je 29. prosinca 2023. godine donio Odluku o I. Preraspodijeli</w:t>
      </w:r>
      <w:r>
        <w:rPr>
          <w:spacing w:val="-56"/>
          <w:w w:val="95"/>
        </w:rPr>
        <w:t xml:space="preserve"> </w:t>
      </w:r>
      <w:r>
        <w:rPr>
          <w:w w:val="95"/>
        </w:rPr>
        <w:t>sredstava planiranih u proračunu Općine Kršan za 2023. godinu, a objavljene u „Službenom glasilu</w:t>
      </w:r>
      <w:r>
        <w:rPr>
          <w:spacing w:val="1"/>
          <w:w w:val="95"/>
        </w:rPr>
        <w:t xml:space="preserve"> </w:t>
      </w:r>
      <w:r>
        <w:t>Općine Kršan“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2/24 od 14. veljače 2024. godine. Ovom Odlukom Općinski načelnik</w:t>
      </w:r>
      <w:r>
        <w:rPr>
          <w:spacing w:val="1"/>
        </w:rPr>
        <w:t xml:space="preserve"> </w:t>
      </w:r>
      <w:r>
        <w:rPr>
          <w:w w:val="95"/>
        </w:rPr>
        <w:t>preraspodjeljuje sredstva unutar proračunskih razdjela i</w:t>
      </w:r>
      <w:r>
        <w:rPr>
          <w:spacing w:val="1"/>
          <w:w w:val="95"/>
        </w:rPr>
        <w:t xml:space="preserve"> </w:t>
      </w:r>
      <w:r>
        <w:rPr>
          <w:w w:val="95"/>
        </w:rPr>
        <w:t>stavaka Posebnog dijela Proračuna Općine</w:t>
      </w:r>
      <w:r>
        <w:rPr>
          <w:spacing w:val="1"/>
          <w:w w:val="95"/>
        </w:rPr>
        <w:t xml:space="preserve"> </w:t>
      </w:r>
      <w:r>
        <w:rPr>
          <w:w w:val="95"/>
        </w:rPr>
        <w:t>Kršan za 2023.</w:t>
      </w:r>
      <w:r>
        <w:rPr>
          <w:spacing w:val="1"/>
          <w:w w:val="95"/>
        </w:rPr>
        <w:t xml:space="preserve"> </w:t>
      </w:r>
      <w:r>
        <w:rPr>
          <w:w w:val="95"/>
        </w:rPr>
        <w:t>Ovom preraspodjelom proračunskih sredstava ne mijenja se iznos ukupno planiranih</w:t>
      </w:r>
      <w:r>
        <w:rPr>
          <w:spacing w:val="1"/>
          <w:w w:val="95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izdataka</w:t>
      </w:r>
      <w:r>
        <w:rPr>
          <w:spacing w:val="-4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Kršan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godinu.</w:t>
      </w:r>
    </w:p>
    <w:p w:rsidR="009E04FF" w:rsidRDefault="009E04FF">
      <w:pPr>
        <w:pStyle w:val="Tijeloteksta"/>
        <w:spacing w:before="4"/>
        <w:rPr>
          <w:sz w:val="25"/>
        </w:rPr>
      </w:pPr>
    </w:p>
    <w:p w:rsidR="009E04FF" w:rsidRDefault="00000000">
      <w:pPr>
        <w:pStyle w:val="Tijeloteksta"/>
        <w:spacing w:before="1" w:line="276" w:lineRule="auto"/>
        <w:ind w:left="976" w:right="268" w:firstLine="707"/>
        <w:jc w:val="both"/>
      </w:pPr>
      <w:r>
        <w:t>Proračun za 2023. godinu, kao i izvještaj o izvršenju za 2023. godinu je konsolidiran, što</w:t>
      </w:r>
      <w:r>
        <w:rPr>
          <w:spacing w:val="1"/>
        </w:rPr>
        <w:t xml:space="preserve"> </w:t>
      </w:r>
      <w:r>
        <w:t>znači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istom</w:t>
      </w:r>
      <w:r>
        <w:rPr>
          <w:spacing w:val="-11"/>
        </w:rPr>
        <w:t xml:space="preserve"> </w:t>
      </w:r>
      <w:r>
        <w:t>ugrađeni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prihodi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primici,</w:t>
      </w:r>
      <w:r>
        <w:rPr>
          <w:spacing w:val="-12"/>
        </w:rPr>
        <w:t xml:space="preserve"> </w:t>
      </w:r>
      <w:r>
        <w:t>kao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rashodi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izdaci</w:t>
      </w:r>
      <w:r>
        <w:rPr>
          <w:spacing w:val="-12"/>
        </w:rPr>
        <w:t xml:space="preserve"> </w:t>
      </w:r>
      <w:r>
        <w:t>naših</w:t>
      </w:r>
      <w:r>
        <w:rPr>
          <w:spacing w:val="35"/>
        </w:rPr>
        <w:t xml:space="preserve"> </w:t>
      </w:r>
      <w:r>
        <w:t>proračunskog</w:t>
      </w:r>
      <w:r>
        <w:rPr>
          <w:spacing w:val="-13"/>
        </w:rPr>
        <w:t xml:space="preserve"> </w:t>
      </w:r>
      <w:r>
        <w:t>korisnika</w:t>
      </w:r>
      <w:r>
        <w:rPr>
          <w:spacing w:val="-59"/>
        </w:rPr>
        <w:t xml:space="preserve"> </w:t>
      </w:r>
      <w:r>
        <w:t>DV</w:t>
      </w:r>
      <w:r>
        <w:rPr>
          <w:spacing w:val="-1"/>
        </w:rPr>
        <w:t xml:space="preserve"> </w:t>
      </w:r>
      <w:r>
        <w:t>Kockica i Interpretacijskog</w:t>
      </w:r>
      <w:r>
        <w:rPr>
          <w:spacing w:val="-2"/>
        </w:rPr>
        <w:t xml:space="preserve"> </w:t>
      </w:r>
      <w:r>
        <w:t>centra</w:t>
      </w:r>
      <w:r>
        <w:rPr>
          <w:spacing w:val="-1"/>
        </w:rPr>
        <w:t xml:space="preserve"> </w:t>
      </w:r>
      <w:r>
        <w:t>Vlaški</w:t>
      </w:r>
      <w:r>
        <w:rPr>
          <w:spacing w:val="-1"/>
        </w:rPr>
        <w:t xml:space="preserve"> </w:t>
      </w:r>
      <w:r>
        <w:t>puti.</w:t>
      </w:r>
    </w:p>
    <w:p w:rsidR="009E04FF" w:rsidRDefault="00000000">
      <w:pPr>
        <w:pStyle w:val="Tijeloteksta"/>
        <w:spacing w:before="161" w:line="259" w:lineRule="auto"/>
        <w:ind w:left="976" w:right="266" w:firstLine="707"/>
        <w:jc w:val="both"/>
      </w:pPr>
      <w:r>
        <w:rPr>
          <w:spacing w:val="-1"/>
        </w:rPr>
        <w:t>Općina Kršan u svojoj nadležnosti ima 3 proračunska korisnika i to: Vijeće bošnjačke</w:t>
      </w:r>
      <w:r>
        <w:t xml:space="preserve"> </w:t>
      </w:r>
      <w:r>
        <w:rPr>
          <w:w w:val="95"/>
        </w:rPr>
        <w:t>nacionalne manjine (prema odredbama Zakona o proračunu vijeća nacionalnih manjina imaju status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proračunskih</w:t>
      </w:r>
      <w:r>
        <w:rPr>
          <w:spacing w:val="-11"/>
          <w:w w:val="95"/>
        </w:rPr>
        <w:t xml:space="preserve"> </w:t>
      </w:r>
      <w:r>
        <w:rPr>
          <w:w w:val="95"/>
        </w:rPr>
        <w:t>korisnika)</w:t>
      </w:r>
      <w:r>
        <w:rPr>
          <w:spacing w:val="28"/>
          <w:w w:val="95"/>
        </w:rPr>
        <w:t xml:space="preserve"> </w:t>
      </w:r>
      <w:r>
        <w:rPr>
          <w:w w:val="95"/>
        </w:rPr>
        <w:t>koji</w:t>
      </w:r>
      <w:r>
        <w:rPr>
          <w:spacing w:val="37"/>
          <w:w w:val="95"/>
        </w:rPr>
        <w:t xml:space="preserve"> </w:t>
      </w:r>
      <w:r>
        <w:rPr>
          <w:w w:val="95"/>
        </w:rPr>
        <w:t>nema</w:t>
      </w:r>
      <w:r>
        <w:rPr>
          <w:spacing w:val="-13"/>
          <w:w w:val="95"/>
        </w:rPr>
        <w:t xml:space="preserve"> </w:t>
      </w:r>
      <w:r>
        <w:rPr>
          <w:w w:val="95"/>
        </w:rPr>
        <w:t>vlastiti</w:t>
      </w:r>
      <w:r>
        <w:rPr>
          <w:spacing w:val="-11"/>
          <w:w w:val="95"/>
        </w:rPr>
        <w:t xml:space="preserve"> </w:t>
      </w:r>
      <w:r>
        <w:rPr>
          <w:w w:val="95"/>
        </w:rPr>
        <w:t>račun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njihove</w:t>
      </w:r>
      <w:r>
        <w:rPr>
          <w:spacing w:val="-10"/>
          <w:w w:val="95"/>
        </w:rPr>
        <w:t xml:space="preserve"> </w:t>
      </w:r>
      <w:r>
        <w:rPr>
          <w:w w:val="95"/>
        </w:rPr>
        <w:t>su</w:t>
      </w:r>
      <w:r>
        <w:rPr>
          <w:spacing w:val="-11"/>
          <w:w w:val="95"/>
        </w:rPr>
        <w:t xml:space="preserve"> </w:t>
      </w:r>
      <w:r>
        <w:rPr>
          <w:w w:val="95"/>
        </w:rPr>
        <w:t>aktivnosti</w:t>
      </w:r>
      <w:r>
        <w:rPr>
          <w:spacing w:val="-11"/>
          <w:w w:val="95"/>
        </w:rPr>
        <w:t xml:space="preserve"> </w:t>
      </w:r>
      <w:r>
        <w:rPr>
          <w:w w:val="95"/>
        </w:rPr>
        <w:t>iskazane</w:t>
      </w:r>
      <w:r>
        <w:rPr>
          <w:spacing w:val="-11"/>
          <w:w w:val="95"/>
        </w:rPr>
        <w:t xml:space="preserve"> </w:t>
      </w:r>
      <w:r>
        <w:rPr>
          <w:w w:val="95"/>
        </w:rPr>
        <w:t>u</w:t>
      </w:r>
      <w:r>
        <w:rPr>
          <w:spacing w:val="-10"/>
          <w:w w:val="95"/>
        </w:rPr>
        <w:t xml:space="preserve"> </w:t>
      </w:r>
      <w:r>
        <w:rPr>
          <w:w w:val="95"/>
        </w:rPr>
        <w:t>proračunu</w:t>
      </w:r>
      <w:r>
        <w:rPr>
          <w:spacing w:val="-14"/>
          <w:w w:val="95"/>
        </w:rPr>
        <w:t xml:space="preserve"> </w:t>
      </w:r>
      <w:r>
        <w:rPr>
          <w:w w:val="95"/>
        </w:rPr>
        <w:t>Općine,</w:t>
      </w:r>
      <w:r>
        <w:rPr>
          <w:spacing w:val="-56"/>
          <w:w w:val="95"/>
        </w:rPr>
        <w:t xml:space="preserve"> </w:t>
      </w:r>
      <w:r>
        <w:t>pa ne moraju sastavljati posebno izvještaje, te</w:t>
      </w:r>
      <w:r>
        <w:rPr>
          <w:spacing w:val="1"/>
        </w:rPr>
        <w:t xml:space="preserve"> </w:t>
      </w:r>
      <w:r>
        <w:t>Dječji vrtić Kockica i Javnu ustanovu u kulturi</w:t>
      </w:r>
      <w:r>
        <w:rPr>
          <w:spacing w:val="1"/>
        </w:rPr>
        <w:t xml:space="preserve"> </w:t>
      </w:r>
      <w:r>
        <w:t>Interpretacijski</w:t>
      </w:r>
      <w:r>
        <w:rPr>
          <w:spacing w:val="-15"/>
        </w:rPr>
        <w:t xml:space="preserve"> </w:t>
      </w:r>
      <w:r>
        <w:t>centar</w:t>
      </w:r>
      <w:r>
        <w:rPr>
          <w:spacing w:val="-11"/>
        </w:rPr>
        <w:t xml:space="preserve"> </w:t>
      </w:r>
      <w:r>
        <w:t>Vlaški</w:t>
      </w:r>
      <w:r>
        <w:rPr>
          <w:spacing w:val="-13"/>
        </w:rPr>
        <w:t xml:space="preserve"> </w:t>
      </w:r>
      <w:r>
        <w:t>puti,</w:t>
      </w:r>
      <w:r>
        <w:rPr>
          <w:spacing w:val="-13"/>
        </w:rPr>
        <w:t xml:space="preserve"> </w:t>
      </w:r>
      <w:r>
        <w:t>upisani</w:t>
      </w:r>
      <w:r>
        <w:rPr>
          <w:spacing w:val="-13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Registar</w:t>
      </w:r>
      <w:r>
        <w:rPr>
          <w:spacing w:val="-11"/>
        </w:rPr>
        <w:t xml:space="preserve"> </w:t>
      </w:r>
      <w:r>
        <w:t>proračunskih</w:t>
      </w:r>
      <w:r>
        <w:rPr>
          <w:spacing w:val="-13"/>
        </w:rPr>
        <w:t xml:space="preserve"> </w:t>
      </w:r>
      <w:r>
        <w:t>korisnika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koji</w:t>
      </w:r>
      <w:r>
        <w:rPr>
          <w:spacing w:val="-14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sada</w:t>
      </w:r>
      <w:r>
        <w:rPr>
          <w:spacing w:val="-14"/>
        </w:rPr>
        <w:t xml:space="preserve"> </w:t>
      </w:r>
      <w:r>
        <w:t>posluje</w:t>
      </w:r>
      <w:r>
        <w:rPr>
          <w:spacing w:val="-59"/>
        </w:rPr>
        <w:t xml:space="preserve"> </w:t>
      </w:r>
      <w:r>
        <w:rPr>
          <w:spacing w:val="-1"/>
        </w:rPr>
        <w:t>preko</w:t>
      </w:r>
      <w:r>
        <w:rPr>
          <w:spacing w:val="-6"/>
        </w:rPr>
        <w:t xml:space="preserve"> </w:t>
      </w:r>
      <w:r>
        <w:rPr>
          <w:spacing w:val="-1"/>
        </w:rPr>
        <w:t>vlastitog</w:t>
      </w:r>
      <w:r>
        <w:rPr>
          <w:spacing w:val="-6"/>
        </w:rPr>
        <w:t xml:space="preserve"> </w:t>
      </w:r>
      <w:r>
        <w:rPr>
          <w:spacing w:val="-1"/>
        </w:rPr>
        <w:t>računa.</w:t>
      </w:r>
      <w:r>
        <w:rPr>
          <w:spacing w:val="-6"/>
        </w:rPr>
        <w:t xml:space="preserve"> </w:t>
      </w:r>
      <w:r>
        <w:rPr>
          <w:spacing w:val="-1"/>
        </w:rPr>
        <w:t>Prema</w:t>
      </w:r>
      <w:r>
        <w:rPr>
          <w:spacing w:val="-5"/>
        </w:rPr>
        <w:t xml:space="preserve"> </w:t>
      </w:r>
      <w:r>
        <w:rPr>
          <w:spacing w:val="-1"/>
        </w:rPr>
        <w:t>uputama</w:t>
      </w:r>
      <w:r>
        <w:rPr>
          <w:spacing w:val="-7"/>
        </w:rPr>
        <w:t xml:space="preserve"> </w:t>
      </w:r>
      <w:r>
        <w:rPr>
          <w:spacing w:val="-1"/>
        </w:rPr>
        <w:t>Općine</w:t>
      </w:r>
      <w:r>
        <w:rPr>
          <w:spacing w:val="-4"/>
        </w:rPr>
        <w:t xml:space="preserve"> </w:t>
      </w:r>
      <w:r>
        <w:rPr>
          <w:spacing w:val="-1"/>
        </w:rPr>
        <w:t>Kršan</w:t>
      </w:r>
      <w:r>
        <w:rPr>
          <w:spacing w:val="-6"/>
        </w:rPr>
        <w:t xml:space="preserve"> </w:t>
      </w:r>
      <w:r>
        <w:rPr>
          <w:spacing w:val="-1"/>
        </w:rPr>
        <w:t>izrađuju</w:t>
      </w:r>
      <w:r>
        <w:rPr>
          <w:spacing w:val="-6"/>
        </w:rPr>
        <w:t xml:space="preserve"> </w:t>
      </w:r>
      <w:r>
        <w:t>financijski</w:t>
      </w:r>
      <w:r>
        <w:rPr>
          <w:spacing w:val="-4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prihvaća</w:t>
      </w:r>
      <w:r>
        <w:rPr>
          <w:spacing w:val="-5"/>
        </w:rPr>
        <w:t xml:space="preserve"> </w:t>
      </w:r>
      <w:r>
        <w:t>i</w:t>
      </w:r>
      <w:r>
        <w:rPr>
          <w:spacing w:val="-59"/>
        </w:rPr>
        <w:t xml:space="preserve"> </w:t>
      </w:r>
      <w:r>
        <w:rPr>
          <w:spacing w:val="-1"/>
        </w:rPr>
        <w:t xml:space="preserve">ugrađuje u proračun. Prihode za redovno poslovanje </w:t>
      </w:r>
      <w:r>
        <w:t>ostvaruju iz Proračuna Općine Kršan koja</w:t>
      </w:r>
      <w:r>
        <w:rPr>
          <w:spacing w:val="-59"/>
        </w:rPr>
        <w:t xml:space="preserve"> </w:t>
      </w:r>
      <w:r>
        <w:rPr>
          <w:w w:val="95"/>
        </w:rPr>
        <w:t>osigurava potrebna financijska sredstva za plaće i materijalna prava zaposlenih, te moraju sastavljati</w:t>
      </w:r>
      <w:r>
        <w:rPr>
          <w:spacing w:val="1"/>
          <w:w w:val="95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izvještaje.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9" w:firstLine="707"/>
        <w:jc w:val="both"/>
      </w:pPr>
      <w:r>
        <w:lastRenderedPageBreak/>
        <w:t>Pravilnikom</w:t>
      </w:r>
      <w:r>
        <w:rPr>
          <w:spacing w:val="-5"/>
        </w:rPr>
        <w:t xml:space="preserve"> </w:t>
      </w:r>
      <w:r>
        <w:t>koji</w:t>
      </w:r>
      <w:r>
        <w:rPr>
          <w:spacing w:val="-9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stupio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snagu</w:t>
      </w:r>
      <w:r>
        <w:rPr>
          <w:spacing w:val="-5"/>
        </w:rPr>
        <w:t xml:space="preserve"> </w:t>
      </w:r>
      <w:r>
        <w:t>25.</w:t>
      </w:r>
      <w:r>
        <w:rPr>
          <w:spacing w:val="-7"/>
        </w:rPr>
        <w:t xml:space="preserve"> </w:t>
      </w:r>
      <w:r>
        <w:t>srpnja</w:t>
      </w:r>
      <w:r>
        <w:rPr>
          <w:spacing w:val="-6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godine</w:t>
      </w:r>
      <w:r>
        <w:rPr>
          <w:spacing w:val="-8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drugačiji</w:t>
      </w:r>
      <w:r>
        <w:rPr>
          <w:spacing w:val="-8"/>
        </w:rPr>
        <w:t xml:space="preserve"> </w:t>
      </w:r>
      <w:r>
        <w:t>način</w:t>
      </w:r>
      <w:r>
        <w:rPr>
          <w:spacing w:val="-6"/>
        </w:rPr>
        <w:t xml:space="preserve"> </w:t>
      </w:r>
      <w:r>
        <w:t>nego</w:t>
      </w:r>
      <w:r>
        <w:rPr>
          <w:spacing w:val="-8"/>
        </w:rPr>
        <w:t xml:space="preserve"> </w:t>
      </w:r>
      <w:r>
        <w:t>ranijim</w:t>
      </w:r>
      <w:r>
        <w:rPr>
          <w:spacing w:val="-59"/>
        </w:rPr>
        <w:t xml:space="preserve"> </w:t>
      </w:r>
      <w:r>
        <w:t>Pravilnikom o polugodišnjem i godišnjem izvještaju o izvršenju proračuna definirani su neki od</w:t>
      </w:r>
      <w:r>
        <w:rPr>
          <w:spacing w:val="1"/>
        </w:rPr>
        <w:t xml:space="preserve"> </w:t>
      </w:r>
      <w:r>
        <w:t>pojmova</w:t>
      </w:r>
      <w:r>
        <w:rPr>
          <w:spacing w:val="-5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koriste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Pravilniku,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odnose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proračun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financiji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to:</w:t>
      </w:r>
    </w:p>
    <w:p w:rsidR="009E04FF" w:rsidRDefault="00000000">
      <w:pPr>
        <w:pStyle w:val="Tijeloteksta"/>
        <w:spacing w:before="165"/>
        <w:ind w:left="1684"/>
      </w:pPr>
      <w:r>
        <w:rPr>
          <w:w w:val="95"/>
        </w:rPr>
        <w:t>-</w:t>
      </w:r>
      <w:r>
        <w:rPr>
          <w:rFonts w:ascii="Arial" w:hAnsi="Arial"/>
          <w:b/>
          <w:w w:val="95"/>
        </w:rPr>
        <w:t>izvorni</w:t>
      </w:r>
      <w:r>
        <w:rPr>
          <w:rFonts w:ascii="Arial" w:hAnsi="Arial"/>
          <w:b/>
          <w:spacing w:val="9"/>
          <w:w w:val="95"/>
        </w:rPr>
        <w:t xml:space="preserve"> </w:t>
      </w:r>
      <w:r>
        <w:rPr>
          <w:rFonts w:ascii="Arial" w:hAnsi="Arial"/>
          <w:b/>
          <w:w w:val="95"/>
        </w:rPr>
        <w:t>plan</w:t>
      </w:r>
      <w:r>
        <w:rPr>
          <w:rFonts w:ascii="Arial" w:hAnsi="Arial"/>
          <w:b/>
          <w:spacing w:val="9"/>
          <w:w w:val="95"/>
        </w:rPr>
        <w:t xml:space="preserve"> </w:t>
      </w:r>
      <w:r>
        <w:rPr>
          <w:w w:val="95"/>
        </w:rPr>
        <w:t>je</w:t>
      </w:r>
      <w:r>
        <w:rPr>
          <w:spacing w:val="9"/>
          <w:w w:val="95"/>
        </w:rPr>
        <w:t xml:space="preserve"> </w:t>
      </w:r>
      <w:r>
        <w:rPr>
          <w:w w:val="95"/>
        </w:rPr>
        <w:t>prvi</w:t>
      </w:r>
      <w:r>
        <w:rPr>
          <w:spacing w:val="9"/>
          <w:w w:val="95"/>
        </w:rPr>
        <w:t xml:space="preserve"> </w:t>
      </w:r>
      <w:r>
        <w:rPr>
          <w:w w:val="95"/>
        </w:rPr>
        <w:t>proračun</w:t>
      </w:r>
      <w:r>
        <w:rPr>
          <w:spacing w:val="11"/>
          <w:w w:val="95"/>
        </w:rPr>
        <w:t xml:space="preserve"> </w:t>
      </w:r>
      <w:r>
        <w:rPr>
          <w:w w:val="95"/>
        </w:rPr>
        <w:t>usvojen</w:t>
      </w:r>
      <w:r>
        <w:rPr>
          <w:spacing w:val="11"/>
          <w:w w:val="95"/>
        </w:rPr>
        <w:t xml:space="preserve"> </w:t>
      </w:r>
      <w:r>
        <w:rPr>
          <w:w w:val="95"/>
        </w:rPr>
        <w:t>od</w:t>
      </w:r>
      <w:r>
        <w:rPr>
          <w:spacing w:val="9"/>
          <w:w w:val="95"/>
        </w:rPr>
        <w:t xml:space="preserve"> </w:t>
      </w:r>
      <w:r>
        <w:rPr>
          <w:w w:val="95"/>
        </w:rPr>
        <w:t>strane</w:t>
      </w:r>
      <w:r>
        <w:rPr>
          <w:spacing w:val="6"/>
          <w:w w:val="95"/>
        </w:rPr>
        <w:t xml:space="preserve"> </w:t>
      </w:r>
      <w:r>
        <w:rPr>
          <w:w w:val="95"/>
        </w:rPr>
        <w:t>predstavničkog</w:t>
      </w:r>
      <w:r>
        <w:rPr>
          <w:spacing w:val="9"/>
          <w:w w:val="95"/>
        </w:rPr>
        <w:t xml:space="preserve"> </w:t>
      </w:r>
      <w:r>
        <w:rPr>
          <w:w w:val="95"/>
        </w:rPr>
        <w:t>tijela,</w:t>
      </w:r>
    </w:p>
    <w:p w:rsidR="009E04FF" w:rsidRDefault="00000000">
      <w:pPr>
        <w:pStyle w:val="Tijeloteksta"/>
        <w:spacing w:before="182" w:line="256" w:lineRule="auto"/>
        <w:ind w:left="976" w:right="268" w:firstLine="707"/>
        <w:jc w:val="both"/>
      </w:pPr>
      <w:r>
        <w:rPr>
          <w:w w:val="95"/>
        </w:rPr>
        <w:t>-</w:t>
      </w:r>
      <w:r>
        <w:rPr>
          <w:rFonts w:ascii="Arial" w:hAnsi="Arial"/>
          <w:b/>
          <w:w w:val="95"/>
        </w:rPr>
        <w:t xml:space="preserve">rebalans </w:t>
      </w:r>
      <w:r>
        <w:rPr>
          <w:w w:val="95"/>
        </w:rPr>
        <w:t>su zadnje izmjene i dopune proračuna usvojene od strane predstavničkog tijela u</w:t>
      </w:r>
      <w:r>
        <w:rPr>
          <w:spacing w:val="1"/>
          <w:w w:val="95"/>
        </w:rPr>
        <w:t xml:space="preserve"> </w:t>
      </w:r>
      <w:r>
        <w:t>izvještajnom</w:t>
      </w:r>
      <w:r>
        <w:rPr>
          <w:spacing w:val="-2"/>
        </w:rPr>
        <w:t xml:space="preserve"> </w:t>
      </w:r>
      <w:r>
        <w:t>razdoblju,</w:t>
      </w:r>
    </w:p>
    <w:p w:rsidR="009E04FF" w:rsidRDefault="00000000">
      <w:pPr>
        <w:pStyle w:val="Tijeloteksta"/>
        <w:spacing w:before="164" w:line="256" w:lineRule="auto"/>
        <w:ind w:left="976" w:firstLine="707"/>
      </w:pPr>
      <w:r>
        <w:t>-</w:t>
      </w:r>
      <w:r>
        <w:rPr>
          <w:spacing w:val="11"/>
        </w:rPr>
        <w:t xml:space="preserve"> </w:t>
      </w:r>
      <w:r>
        <w:rPr>
          <w:rFonts w:ascii="Arial" w:hAnsi="Arial"/>
          <w:b/>
        </w:rPr>
        <w:t>tekući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proračun</w:t>
      </w:r>
      <w:r>
        <w:rPr>
          <w:spacing w:val="11"/>
        </w:rPr>
        <w:t xml:space="preserve"> </w:t>
      </w:r>
      <w:r>
        <w:t>odnosno</w:t>
      </w:r>
      <w:r>
        <w:rPr>
          <w:spacing w:val="9"/>
        </w:rPr>
        <w:t xml:space="preserve"> </w:t>
      </w:r>
      <w:r>
        <w:t>posljednje</w:t>
      </w:r>
      <w:r>
        <w:rPr>
          <w:spacing w:val="10"/>
        </w:rPr>
        <w:t xml:space="preserve"> </w:t>
      </w:r>
      <w:r>
        <w:t>izmjene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dopune</w:t>
      </w:r>
      <w:r>
        <w:rPr>
          <w:spacing w:val="10"/>
        </w:rPr>
        <w:t xml:space="preserve"> </w:t>
      </w:r>
      <w:r>
        <w:t>proračuna</w:t>
      </w:r>
      <w:r>
        <w:rPr>
          <w:spacing w:val="11"/>
        </w:rPr>
        <w:t xml:space="preserve"> </w:t>
      </w:r>
      <w:r>
        <w:t>s</w:t>
      </w:r>
      <w:r>
        <w:rPr>
          <w:spacing w:val="11"/>
        </w:rPr>
        <w:t xml:space="preserve"> </w:t>
      </w:r>
      <w:r>
        <w:t>uključenim</w:t>
      </w:r>
      <w:r>
        <w:rPr>
          <w:spacing w:val="-58"/>
        </w:rPr>
        <w:t xml:space="preserve"> </w:t>
      </w:r>
      <w:r>
        <w:t>naknadno</w:t>
      </w:r>
      <w:r>
        <w:rPr>
          <w:spacing w:val="-1"/>
        </w:rPr>
        <w:t xml:space="preserve"> </w:t>
      </w:r>
      <w:r>
        <w:t>izvršenim preraspodjelama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izvještajnom</w:t>
      </w:r>
      <w:r>
        <w:rPr>
          <w:spacing w:val="-1"/>
        </w:rPr>
        <w:t xml:space="preserve"> </w:t>
      </w:r>
      <w:r>
        <w:t>razdoblju.</w:t>
      </w:r>
    </w:p>
    <w:p w:rsidR="009E04FF" w:rsidRDefault="00000000">
      <w:pPr>
        <w:pStyle w:val="Tijeloteksta"/>
        <w:spacing w:before="164" w:line="259" w:lineRule="auto"/>
        <w:ind w:left="976" w:right="264" w:firstLine="707"/>
        <w:jc w:val="both"/>
      </w:pPr>
      <w:r>
        <w:t>Prema</w:t>
      </w:r>
      <w:r>
        <w:rPr>
          <w:spacing w:val="-9"/>
        </w:rPr>
        <w:t xml:space="preserve"> </w:t>
      </w:r>
      <w:r>
        <w:t>odredbama</w:t>
      </w:r>
      <w:r>
        <w:rPr>
          <w:spacing w:val="-8"/>
        </w:rPr>
        <w:t xml:space="preserve"> </w:t>
      </w:r>
      <w:r>
        <w:t>Pravilnika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polugodišnjem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godišnjem</w:t>
      </w:r>
      <w:r>
        <w:rPr>
          <w:spacing w:val="-7"/>
        </w:rPr>
        <w:t xml:space="preserve"> </w:t>
      </w:r>
      <w:r>
        <w:t>izvještaju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izvršenju</w:t>
      </w:r>
      <w:r>
        <w:rPr>
          <w:spacing w:val="-8"/>
        </w:rPr>
        <w:t xml:space="preserve"> </w:t>
      </w:r>
      <w:r>
        <w:t>proračuna,</w:t>
      </w:r>
      <w:r>
        <w:rPr>
          <w:spacing w:val="-59"/>
        </w:rPr>
        <w:t xml:space="preserve"> </w:t>
      </w:r>
      <w:r>
        <w:rPr>
          <w:w w:val="95"/>
        </w:rPr>
        <w:t>izvornim planom smatra se proračun odnosno posljednje izmjene i dopune proračuna donesene od</w:t>
      </w:r>
      <w:r>
        <w:rPr>
          <w:spacing w:val="1"/>
          <w:w w:val="95"/>
        </w:rPr>
        <w:t xml:space="preserve"> </w:t>
      </w:r>
      <w:r>
        <w:rPr>
          <w:w w:val="95"/>
        </w:rPr>
        <w:t>strane</w:t>
      </w:r>
      <w:r>
        <w:rPr>
          <w:spacing w:val="-14"/>
          <w:w w:val="95"/>
        </w:rPr>
        <w:t xml:space="preserve"> </w:t>
      </w:r>
      <w:r>
        <w:rPr>
          <w:w w:val="95"/>
        </w:rPr>
        <w:t>predstavničkog</w:t>
      </w:r>
      <w:r>
        <w:rPr>
          <w:spacing w:val="-14"/>
          <w:w w:val="95"/>
        </w:rPr>
        <w:t xml:space="preserve"> </w:t>
      </w:r>
      <w:r>
        <w:rPr>
          <w:w w:val="95"/>
        </w:rPr>
        <w:t>tijela.</w:t>
      </w:r>
      <w:r>
        <w:rPr>
          <w:spacing w:val="-10"/>
          <w:w w:val="95"/>
        </w:rPr>
        <w:t xml:space="preserve"> </w:t>
      </w:r>
      <w:r>
        <w:rPr>
          <w:w w:val="95"/>
        </w:rPr>
        <w:t>Tekući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  <w:r>
        <w:rPr>
          <w:spacing w:val="-14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w w:val="95"/>
        </w:rPr>
        <w:t>proračun</w:t>
      </w:r>
      <w:r>
        <w:rPr>
          <w:spacing w:val="-11"/>
          <w:w w:val="95"/>
        </w:rPr>
        <w:t xml:space="preserve"> </w:t>
      </w:r>
      <w:r>
        <w:rPr>
          <w:w w:val="95"/>
        </w:rPr>
        <w:t>odnosno</w:t>
      </w:r>
      <w:r>
        <w:rPr>
          <w:spacing w:val="-11"/>
          <w:w w:val="95"/>
        </w:rPr>
        <w:t xml:space="preserve"> </w:t>
      </w:r>
      <w:r>
        <w:rPr>
          <w:w w:val="95"/>
        </w:rPr>
        <w:t>posljednje</w:t>
      </w:r>
      <w:r>
        <w:rPr>
          <w:spacing w:val="-14"/>
          <w:w w:val="95"/>
        </w:rPr>
        <w:t xml:space="preserve"> </w:t>
      </w:r>
      <w:r>
        <w:rPr>
          <w:w w:val="95"/>
        </w:rPr>
        <w:t>izmjene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dopune</w:t>
      </w:r>
      <w:r>
        <w:rPr>
          <w:spacing w:val="-11"/>
          <w:w w:val="95"/>
        </w:rPr>
        <w:t xml:space="preserve"> </w:t>
      </w:r>
      <w:r>
        <w:rPr>
          <w:w w:val="95"/>
        </w:rPr>
        <w:t>proračuna</w:t>
      </w:r>
      <w:r>
        <w:rPr>
          <w:spacing w:val="1"/>
          <w:w w:val="95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uključenim</w:t>
      </w:r>
      <w:r>
        <w:rPr>
          <w:spacing w:val="-1"/>
        </w:rPr>
        <w:t xml:space="preserve"> </w:t>
      </w:r>
      <w:r>
        <w:t>naknadno</w:t>
      </w:r>
      <w:r>
        <w:rPr>
          <w:spacing w:val="-4"/>
        </w:rPr>
        <w:t xml:space="preserve"> </w:t>
      </w:r>
      <w:r>
        <w:t>izvršenim</w:t>
      </w:r>
      <w:r>
        <w:rPr>
          <w:spacing w:val="-2"/>
        </w:rPr>
        <w:t xml:space="preserve"> </w:t>
      </w:r>
      <w:r>
        <w:t>preraspodjelama.</w:t>
      </w:r>
    </w:p>
    <w:p w:rsidR="009E04FF" w:rsidRDefault="00000000">
      <w:pPr>
        <w:pStyle w:val="Tijeloteksta"/>
        <w:spacing w:before="160" w:line="259" w:lineRule="auto"/>
        <w:ind w:left="976" w:right="266" w:firstLine="707"/>
        <w:jc w:val="both"/>
      </w:pPr>
      <w:r>
        <w:rPr>
          <w:spacing w:val="-1"/>
        </w:rPr>
        <w:t>Stoga,</w:t>
      </w:r>
      <w:r>
        <w:rPr>
          <w:spacing w:val="-14"/>
        </w:rPr>
        <w:t xml:space="preserve"> </w:t>
      </w:r>
      <w:r>
        <w:rPr>
          <w:spacing w:val="-1"/>
        </w:rPr>
        <w:t>Prema</w:t>
      </w:r>
      <w:r>
        <w:rPr>
          <w:spacing w:val="-13"/>
        </w:rPr>
        <w:t xml:space="preserve"> </w:t>
      </w:r>
      <w:r>
        <w:rPr>
          <w:spacing w:val="-1"/>
        </w:rPr>
        <w:t>odredbama</w:t>
      </w:r>
      <w:r>
        <w:rPr>
          <w:spacing w:val="-14"/>
        </w:rPr>
        <w:t xml:space="preserve"> </w:t>
      </w:r>
      <w:r>
        <w:rPr>
          <w:spacing w:val="-1"/>
        </w:rPr>
        <w:t>Pravilnika,</w:t>
      </w:r>
      <w:r>
        <w:rPr>
          <w:spacing w:val="-13"/>
        </w:rPr>
        <w:t xml:space="preserve"> </w:t>
      </w:r>
      <w:r>
        <w:rPr>
          <w:spacing w:val="-1"/>
        </w:rPr>
        <w:t>Godišnji</w:t>
      </w:r>
      <w:r>
        <w:rPr>
          <w:spacing w:val="-14"/>
        </w:rPr>
        <w:t xml:space="preserve"> </w:t>
      </w:r>
      <w:r>
        <w:t>izvještaj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izvršenju</w:t>
      </w:r>
      <w:r>
        <w:rPr>
          <w:spacing w:val="-14"/>
        </w:rPr>
        <w:t xml:space="preserve"> </w:t>
      </w:r>
      <w:r>
        <w:t>proračuna</w:t>
      </w:r>
      <w:r>
        <w:rPr>
          <w:spacing w:val="-13"/>
        </w:rPr>
        <w:t xml:space="preserve"> </w:t>
      </w:r>
      <w:r>
        <w:t>Općine</w:t>
      </w:r>
      <w:r>
        <w:rPr>
          <w:spacing w:val="-14"/>
        </w:rPr>
        <w:t xml:space="preserve"> </w:t>
      </w:r>
      <w:r>
        <w:t>Kršan</w:t>
      </w:r>
      <w:r>
        <w:rPr>
          <w:spacing w:val="-59"/>
        </w:rPr>
        <w:t xml:space="preserve"> </w:t>
      </w:r>
      <w:r>
        <w:t>za 2023.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općem i posebnom dijelu sadrži</w:t>
      </w:r>
      <w:r>
        <w:rPr>
          <w:spacing w:val="1"/>
        </w:rPr>
        <w:t xml:space="preserve"> </w:t>
      </w:r>
      <w:r>
        <w:t>II. Rebalans i Tekući plan su II. izmjena i dopuna</w:t>
      </w:r>
      <w:r>
        <w:rPr>
          <w:spacing w:val="1"/>
        </w:rPr>
        <w:t xml:space="preserve"> </w:t>
      </w:r>
      <w:r>
        <w:t>proračuna</w:t>
      </w:r>
      <w:r>
        <w:rPr>
          <w:spacing w:val="-9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uključenom</w:t>
      </w:r>
      <w:r>
        <w:rPr>
          <w:spacing w:val="47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Preraspodjela</w:t>
      </w:r>
      <w:r>
        <w:rPr>
          <w:spacing w:val="-7"/>
        </w:rPr>
        <w:t xml:space="preserve"> </w:t>
      </w:r>
      <w:r>
        <w:t>sredstava</w:t>
      </w:r>
      <w:r>
        <w:rPr>
          <w:spacing w:val="-7"/>
        </w:rPr>
        <w:t xml:space="preserve"> </w:t>
      </w:r>
      <w:r>
        <w:t>proračuna</w:t>
      </w:r>
      <w:r>
        <w:rPr>
          <w:spacing w:val="-10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2023.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3"/>
        <w:rPr>
          <w:sz w:val="27"/>
        </w:rPr>
      </w:pPr>
    </w:p>
    <w:p w:rsidR="009E04FF" w:rsidRDefault="00000000">
      <w:pPr>
        <w:pStyle w:val="Naslov4"/>
        <w:numPr>
          <w:ilvl w:val="1"/>
          <w:numId w:val="11"/>
        </w:numPr>
        <w:tabs>
          <w:tab w:val="left" w:pos="2114"/>
        </w:tabs>
        <w:spacing w:before="1"/>
      </w:pPr>
      <w:r>
        <w:t>OBRAZLOŽENJE</w:t>
      </w:r>
      <w:r>
        <w:rPr>
          <w:spacing w:val="-7"/>
        </w:rPr>
        <w:t xml:space="preserve"> </w:t>
      </w:r>
      <w:r>
        <w:t>OPĆEG</w:t>
      </w:r>
      <w:r>
        <w:rPr>
          <w:spacing w:val="-1"/>
        </w:rPr>
        <w:t xml:space="preserve"> </w:t>
      </w:r>
      <w:r>
        <w:t>DIJELA</w:t>
      </w:r>
      <w:r>
        <w:rPr>
          <w:spacing w:val="-4"/>
        </w:rPr>
        <w:t xml:space="preserve"> </w:t>
      </w:r>
      <w:r>
        <w:t>IZVJEŠTAJA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IZVRŠENJU</w:t>
      </w:r>
      <w:r>
        <w:rPr>
          <w:spacing w:val="-4"/>
        </w:rPr>
        <w:t xml:space="preserve"> </w:t>
      </w:r>
      <w:r>
        <w:t>PRORAČUNA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spacing w:before="1"/>
        <w:rPr>
          <w:rFonts w:ascii="Arial"/>
          <w:b/>
          <w:sz w:val="19"/>
        </w:rPr>
      </w:pPr>
    </w:p>
    <w:p w:rsidR="009E04FF" w:rsidRDefault="00000000">
      <w:pPr>
        <w:spacing w:line="256" w:lineRule="auto"/>
        <w:ind w:left="976" w:right="268" w:firstLine="707"/>
        <w:jc w:val="both"/>
      </w:pPr>
      <w:r>
        <w:t xml:space="preserve">U 2023. godine Općina Kršan je s proračunskim korisnicima ostvarila </w:t>
      </w:r>
      <w:r>
        <w:rPr>
          <w:rFonts w:ascii="Arial" w:hAnsi="Arial"/>
          <w:b/>
        </w:rPr>
        <w:t>ukupne prihode 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primitke</w:t>
      </w:r>
      <w:r>
        <w:rPr>
          <w:rFonts w:ascii="Arial" w:hAnsi="Arial"/>
          <w:b/>
          <w:spacing w:val="-3"/>
        </w:rPr>
        <w:t xml:space="preserve"> </w:t>
      </w:r>
      <w:r>
        <w:t>u iznosu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4.239.222,14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€ </w:t>
      </w:r>
      <w:r>
        <w:t>odnosno</w:t>
      </w:r>
      <w:r>
        <w:rPr>
          <w:spacing w:val="-2"/>
        </w:rPr>
        <w:t xml:space="preserve"> </w:t>
      </w:r>
      <w:r>
        <w:t>76,15%</w:t>
      </w:r>
      <w:r>
        <w:rPr>
          <w:spacing w:val="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godišnjeg</w:t>
      </w:r>
      <w:r>
        <w:rPr>
          <w:spacing w:val="-2"/>
        </w:rPr>
        <w:t xml:space="preserve"> </w:t>
      </w:r>
      <w:r>
        <w:t>plana.</w:t>
      </w:r>
    </w:p>
    <w:p w:rsidR="009E04FF" w:rsidRDefault="00000000">
      <w:pPr>
        <w:spacing w:before="164" w:line="256" w:lineRule="auto"/>
        <w:ind w:left="976" w:right="269" w:firstLine="707"/>
        <w:jc w:val="both"/>
      </w:pPr>
      <w:r>
        <w:rPr>
          <w:rFonts w:ascii="Arial" w:hAnsi="Arial"/>
          <w:b/>
        </w:rPr>
        <w:t xml:space="preserve">Ukupni rashodi i izdaci </w:t>
      </w:r>
      <w:r>
        <w:t xml:space="preserve">ostvareni su u iznosu od 4.670.814,51 </w:t>
      </w:r>
      <w:r>
        <w:rPr>
          <w:w w:val="95"/>
        </w:rPr>
        <w:t xml:space="preserve">€ </w:t>
      </w:r>
      <w:r>
        <w:t>odnosno 83,23% od</w:t>
      </w:r>
      <w:r>
        <w:rPr>
          <w:spacing w:val="1"/>
        </w:rPr>
        <w:t xml:space="preserve"> </w:t>
      </w:r>
      <w:r>
        <w:t>godišnjeg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spacing w:before="167" w:line="254" w:lineRule="auto"/>
        <w:ind w:left="976" w:right="332" w:firstLine="707"/>
        <w:jc w:val="both"/>
      </w:pPr>
      <w:r>
        <w:t xml:space="preserve">Iz navedenog proizlazi da je </w:t>
      </w:r>
      <w:r>
        <w:rPr>
          <w:rFonts w:ascii="Arial" w:hAnsi="Arial"/>
          <w:b/>
        </w:rPr>
        <w:t xml:space="preserve">ostvaren manjak prihoda i primitaka tekućeg razdoblja </w:t>
      </w:r>
      <w:r>
        <w:t>u</w:t>
      </w:r>
      <w:r>
        <w:rPr>
          <w:spacing w:val="1"/>
        </w:rPr>
        <w:t xml:space="preserve"> </w:t>
      </w:r>
      <w:r>
        <w:t>sveukupnom</w:t>
      </w:r>
      <w:r>
        <w:rPr>
          <w:spacing w:val="-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431.592,37</w:t>
      </w:r>
      <w:r>
        <w:rPr>
          <w:spacing w:val="-3"/>
        </w:rPr>
        <w:t xml:space="preserve"> </w:t>
      </w:r>
      <w:r>
        <w:t>€.</w:t>
      </w:r>
    </w:p>
    <w:p w:rsidR="009E04FF" w:rsidRDefault="009E04FF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4397"/>
        <w:gridCol w:w="2016"/>
      </w:tblGrid>
      <w:tr w:rsidR="009E04FF">
        <w:trPr>
          <w:trHeight w:val="249"/>
        </w:trPr>
        <w:tc>
          <w:tcPr>
            <w:tcW w:w="4397" w:type="dxa"/>
          </w:tcPr>
          <w:p w:rsidR="009E04FF" w:rsidRDefault="00000000">
            <w:pPr>
              <w:pStyle w:val="TableParagraph"/>
              <w:spacing w:line="229" w:lineRule="exact"/>
              <w:rPr>
                <w:rFonts w:ascii="Arial MT" w:hAnsi="Arial MT"/>
              </w:rPr>
            </w:pPr>
            <w:r>
              <w:rPr>
                <w:rFonts w:ascii="Arial MT" w:hAnsi="Arial MT"/>
                <w:w w:val="95"/>
              </w:rPr>
              <w:t>Općina</w:t>
            </w:r>
            <w:r>
              <w:rPr>
                <w:rFonts w:ascii="Arial MT" w:hAnsi="Arial MT"/>
                <w:spacing w:val="1"/>
                <w:w w:val="95"/>
              </w:rPr>
              <w:t xml:space="preserve"> </w:t>
            </w:r>
            <w:r>
              <w:rPr>
                <w:rFonts w:ascii="Arial MT" w:hAnsi="Arial MT"/>
                <w:w w:val="95"/>
              </w:rPr>
              <w:t>Kršan</w:t>
            </w:r>
            <w:r>
              <w:rPr>
                <w:rFonts w:ascii="Arial MT" w:hAnsi="Arial MT"/>
                <w:spacing w:val="-1"/>
                <w:w w:val="95"/>
              </w:rPr>
              <w:t xml:space="preserve"> </w:t>
            </w:r>
            <w:r>
              <w:rPr>
                <w:rFonts w:ascii="Arial MT" w:hAnsi="Arial MT"/>
                <w:w w:val="95"/>
              </w:rPr>
              <w:t>(manjak)</w:t>
            </w:r>
          </w:p>
        </w:tc>
        <w:tc>
          <w:tcPr>
            <w:tcW w:w="2016" w:type="dxa"/>
          </w:tcPr>
          <w:p w:rsidR="009E04FF" w:rsidRDefault="00000000">
            <w:pPr>
              <w:pStyle w:val="TableParagraph"/>
              <w:spacing w:line="229" w:lineRule="exact"/>
              <w:ind w:right="47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5"/>
              </w:rPr>
              <w:t>-</w:t>
            </w:r>
            <w:r>
              <w:rPr>
                <w:rFonts w:ascii="Arial MT" w:hAnsi="Arial MT"/>
                <w:spacing w:val="-9"/>
                <w:w w:val="95"/>
              </w:rPr>
              <w:t xml:space="preserve"> </w:t>
            </w:r>
            <w:r>
              <w:rPr>
                <w:rFonts w:ascii="Arial MT" w:hAnsi="Arial MT"/>
                <w:w w:val="95"/>
              </w:rPr>
              <w:t>427.050,45</w:t>
            </w:r>
            <w:r>
              <w:rPr>
                <w:rFonts w:ascii="Arial MT" w:hAnsi="Arial MT"/>
                <w:spacing w:val="-7"/>
                <w:w w:val="95"/>
              </w:rPr>
              <w:t xml:space="preserve"> </w:t>
            </w:r>
            <w:r>
              <w:rPr>
                <w:rFonts w:ascii="Arial MT" w:hAnsi="Arial MT"/>
                <w:w w:val="95"/>
              </w:rPr>
              <w:t>€</w:t>
            </w:r>
          </w:p>
        </w:tc>
      </w:tr>
      <w:tr w:rsidR="009E04FF">
        <w:trPr>
          <w:trHeight w:val="253"/>
        </w:trPr>
        <w:tc>
          <w:tcPr>
            <w:tcW w:w="4397" w:type="dxa"/>
          </w:tcPr>
          <w:p w:rsidR="009E04FF" w:rsidRDefault="00000000">
            <w:pPr>
              <w:pStyle w:val="TableParagraph"/>
              <w:spacing w:line="233" w:lineRule="exac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Dječji</w:t>
            </w:r>
            <w:r>
              <w:rPr>
                <w:rFonts w:ascii="Arial MT" w:hAnsi="Arial MT"/>
                <w:spacing w:val="13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vrtić</w:t>
            </w:r>
            <w:r>
              <w:rPr>
                <w:rFonts w:ascii="Arial MT" w:hAnsi="Arial MT"/>
                <w:spacing w:val="19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Kockica</w:t>
            </w:r>
            <w:r>
              <w:rPr>
                <w:rFonts w:ascii="Arial MT" w:hAnsi="Arial MT"/>
                <w:spacing w:val="15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(manjak)</w:t>
            </w:r>
          </w:p>
        </w:tc>
        <w:tc>
          <w:tcPr>
            <w:tcW w:w="2016" w:type="dxa"/>
          </w:tcPr>
          <w:p w:rsidR="009E04FF" w:rsidRDefault="00000000">
            <w:pPr>
              <w:pStyle w:val="TableParagraph"/>
              <w:spacing w:line="233" w:lineRule="exact"/>
              <w:ind w:right="98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-5.961,39</w:t>
            </w:r>
            <w:r>
              <w:rPr>
                <w:rFonts w:ascii="Arial MT" w:hAnsi="Arial MT"/>
                <w:spacing w:val="10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  <w:tr w:rsidR="009E04FF">
        <w:trPr>
          <w:trHeight w:val="240"/>
        </w:trPr>
        <w:tc>
          <w:tcPr>
            <w:tcW w:w="4397" w:type="dxa"/>
            <w:tcBorders>
              <w:bottom w:val="single" w:sz="8" w:space="0" w:color="000000"/>
            </w:tcBorders>
          </w:tcPr>
          <w:p w:rsidR="009E04FF" w:rsidRDefault="00000000">
            <w:pPr>
              <w:pStyle w:val="TableParagraph"/>
              <w:spacing w:line="206" w:lineRule="exact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Interpretacijski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centar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Vlaški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puti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(višak)</w:t>
            </w:r>
          </w:p>
        </w:tc>
        <w:tc>
          <w:tcPr>
            <w:tcW w:w="2016" w:type="dxa"/>
            <w:tcBorders>
              <w:bottom w:val="single" w:sz="8" w:space="0" w:color="000000"/>
            </w:tcBorders>
          </w:tcPr>
          <w:p w:rsidR="009E04FF" w:rsidRDefault="00000000">
            <w:pPr>
              <w:pStyle w:val="TableParagraph"/>
              <w:spacing w:line="206" w:lineRule="exact"/>
              <w:ind w:right="98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1.419,47</w:t>
            </w:r>
            <w:r>
              <w:rPr>
                <w:rFonts w:ascii="Arial MT" w:hAnsi="Arial MT"/>
                <w:spacing w:val="6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  <w:tr w:rsidR="009E04FF">
        <w:trPr>
          <w:trHeight w:val="242"/>
        </w:trPr>
        <w:tc>
          <w:tcPr>
            <w:tcW w:w="4397" w:type="dxa"/>
            <w:tcBorders>
              <w:top w:val="single" w:sz="8" w:space="0" w:color="000000"/>
            </w:tcBorders>
          </w:tcPr>
          <w:p w:rsidR="009E04FF" w:rsidRDefault="00000000">
            <w:pPr>
              <w:pStyle w:val="TableParagraph"/>
              <w:spacing w:before="3" w:line="233" w:lineRule="exact"/>
              <w:rPr>
                <w:rFonts w:ascii="Arial MT"/>
              </w:rPr>
            </w:pPr>
            <w:r>
              <w:rPr>
                <w:rFonts w:ascii="Arial MT"/>
              </w:rPr>
              <w:t>Sveukupno manjak</w:t>
            </w:r>
          </w:p>
        </w:tc>
        <w:tc>
          <w:tcPr>
            <w:tcW w:w="2016" w:type="dxa"/>
            <w:tcBorders>
              <w:top w:val="single" w:sz="8" w:space="0" w:color="000000"/>
            </w:tcBorders>
          </w:tcPr>
          <w:p w:rsidR="009E04FF" w:rsidRDefault="00000000">
            <w:pPr>
              <w:pStyle w:val="TableParagraph"/>
              <w:spacing w:before="3" w:line="233" w:lineRule="exact"/>
              <w:ind w:right="122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-431.592,37</w:t>
            </w:r>
            <w:r>
              <w:rPr>
                <w:rFonts w:ascii="Arial MT" w:hAnsi="Arial MT"/>
                <w:spacing w:val="20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</w:tbl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59" w:line="259" w:lineRule="auto"/>
        <w:ind w:left="976" w:right="334" w:firstLine="707"/>
        <w:jc w:val="both"/>
      </w:pPr>
      <w:r>
        <w:rPr>
          <w:rFonts w:ascii="Arial" w:hAnsi="Arial"/>
          <w:b/>
          <w:w w:val="95"/>
        </w:rPr>
        <w:t xml:space="preserve">Preneseni višak iz prethodnih godina </w:t>
      </w:r>
      <w:r>
        <w:rPr>
          <w:w w:val="95"/>
        </w:rPr>
        <w:t>utvrđen Godišnjim obračunom proračuna za 2022.</w:t>
      </w:r>
      <w:r>
        <w:rPr>
          <w:spacing w:val="1"/>
          <w:w w:val="95"/>
        </w:rPr>
        <w:t xml:space="preserve"> </w:t>
      </w:r>
      <w:r>
        <w:t>godinu i financijskim izvještajima proračuna i proračunskih korisnika za 2022. godinu, iznosio je</w:t>
      </w:r>
      <w:r>
        <w:rPr>
          <w:spacing w:val="1"/>
        </w:rPr>
        <w:t xml:space="preserve"> </w:t>
      </w:r>
      <w:r>
        <w:t xml:space="preserve">sveukupno 50.435,80 </w:t>
      </w:r>
      <w:r>
        <w:rPr>
          <w:w w:val="95"/>
        </w:rPr>
        <w:t xml:space="preserve">€ </w:t>
      </w:r>
      <w:r>
        <w:t>koji zbog ispravka rezultata poslovanja iz 2022. godine smanjen za</w:t>
      </w:r>
      <w:r>
        <w:rPr>
          <w:spacing w:val="1"/>
        </w:rPr>
        <w:t xml:space="preserve"> </w:t>
      </w:r>
      <w:r>
        <w:t xml:space="preserve">5.676,99 </w:t>
      </w:r>
      <w:r>
        <w:rPr>
          <w:w w:val="95"/>
        </w:rPr>
        <w:t xml:space="preserve">€ </w:t>
      </w:r>
      <w:r>
        <w:t xml:space="preserve">i iznosi 44.758,81 </w:t>
      </w:r>
      <w:r>
        <w:rPr>
          <w:w w:val="95"/>
        </w:rPr>
        <w:t xml:space="preserve">€. </w:t>
      </w:r>
      <w:r>
        <w:t>Naime, Općina Kršan je tijekom 2023. godine izvršila ispravak</w:t>
      </w:r>
      <w:r>
        <w:rPr>
          <w:spacing w:val="1"/>
        </w:rPr>
        <w:t xml:space="preserve"> </w:t>
      </w:r>
      <w:r>
        <w:t>rezultata poslovanja iz 2022. za 5.676,92 €, jer je u 2022. godini dva puta knjižen OK po Uredbi</w:t>
      </w:r>
      <w:r>
        <w:rPr>
          <w:spacing w:val="1"/>
        </w:rPr>
        <w:t xml:space="preserve"> </w:t>
      </w:r>
      <w:r>
        <w:t xml:space="preserve">Vlade za javnu rasvjetu za 10/2022. u iznosu od 4.660,67 </w:t>
      </w:r>
      <w:r>
        <w:rPr>
          <w:w w:val="95"/>
        </w:rPr>
        <w:t xml:space="preserve">€ </w:t>
      </w:r>
      <w:r>
        <w:t>i OK po Uredbi Vlade za korištenje</w:t>
      </w:r>
      <w:r>
        <w:rPr>
          <w:spacing w:val="1"/>
        </w:rPr>
        <w:t xml:space="preserve"> </w:t>
      </w:r>
      <w:r>
        <w:rPr>
          <w:w w:val="95"/>
        </w:rPr>
        <w:t>mreže za 10/22 u iznosu od 1.016,25€. Nakon izvršenog ispravka,</w:t>
      </w:r>
      <w:r>
        <w:rPr>
          <w:spacing w:val="1"/>
          <w:w w:val="95"/>
        </w:rPr>
        <w:t xml:space="preserve"> </w:t>
      </w:r>
      <w:r>
        <w:rPr>
          <w:w w:val="95"/>
        </w:rPr>
        <w:t>višak prihoda</w:t>
      </w:r>
      <w:r>
        <w:rPr>
          <w:spacing w:val="1"/>
          <w:w w:val="95"/>
        </w:rPr>
        <w:t xml:space="preserve"> </w:t>
      </w:r>
      <w:r>
        <w:rPr>
          <w:w w:val="95"/>
        </w:rPr>
        <w:t>Općine Kršan za</w:t>
      </w:r>
      <w:r>
        <w:rPr>
          <w:spacing w:val="1"/>
          <w:w w:val="95"/>
        </w:rPr>
        <w:t xml:space="preserve"> </w:t>
      </w:r>
      <w:r>
        <w:rPr>
          <w:w w:val="95"/>
        </w:rPr>
        <w:t>2022. godinu, smanjen je i iznosi 37.031,76 € (42.708,68 €- 5.676,92 €=37.031,76 €). Također je</w:t>
      </w:r>
      <w:r>
        <w:rPr>
          <w:spacing w:val="1"/>
          <w:w w:val="95"/>
        </w:rPr>
        <w:t xml:space="preserve"> </w:t>
      </w:r>
      <w:r>
        <w:t>tijekom 2023. godine Dječji vrtić Kockica izvršio ispravak rezultata poslovanja iz 2022. godine za</w:t>
      </w:r>
      <w:r>
        <w:rPr>
          <w:spacing w:val="-59"/>
        </w:rPr>
        <w:t xml:space="preserve"> </w:t>
      </w:r>
      <w:r>
        <w:rPr>
          <w:w w:val="95"/>
        </w:rPr>
        <w:t>0,07 €, zbog usklade kune i eura odnosno usklade sintetike i analitike te je smanjen višak poslovanja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0,07</w:t>
      </w:r>
      <w:r>
        <w:rPr>
          <w:spacing w:val="-12"/>
        </w:rPr>
        <w:t xml:space="preserve"> </w:t>
      </w:r>
      <w:r>
        <w:t>eura</w:t>
      </w:r>
      <w:r>
        <w:rPr>
          <w:spacing w:val="39"/>
        </w:rPr>
        <w:t xml:space="preserve"> </w:t>
      </w:r>
      <w:r>
        <w:t>koji</w:t>
      </w:r>
      <w:r>
        <w:rPr>
          <w:spacing w:val="-9"/>
        </w:rPr>
        <w:t xml:space="preserve"> </w:t>
      </w:r>
      <w:r>
        <w:t>nakon</w:t>
      </w:r>
      <w:r>
        <w:rPr>
          <w:spacing w:val="-10"/>
        </w:rPr>
        <w:t xml:space="preserve"> </w:t>
      </w:r>
      <w:r>
        <w:t>ispravka</w:t>
      </w:r>
      <w:r>
        <w:rPr>
          <w:spacing w:val="-11"/>
        </w:rPr>
        <w:t xml:space="preserve"> </w:t>
      </w:r>
      <w:r>
        <w:t>iznosi</w:t>
      </w:r>
      <w:r>
        <w:rPr>
          <w:spacing w:val="33"/>
        </w:rPr>
        <w:t xml:space="preserve"> </w:t>
      </w:r>
      <w:r>
        <w:t>6.545,13</w:t>
      </w:r>
      <w:r>
        <w:rPr>
          <w:spacing w:val="-12"/>
        </w:rPr>
        <w:t xml:space="preserve"> </w:t>
      </w:r>
      <w:r>
        <w:t>eura</w:t>
      </w:r>
      <w:r>
        <w:rPr>
          <w:spacing w:val="-11"/>
        </w:rPr>
        <w:t xml:space="preserve"> </w:t>
      </w:r>
      <w:r>
        <w:t>(6.545,20</w:t>
      </w:r>
      <w:r>
        <w:rPr>
          <w:spacing w:val="-12"/>
        </w:rPr>
        <w:t xml:space="preserve"> </w:t>
      </w:r>
      <w:r>
        <w:t>€-0,07€=6.545,13</w:t>
      </w:r>
      <w:r>
        <w:rPr>
          <w:spacing w:val="-11"/>
        </w:rPr>
        <w:t xml:space="preserve"> </w:t>
      </w:r>
      <w:r>
        <w:t>€).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tabs>
          <w:tab w:val="left" w:pos="3325"/>
          <w:tab w:val="left" w:pos="8558"/>
        </w:tabs>
        <w:spacing w:before="75" w:line="252" w:lineRule="exact"/>
        <w:ind w:left="976"/>
      </w:pPr>
      <w:r>
        <w:rPr>
          <w:w w:val="95"/>
        </w:rPr>
        <w:lastRenderedPageBreak/>
        <w:t>Općina Kršan</w:t>
      </w:r>
      <w:r>
        <w:rPr>
          <w:spacing w:val="-2"/>
          <w:w w:val="95"/>
        </w:rPr>
        <w:t xml:space="preserve"> </w:t>
      </w:r>
      <w:r>
        <w:rPr>
          <w:w w:val="95"/>
        </w:rPr>
        <w:t>(višak)</w:t>
      </w:r>
      <w:r>
        <w:rPr>
          <w:w w:val="95"/>
        </w:rPr>
        <w:tab/>
        <w:t>(42.708,68</w:t>
      </w:r>
      <w:r>
        <w:rPr>
          <w:spacing w:val="2"/>
          <w:w w:val="95"/>
        </w:rPr>
        <w:t xml:space="preserve"> </w:t>
      </w:r>
      <w:r>
        <w:rPr>
          <w:w w:val="95"/>
        </w:rPr>
        <w:t>€-5.676.92)</w:t>
      </w:r>
      <w:r>
        <w:rPr>
          <w:w w:val="95"/>
        </w:rPr>
        <w:tab/>
      </w:r>
      <w:r>
        <w:rPr>
          <w:w w:val="90"/>
        </w:rPr>
        <w:t>37.031,76</w:t>
      </w:r>
      <w:r>
        <w:rPr>
          <w:spacing w:val="25"/>
          <w:w w:val="90"/>
        </w:rPr>
        <w:t xml:space="preserve"> </w:t>
      </w:r>
      <w:r>
        <w:rPr>
          <w:w w:val="90"/>
        </w:rPr>
        <w:t>€</w:t>
      </w:r>
    </w:p>
    <w:p w:rsidR="009E04FF" w:rsidRDefault="00000000">
      <w:pPr>
        <w:pStyle w:val="Tijeloteksta"/>
        <w:tabs>
          <w:tab w:val="left" w:pos="8702"/>
        </w:tabs>
        <w:spacing w:line="252" w:lineRule="exact"/>
        <w:ind w:left="976"/>
      </w:pPr>
      <w:r>
        <w:rPr>
          <w:w w:val="90"/>
        </w:rPr>
        <w:t>Dječji</w:t>
      </w:r>
      <w:r>
        <w:rPr>
          <w:spacing w:val="7"/>
          <w:w w:val="90"/>
        </w:rPr>
        <w:t xml:space="preserve"> </w:t>
      </w:r>
      <w:r>
        <w:rPr>
          <w:w w:val="90"/>
        </w:rPr>
        <w:t>vrtić</w:t>
      </w:r>
      <w:r>
        <w:rPr>
          <w:spacing w:val="12"/>
          <w:w w:val="90"/>
        </w:rPr>
        <w:t xml:space="preserve"> </w:t>
      </w:r>
      <w:r>
        <w:rPr>
          <w:w w:val="90"/>
        </w:rPr>
        <w:t>Kockica</w:t>
      </w:r>
      <w:r>
        <w:rPr>
          <w:spacing w:val="9"/>
          <w:w w:val="90"/>
        </w:rPr>
        <w:t xml:space="preserve"> </w:t>
      </w:r>
      <w:r>
        <w:rPr>
          <w:w w:val="90"/>
        </w:rPr>
        <w:t>(višak)</w:t>
      </w:r>
      <w:r>
        <w:rPr>
          <w:spacing w:val="13"/>
          <w:w w:val="90"/>
        </w:rPr>
        <w:t xml:space="preserve"> </w:t>
      </w:r>
      <w:r>
        <w:rPr>
          <w:w w:val="90"/>
        </w:rPr>
        <w:t>(6.545,20</w:t>
      </w:r>
      <w:r>
        <w:rPr>
          <w:spacing w:val="11"/>
          <w:w w:val="90"/>
        </w:rPr>
        <w:t xml:space="preserve"> </w:t>
      </w:r>
      <w:r>
        <w:rPr>
          <w:w w:val="90"/>
        </w:rPr>
        <w:t>€-0,07€=6.541,13</w:t>
      </w:r>
      <w:r>
        <w:rPr>
          <w:spacing w:val="11"/>
          <w:w w:val="90"/>
        </w:rPr>
        <w:t xml:space="preserve"> </w:t>
      </w:r>
      <w:r>
        <w:rPr>
          <w:w w:val="90"/>
        </w:rPr>
        <w:t>€)</w:t>
      </w:r>
      <w:r>
        <w:rPr>
          <w:w w:val="90"/>
        </w:rPr>
        <w:tab/>
        <w:t>6.545,13</w:t>
      </w:r>
      <w:r>
        <w:rPr>
          <w:spacing w:val="11"/>
          <w:w w:val="90"/>
        </w:rPr>
        <w:t xml:space="preserve"> </w:t>
      </w:r>
      <w:r>
        <w:rPr>
          <w:w w:val="90"/>
        </w:rPr>
        <w:t>€</w:t>
      </w:r>
    </w:p>
    <w:p w:rsidR="009E04FF" w:rsidRDefault="00000000">
      <w:pPr>
        <w:pStyle w:val="Tijeloteksta"/>
        <w:tabs>
          <w:tab w:val="left" w:pos="8690"/>
        </w:tabs>
        <w:spacing w:before="1" w:line="253" w:lineRule="exact"/>
        <w:ind w:left="976"/>
      </w:pPr>
      <w:r>
        <w:pict>
          <v:rect id="_x0000_s2246" style="position:absolute;left:0;text-align:left;margin-left:70.8pt;margin-top:11.55pt;width:437.95pt;height:.85pt;z-index:15729152;mso-position-horizontal-relative:page" fillcolor="black" stroked="f">
            <w10:wrap anchorx="page"/>
          </v:rect>
        </w:pict>
      </w:r>
      <w:r>
        <w:t>Interpretacijski</w:t>
      </w:r>
      <w:r>
        <w:rPr>
          <w:spacing w:val="-6"/>
        </w:rPr>
        <w:t xml:space="preserve"> </w:t>
      </w:r>
      <w:r>
        <w:t>centar</w:t>
      </w:r>
      <w:r>
        <w:rPr>
          <w:spacing w:val="-2"/>
        </w:rPr>
        <w:t xml:space="preserve"> </w:t>
      </w:r>
      <w:r>
        <w:t>Vlaški</w:t>
      </w:r>
      <w:r>
        <w:rPr>
          <w:spacing w:val="-3"/>
        </w:rPr>
        <w:t xml:space="preserve"> </w:t>
      </w:r>
      <w:r>
        <w:t>puti</w:t>
      </w:r>
      <w:r>
        <w:rPr>
          <w:spacing w:val="-6"/>
        </w:rPr>
        <w:t xml:space="preserve"> </w:t>
      </w:r>
      <w:r>
        <w:t>(višak)</w:t>
      </w:r>
      <w:r>
        <w:tab/>
      </w:r>
      <w:r>
        <w:rPr>
          <w:w w:val="90"/>
        </w:rPr>
        <w:t>1.181,92</w:t>
      </w:r>
      <w:r>
        <w:rPr>
          <w:spacing w:val="10"/>
          <w:w w:val="90"/>
        </w:rPr>
        <w:t xml:space="preserve"> </w:t>
      </w:r>
      <w:r>
        <w:rPr>
          <w:w w:val="90"/>
        </w:rPr>
        <w:t>€</w:t>
      </w:r>
    </w:p>
    <w:p w:rsidR="009E04FF" w:rsidRDefault="00000000">
      <w:pPr>
        <w:pStyle w:val="Tijeloteksta"/>
        <w:tabs>
          <w:tab w:val="left" w:pos="8561"/>
        </w:tabs>
        <w:spacing w:line="253" w:lineRule="exact"/>
        <w:ind w:left="976"/>
      </w:pPr>
      <w:r>
        <w:t>Sveukupni</w:t>
      </w:r>
      <w:r>
        <w:rPr>
          <w:spacing w:val="-1"/>
        </w:rPr>
        <w:t xml:space="preserve"> </w:t>
      </w:r>
      <w:r>
        <w:t>višak</w:t>
      </w:r>
      <w:r>
        <w:tab/>
      </w:r>
      <w:r>
        <w:rPr>
          <w:w w:val="90"/>
        </w:rPr>
        <w:t>44.758,81</w:t>
      </w:r>
      <w:r>
        <w:rPr>
          <w:spacing w:val="20"/>
          <w:w w:val="90"/>
        </w:rPr>
        <w:t xml:space="preserve"> </w:t>
      </w:r>
      <w:r>
        <w:rPr>
          <w:w w:val="90"/>
        </w:rPr>
        <w:t>€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spacing w:before="160" w:line="256" w:lineRule="auto"/>
        <w:ind w:left="976" w:right="331" w:firstLine="707"/>
        <w:jc w:val="both"/>
      </w:pPr>
      <w:r>
        <w:rPr>
          <w:rFonts w:ascii="Arial" w:hAnsi="Arial"/>
          <w:b/>
        </w:rPr>
        <w:t>Sveukupni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manjak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prihoda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primitaka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pokriće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slijedećem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razdoblju</w:t>
      </w:r>
      <w:r>
        <w:rPr>
          <w:rFonts w:ascii="Arial" w:hAnsi="Arial"/>
          <w:b/>
          <w:spacing w:val="1"/>
        </w:rPr>
        <w:t xml:space="preserve"> </w:t>
      </w:r>
      <w:r>
        <w:t>iznosi</w:t>
      </w:r>
      <w:r>
        <w:rPr>
          <w:spacing w:val="1"/>
        </w:rPr>
        <w:t xml:space="preserve"> </w:t>
      </w:r>
      <w:r>
        <w:t>386.833,56</w:t>
      </w:r>
      <w:r>
        <w:rPr>
          <w:spacing w:val="-3"/>
        </w:rPr>
        <w:t xml:space="preserve"> </w:t>
      </w:r>
      <w:r>
        <w:t>€.</w:t>
      </w:r>
    </w:p>
    <w:p w:rsidR="009E04FF" w:rsidRDefault="00000000">
      <w:pPr>
        <w:pStyle w:val="Tijeloteksta"/>
        <w:tabs>
          <w:tab w:val="left" w:pos="8424"/>
        </w:tabs>
        <w:spacing w:before="162" w:line="252" w:lineRule="exact"/>
        <w:ind w:left="976"/>
      </w:pPr>
      <w:r>
        <w:rPr>
          <w:w w:val="95"/>
        </w:rPr>
        <w:t>Općina</w:t>
      </w:r>
      <w:r>
        <w:rPr>
          <w:spacing w:val="1"/>
          <w:w w:val="95"/>
        </w:rPr>
        <w:t xml:space="preserve"> </w:t>
      </w:r>
      <w:r>
        <w:rPr>
          <w:w w:val="95"/>
        </w:rPr>
        <w:t>Kršan (manjak)</w:t>
      </w:r>
      <w:r>
        <w:rPr>
          <w:w w:val="95"/>
        </w:rPr>
        <w:tab/>
      </w:r>
      <w:r>
        <w:rPr>
          <w:w w:val="90"/>
        </w:rPr>
        <w:t>-390.018,69</w:t>
      </w:r>
      <w:r>
        <w:rPr>
          <w:spacing w:val="42"/>
          <w:w w:val="90"/>
        </w:rPr>
        <w:t xml:space="preserve"> </w:t>
      </w:r>
      <w:r>
        <w:rPr>
          <w:w w:val="90"/>
        </w:rPr>
        <w:t>€</w:t>
      </w:r>
    </w:p>
    <w:p w:rsidR="009E04FF" w:rsidRDefault="00000000">
      <w:pPr>
        <w:pStyle w:val="Tijeloteksta"/>
        <w:tabs>
          <w:tab w:val="left" w:pos="8902"/>
        </w:tabs>
        <w:spacing w:line="252" w:lineRule="exact"/>
        <w:ind w:left="976"/>
      </w:pPr>
      <w:r>
        <w:rPr>
          <w:w w:val="90"/>
        </w:rPr>
        <w:t>Dječji</w:t>
      </w:r>
      <w:r>
        <w:rPr>
          <w:spacing w:val="8"/>
          <w:w w:val="90"/>
        </w:rPr>
        <w:t xml:space="preserve"> </w:t>
      </w:r>
      <w:r>
        <w:rPr>
          <w:w w:val="90"/>
        </w:rPr>
        <w:t>vrtić</w:t>
      </w:r>
      <w:r>
        <w:rPr>
          <w:spacing w:val="13"/>
          <w:w w:val="90"/>
        </w:rPr>
        <w:t xml:space="preserve"> </w:t>
      </w:r>
      <w:r>
        <w:rPr>
          <w:w w:val="90"/>
        </w:rPr>
        <w:t>Kockica</w:t>
      </w:r>
      <w:r>
        <w:rPr>
          <w:spacing w:val="10"/>
          <w:w w:val="90"/>
        </w:rPr>
        <w:t xml:space="preserve"> </w:t>
      </w:r>
      <w:r>
        <w:rPr>
          <w:w w:val="90"/>
        </w:rPr>
        <w:t>(višak)</w:t>
      </w:r>
      <w:r>
        <w:rPr>
          <w:w w:val="90"/>
        </w:rPr>
        <w:tab/>
        <w:t>583,74</w:t>
      </w:r>
      <w:r>
        <w:rPr>
          <w:spacing w:val="-7"/>
          <w:w w:val="90"/>
        </w:rPr>
        <w:t xml:space="preserve"> </w:t>
      </w:r>
      <w:r>
        <w:rPr>
          <w:w w:val="90"/>
        </w:rPr>
        <w:t>€</w:t>
      </w:r>
    </w:p>
    <w:p w:rsidR="009E04FF" w:rsidRDefault="00000000">
      <w:pPr>
        <w:pStyle w:val="Tijeloteksta"/>
        <w:tabs>
          <w:tab w:val="left" w:pos="8400"/>
          <w:tab w:val="left" w:pos="8695"/>
        </w:tabs>
        <w:spacing w:before="1"/>
        <w:ind w:left="976" w:right="1122"/>
      </w:pPr>
      <w:r>
        <w:pict>
          <v:rect id="_x0000_s2245" style="position:absolute;left:0;text-align:left;margin-left:70.8pt;margin-top:11.55pt;width:437.95pt;height:.85pt;z-index:-36054528;mso-position-horizontal-relative:page" fillcolor="black" stroked="f">
            <w10:wrap anchorx="page"/>
          </v:rect>
        </w:pict>
      </w:r>
      <w:r>
        <w:t>Interpretacijski</w:t>
      </w:r>
      <w:r>
        <w:rPr>
          <w:spacing w:val="-6"/>
        </w:rPr>
        <w:t xml:space="preserve"> </w:t>
      </w:r>
      <w:r>
        <w:t>centar</w:t>
      </w:r>
      <w:r>
        <w:rPr>
          <w:spacing w:val="-2"/>
        </w:rPr>
        <w:t xml:space="preserve"> </w:t>
      </w:r>
      <w:r>
        <w:t>Vlaški</w:t>
      </w:r>
      <w:r>
        <w:rPr>
          <w:spacing w:val="-3"/>
        </w:rPr>
        <w:t xml:space="preserve"> </w:t>
      </w:r>
      <w:r>
        <w:t>puti</w:t>
      </w:r>
      <w:r>
        <w:rPr>
          <w:spacing w:val="-6"/>
        </w:rPr>
        <w:t xml:space="preserve"> </w:t>
      </w:r>
      <w:r>
        <w:t>(višak)</w:t>
      </w:r>
      <w:r>
        <w:tab/>
      </w:r>
      <w:r>
        <w:tab/>
      </w:r>
      <w:r>
        <w:rPr>
          <w:w w:val="90"/>
        </w:rPr>
        <w:t>2.601,39</w:t>
      </w:r>
      <w:r>
        <w:rPr>
          <w:spacing w:val="8"/>
          <w:w w:val="90"/>
        </w:rPr>
        <w:t xml:space="preserve"> </w:t>
      </w:r>
      <w:r>
        <w:rPr>
          <w:w w:val="90"/>
        </w:rPr>
        <w:t>€</w:t>
      </w:r>
      <w:r>
        <w:rPr>
          <w:spacing w:val="-52"/>
          <w:w w:val="90"/>
        </w:rPr>
        <w:t xml:space="preserve"> </w:t>
      </w:r>
      <w:r>
        <w:t>Sveukupni</w:t>
      </w:r>
      <w:r>
        <w:rPr>
          <w:spacing w:val="-1"/>
        </w:rPr>
        <w:t xml:space="preserve"> </w:t>
      </w:r>
      <w:r>
        <w:t>manjak</w:t>
      </w:r>
      <w:r>
        <w:tab/>
      </w:r>
      <w:r>
        <w:rPr>
          <w:w w:val="90"/>
        </w:rPr>
        <w:t>-386.833,56</w:t>
      </w:r>
      <w:r>
        <w:rPr>
          <w:spacing w:val="42"/>
          <w:w w:val="90"/>
        </w:rPr>
        <w:t xml:space="preserve"> </w:t>
      </w:r>
      <w:r>
        <w:rPr>
          <w:w w:val="90"/>
        </w:rPr>
        <w:t>€</w:t>
      </w:r>
    </w:p>
    <w:p w:rsidR="009E04FF" w:rsidRDefault="00000000">
      <w:pPr>
        <w:pStyle w:val="Naslov4"/>
        <w:numPr>
          <w:ilvl w:val="2"/>
          <w:numId w:val="11"/>
        </w:numPr>
        <w:tabs>
          <w:tab w:val="left" w:pos="2296"/>
        </w:tabs>
        <w:spacing w:before="181"/>
        <w:ind w:right="278" w:firstLine="707"/>
      </w:pPr>
      <w:r>
        <w:t>OBRAZLOŽENJE PRIHODA I RASHODA, PRIMITAKA I IZDATAKA PRORAČUNA</w:t>
      </w:r>
      <w:r>
        <w:rPr>
          <w:spacing w:val="-59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KRŠAN</w:t>
      </w:r>
      <w:r>
        <w:rPr>
          <w:spacing w:val="-2"/>
        </w:rPr>
        <w:t xml:space="preserve"> </w:t>
      </w:r>
      <w:r>
        <w:t>U 2023.</w:t>
      </w:r>
      <w:r>
        <w:rPr>
          <w:spacing w:val="-1"/>
        </w:rPr>
        <w:t xml:space="preserve"> </w:t>
      </w:r>
      <w:r>
        <w:t>GODINI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spacing w:before="9"/>
        <w:rPr>
          <w:rFonts w:ascii="Arial"/>
          <w:b/>
          <w:sz w:val="18"/>
        </w:rPr>
      </w:pPr>
    </w:p>
    <w:p w:rsidR="009E04FF" w:rsidRDefault="00000000">
      <w:pPr>
        <w:pStyle w:val="Tijeloteksta"/>
        <w:ind w:left="1684"/>
      </w:pPr>
      <w:r>
        <w:t>PRIHODI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PRIMICI</w:t>
      </w:r>
    </w:p>
    <w:p w:rsidR="009E04FF" w:rsidRDefault="00000000">
      <w:pPr>
        <w:pStyle w:val="Tijeloteksta"/>
        <w:spacing w:before="182" w:line="259" w:lineRule="auto"/>
        <w:ind w:left="976" w:right="268" w:firstLine="707"/>
        <w:jc w:val="both"/>
      </w:pPr>
      <w:r>
        <w:t>U slijedećoj tablici daje se pregled ostvarenih prihoda i primitaka</w:t>
      </w:r>
      <w:r>
        <w:rPr>
          <w:spacing w:val="1"/>
        </w:rPr>
        <w:t xml:space="preserve"> </w:t>
      </w:r>
      <w:r>
        <w:t>u 2023. Općine Kršan i</w:t>
      </w:r>
      <w:r>
        <w:rPr>
          <w:spacing w:val="1"/>
        </w:rPr>
        <w:t xml:space="preserve"> </w:t>
      </w:r>
      <w:r>
        <w:t>proračunskih korisnika u odnosu na II. Rebalans 2023. i Tekući plan 2023. i u odnosu na prihode</w:t>
      </w:r>
      <w:r>
        <w:rPr>
          <w:spacing w:val="-59"/>
        </w:rPr>
        <w:t xml:space="preserve"> </w:t>
      </w:r>
      <w:r>
        <w:t>ostvarene</w:t>
      </w:r>
      <w:r>
        <w:rPr>
          <w:spacing w:val="-3"/>
        </w:rPr>
        <w:t xml:space="preserve"> </w:t>
      </w:r>
      <w:r>
        <w:t>u prethodnog</w:t>
      </w:r>
      <w:r>
        <w:rPr>
          <w:spacing w:val="-2"/>
        </w:rPr>
        <w:t xml:space="preserve"> </w:t>
      </w:r>
      <w:r>
        <w:t>godini.</w:t>
      </w:r>
    </w:p>
    <w:p w:rsidR="009E04FF" w:rsidRDefault="00000000">
      <w:pPr>
        <w:spacing w:before="158"/>
        <w:ind w:left="976" w:right="336"/>
        <w:rPr>
          <w:rFonts w:ascii="Arial" w:hAnsi="Arial"/>
          <w:b/>
        </w:rPr>
      </w:pPr>
      <w:r>
        <w:rPr>
          <w:rFonts w:ascii="Arial" w:hAnsi="Arial"/>
          <w:b/>
        </w:rPr>
        <w:t>Tablica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Ostvareni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primici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2023.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godini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u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odnosu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II.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Rebalans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2023. 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Tekući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2023.i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Ostvarenje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prihoda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primitaka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u 2022.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277"/>
        <w:gridCol w:w="1274"/>
        <w:gridCol w:w="1277"/>
        <w:gridCol w:w="1274"/>
        <w:gridCol w:w="852"/>
        <w:gridCol w:w="850"/>
        <w:gridCol w:w="852"/>
      </w:tblGrid>
      <w:tr w:rsidR="009E04FF">
        <w:trPr>
          <w:trHeight w:val="899"/>
        </w:trPr>
        <w:tc>
          <w:tcPr>
            <w:tcW w:w="1838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95" w:line="240" w:lineRule="auto"/>
              <w:ind w:left="695" w:right="80" w:hanging="584"/>
              <w:rPr>
                <w:b/>
                <w:sz w:val="15"/>
              </w:rPr>
            </w:pPr>
            <w:r>
              <w:rPr>
                <w:b/>
                <w:sz w:val="15"/>
              </w:rPr>
              <w:t>BROJČANA OZNAKA I</w:t>
            </w:r>
            <w:r>
              <w:rPr>
                <w:b/>
                <w:spacing w:val="-39"/>
                <w:sz w:val="15"/>
              </w:rPr>
              <w:t xml:space="preserve"> </w:t>
            </w:r>
            <w:r>
              <w:rPr>
                <w:b/>
                <w:sz w:val="15"/>
              </w:rPr>
              <w:t>NAZIV</w:t>
            </w:r>
          </w:p>
        </w:tc>
        <w:tc>
          <w:tcPr>
            <w:tcW w:w="1277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95" w:line="240" w:lineRule="auto"/>
              <w:ind w:left="312" w:right="101" w:hanging="183"/>
              <w:rPr>
                <w:b/>
                <w:sz w:val="15"/>
              </w:rPr>
            </w:pPr>
            <w:r>
              <w:rPr>
                <w:b/>
                <w:sz w:val="15"/>
              </w:rPr>
              <w:t>OSTVARENJE</w:t>
            </w:r>
            <w:r>
              <w:rPr>
                <w:b/>
                <w:spacing w:val="-39"/>
                <w:sz w:val="15"/>
              </w:rPr>
              <w:t xml:space="preserve"> </w:t>
            </w:r>
            <w:r>
              <w:rPr>
                <w:b/>
                <w:sz w:val="15"/>
              </w:rPr>
              <w:t>U 2022. €</w:t>
            </w:r>
          </w:p>
        </w:tc>
        <w:tc>
          <w:tcPr>
            <w:tcW w:w="1274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95" w:line="240" w:lineRule="auto"/>
              <w:ind w:left="322" w:right="127" w:hanging="164"/>
              <w:rPr>
                <w:b/>
                <w:sz w:val="15"/>
              </w:rPr>
            </w:pPr>
            <w:r>
              <w:rPr>
                <w:b/>
                <w:sz w:val="15"/>
              </w:rPr>
              <w:t>II.REBALANS</w:t>
            </w:r>
            <w:r>
              <w:rPr>
                <w:b/>
                <w:spacing w:val="-39"/>
                <w:sz w:val="15"/>
              </w:rPr>
              <w:t xml:space="preserve"> </w:t>
            </w:r>
            <w:r>
              <w:rPr>
                <w:b/>
                <w:sz w:val="15"/>
              </w:rPr>
              <w:t>2023.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u €</w:t>
            </w:r>
          </w:p>
        </w:tc>
        <w:tc>
          <w:tcPr>
            <w:tcW w:w="1277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95" w:line="240" w:lineRule="auto"/>
              <w:ind w:left="322" w:right="111" w:hanging="188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TEKUĆI </w:t>
            </w:r>
            <w:r>
              <w:rPr>
                <w:b/>
                <w:sz w:val="15"/>
              </w:rPr>
              <w:t>PLAN</w:t>
            </w:r>
            <w:r>
              <w:rPr>
                <w:b/>
                <w:spacing w:val="-39"/>
                <w:sz w:val="15"/>
              </w:rPr>
              <w:t xml:space="preserve"> </w:t>
            </w:r>
            <w:r>
              <w:rPr>
                <w:b/>
                <w:sz w:val="15"/>
              </w:rPr>
              <w:t>2023.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u €</w:t>
            </w:r>
          </w:p>
        </w:tc>
        <w:tc>
          <w:tcPr>
            <w:tcW w:w="1274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95" w:line="240" w:lineRule="auto"/>
              <w:ind w:left="301" w:right="97" w:hanging="171"/>
              <w:rPr>
                <w:b/>
                <w:sz w:val="15"/>
              </w:rPr>
            </w:pPr>
            <w:r>
              <w:rPr>
                <w:b/>
                <w:sz w:val="15"/>
              </w:rPr>
              <w:t>OSTVARENJE</w:t>
            </w:r>
            <w:r>
              <w:rPr>
                <w:b/>
                <w:spacing w:val="-39"/>
                <w:sz w:val="15"/>
              </w:rPr>
              <w:t xml:space="preserve"> </w:t>
            </w:r>
            <w:r>
              <w:rPr>
                <w:b/>
                <w:sz w:val="15"/>
              </w:rPr>
              <w:t>2023.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u</w:t>
            </w:r>
            <w:r>
              <w:rPr>
                <w:b/>
                <w:spacing w:val="41"/>
                <w:sz w:val="15"/>
              </w:rPr>
              <w:t xml:space="preserve"> </w:t>
            </w:r>
            <w:r>
              <w:rPr>
                <w:b/>
                <w:sz w:val="15"/>
              </w:rPr>
              <w:t>€</w:t>
            </w:r>
          </w:p>
        </w:tc>
        <w:tc>
          <w:tcPr>
            <w:tcW w:w="852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95" w:line="240" w:lineRule="auto"/>
              <w:ind w:left="126" w:right="10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INDEKS</w:t>
            </w:r>
          </w:p>
          <w:p w:rsidR="009E04FF" w:rsidRDefault="00000000">
            <w:pPr>
              <w:pStyle w:val="TableParagraph"/>
              <w:spacing w:line="240" w:lineRule="auto"/>
              <w:ind w:left="126" w:right="10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5/2</w:t>
            </w:r>
          </w:p>
        </w:tc>
        <w:tc>
          <w:tcPr>
            <w:tcW w:w="850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before="95" w:line="240" w:lineRule="auto"/>
              <w:ind w:left="88" w:right="7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INDEKS</w:t>
            </w:r>
          </w:p>
          <w:p w:rsidR="009E04FF" w:rsidRDefault="00000000">
            <w:pPr>
              <w:pStyle w:val="TableParagraph"/>
              <w:spacing w:line="240" w:lineRule="auto"/>
              <w:ind w:left="90" w:right="7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5/4</w:t>
            </w:r>
          </w:p>
        </w:tc>
        <w:tc>
          <w:tcPr>
            <w:tcW w:w="852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72"/>
              <w:rPr>
                <w:b/>
                <w:sz w:val="15"/>
              </w:rPr>
            </w:pPr>
            <w:r>
              <w:rPr>
                <w:b/>
                <w:sz w:val="15"/>
              </w:rPr>
              <w:t>Udio %</w:t>
            </w:r>
          </w:p>
        </w:tc>
      </w:tr>
      <w:tr w:rsidR="009E04FF">
        <w:trPr>
          <w:trHeight w:val="263"/>
        </w:trPr>
        <w:tc>
          <w:tcPr>
            <w:tcW w:w="1838" w:type="dxa"/>
            <w:tcBorders>
              <w:right w:val="nil"/>
            </w:tcBorders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</w:t>
            </w:r>
          </w:p>
        </w:tc>
        <w:tc>
          <w:tcPr>
            <w:tcW w:w="1277" w:type="dxa"/>
            <w:tcBorders>
              <w:left w:val="nil"/>
            </w:tcBorders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</w:t>
            </w:r>
          </w:p>
        </w:tc>
        <w:tc>
          <w:tcPr>
            <w:tcW w:w="1274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</w:t>
            </w:r>
          </w:p>
        </w:tc>
        <w:tc>
          <w:tcPr>
            <w:tcW w:w="1277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</w:t>
            </w:r>
          </w:p>
        </w:tc>
        <w:tc>
          <w:tcPr>
            <w:tcW w:w="1274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</w:t>
            </w:r>
          </w:p>
        </w:tc>
        <w:tc>
          <w:tcPr>
            <w:tcW w:w="852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</w:t>
            </w:r>
          </w:p>
        </w:tc>
        <w:tc>
          <w:tcPr>
            <w:tcW w:w="850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7</w:t>
            </w:r>
          </w:p>
        </w:tc>
        <w:tc>
          <w:tcPr>
            <w:tcW w:w="852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3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</w:t>
            </w:r>
          </w:p>
        </w:tc>
      </w:tr>
      <w:tr w:rsidR="009E04FF">
        <w:trPr>
          <w:trHeight w:val="265"/>
        </w:trPr>
        <w:tc>
          <w:tcPr>
            <w:tcW w:w="1838" w:type="dxa"/>
          </w:tcPr>
          <w:p w:rsidR="009E04FF" w:rsidRDefault="00000000">
            <w:pPr>
              <w:pStyle w:val="TableParagraph"/>
              <w:spacing w:before="8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277" w:type="dxa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3.866.747,90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82" w:line="163" w:lineRule="exact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4.884.748,00</w:t>
            </w:r>
          </w:p>
        </w:tc>
        <w:tc>
          <w:tcPr>
            <w:tcW w:w="1277" w:type="dxa"/>
          </w:tcPr>
          <w:p w:rsidR="009E04FF" w:rsidRDefault="00000000">
            <w:pPr>
              <w:pStyle w:val="TableParagraph"/>
              <w:spacing w:before="82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4.884.748,00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82" w:line="163" w:lineRule="exact"/>
              <w:ind w:right="8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4.139.177,99</w:t>
            </w:r>
          </w:p>
        </w:tc>
        <w:tc>
          <w:tcPr>
            <w:tcW w:w="852" w:type="dxa"/>
          </w:tcPr>
          <w:p w:rsidR="009E04FF" w:rsidRDefault="00000000">
            <w:pPr>
              <w:pStyle w:val="TableParagraph"/>
              <w:spacing w:before="82" w:line="163" w:lineRule="exact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107,05%</w:t>
            </w:r>
          </w:p>
        </w:tc>
        <w:tc>
          <w:tcPr>
            <w:tcW w:w="850" w:type="dxa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84,74%</w:t>
            </w:r>
          </w:p>
        </w:tc>
        <w:tc>
          <w:tcPr>
            <w:tcW w:w="852" w:type="dxa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97,64%</w:t>
            </w:r>
          </w:p>
        </w:tc>
      </w:tr>
      <w:tr w:rsidR="009E04FF">
        <w:trPr>
          <w:trHeight w:val="552"/>
        </w:trPr>
        <w:tc>
          <w:tcPr>
            <w:tcW w:w="1838" w:type="dxa"/>
          </w:tcPr>
          <w:p w:rsidR="009E04FF" w:rsidRDefault="00000000">
            <w:pPr>
              <w:pStyle w:val="TableParagraph"/>
              <w:spacing w:line="240" w:lineRule="auto"/>
              <w:ind w:left="110" w:right="151"/>
              <w:rPr>
                <w:b/>
                <w:sz w:val="16"/>
              </w:rPr>
            </w:pPr>
            <w:r>
              <w:rPr>
                <w:b/>
                <w:sz w:val="16"/>
              </w:rPr>
              <w:t>7 Prihodi od prodaje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imovine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281.613,83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682.185,32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682.185,32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100.044,15</w:t>
            </w:r>
          </w:p>
        </w:tc>
        <w:tc>
          <w:tcPr>
            <w:tcW w:w="85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35,53%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14,67%</w:t>
            </w:r>
          </w:p>
        </w:tc>
        <w:tc>
          <w:tcPr>
            <w:tcW w:w="85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2,36%</w:t>
            </w:r>
          </w:p>
        </w:tc>
      </w:tr>
      <w:tr w:rsidR="009E04FF">
        <w:trPr>
          <w:trHeight w:val="263"/>
        </w:trPr>
        <w:tc>
          <w:tcPr>
            <w:tcW w:w="1838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UKUPNI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277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4.040.570,39</w:t>
            </w:r>
          </w:p>
        </w:tc>
        <w:tc>
          <w:tcPr>
            <w:tcW w:w="1274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5.566.933,32</w:t>
            </w:r>
          </w:p>
        </w:tc>
        <w:tc>
          <w:tcPr>
            <w:tcW w:w="1277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5.566.933,32</w:t>
            </w:r>
          </w:p>
        </w:tc>
        <w:tc>
          <w:tcPr>
            <w:tcW w:w="1274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8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4.239.222,14</w:t>
            </w:r>
          </w:p>
        </w:tc>
        <w:tc>
          <w:tcPr>
            <w:tcW w:w="852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104,92%</w:t>
            </w:r>
          </w:p>
        </w:tc>
        <w:tc>
          <w:tcPr>
            <w:tcW w:w="850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76,15%</w:t>
            </w:r>
          </w:p>
        </w:tc>
        <w:tc>
          <w:tcPr>
            <w:tcW w:w="852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9E04FF">
        <w:trPr>
          <w:trHeight w:val="551"/>
        </w:trPr>
        <w:tc>
          <w:tcPr>
            <w:tcW w:w="1838" w:type="dxa"/>
          </w:tcPr>
          <w:p w:rsidR="009E04FF" w:rsidRDefault="00000000">
            <w:pPr>
              <w:pStyle w:val="TableParagraph"/>
              <w:spacing w:before="1" w:line="240" w:lineRule="auto"/>
              <w:ind w:left="110" w:right="148"/>
              <w:rPr>
                <w:b/>
                <w:sz w:val="16"/>
              </w:rPr>
            </w:pPr>
            <w:r>
              <w:rPr>
                <w:b/>
                <w:sz w:val="16"/>
              </w:rPr>
              <w:t>8 Primici od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financijske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zaduživanja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2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85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0,00%</w:t>
            </w:r>
          </w:p>
        </w:tc>
        <w:tc>
          <w:tcPr>
            <w:tcW w:w="85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0,00%</w:t>
            </w:r>
          </w:p>
        </w:tc>
      </w:tr>
      <w:tr w:rsidR="009E04FF">
        <w:trPr>
          <w:trHeight w:val="263"/>
        </w:trPr>
        <w:tc>
          <w:tcPr>
            <w:tcW w:w="1838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UKUPNI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277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274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277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274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852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0,00%</w:t>
            </w:r>
          </w:p>
        </w:tc>
        <w:tc>
          <w:tcPr>
            <w:tcW w:w="850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0,00%</w:t>
            </w:r>
          </w:p>
        </w:tc>
        <w:tc>
          <w:tcPr>
            <w:tcW w:w="852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0,00%</w:t>
            </w:r>
          </w:p>
        </w:tc>
      </w:tr>
      <w:tr w:rsidR="009E04FF">
        <w:trPr>
          <w:trHeight w:val="369"/>
        </w:trPr>
        <w:tc>
          <w:tcPr>
            <w:tcW w:w="1838" w:type="dxa"/>
            <w:shd w:val="clear" w:color="auto" w:fill="A6A6A6"/>
          </w:tcPr>
          <w:p w:rsidR="009E04FF" w:rsidRDefault="00000000">
            <w:pPr>
              <w:pStyle w:val="TableParagraph"/>
              <w:spacing w:line="180" w:lineRule="atLeast"/>
              <w:ind w:left="110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UKUPNI PRIHODI 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277" w:type="dxa"/>
            <w:shd w:val="clear" w:color="auto" w:fill="A6A6A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4.040.570,39</w:t>
            </w:r>
          </w:p>
        </w:tc>
        <w:tc>
          <w:tcPr>
            <w:tcW w:w="1274" w:type="dxa"/>
            <w:shd w:val="clear" w:color="auto" w:fill="A6A6A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5.566.933,32</w:t>
            </w:r>
          </w:p>
        </w:tc>
        <w:tc>
          <w:tcPr>
            <w:tcW w:w="1277" w:type="dxa"/>
            <w:shd w:val="clear" w:color="auto" w:fill="A6A6A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5.566.933,32</w:t>
            </w:r>
          </w:p>
        </w:tc>
        <w:tc>
          <w:tcPr>
            <w:tcW w:w="1274" w:type="dxa"/>
            <w:shd w:val="clear" w:color="auto" w:fill="A6A6A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4.239.222,14</w:t>
            </w:r>
          </w:p>
        </w:tc>
        <w:tc>
          <w:tcPr>
            <w:tcW w:w="852" w:type="dxa"/>
            <w:shd w:val="clear" w:color="auto" w:fill="A6A6A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104,92</w:t>
            </w:r>
          </w:p>
        </w:tc>
        <w:tc>
          <w:tcPr>
            <w:tcW w:w="850" w:type="dxa"/>
            <w:shd w:val="clear" w:color="auto" w:fill="A6A6A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76,15</w:t>
            </w:r>
          </w:p>
        </w:tc>
        <w:tc>
          <w:tcPr>
            <w:tcW w:w="852" w:type="dxa"/>
            <w:shd w:val="clear" w:color="auto" w:fill="A6A6A6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:rsidR="009E04FF" w:rsidRDefault="00000000">
      <w:pPr>
        <w:pStyle w:val="Naslov3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1"/>
        </w:rPr>
        <w:t xml:space="preserve"> </w:t>
      </w:r>
      <w:r>
        <w:t>obrazaca</w:t>
      </w:r>
    </w:p>
    <w:p w:rsidR="009E04FF" w:rsidRDefault="00000000">
      <w:pPr>
        <w:spacing w:before="185" w:line="259" w:lineRule="auto"/>
        <w:ind w:left="976" w:right="261" w:firstLine="707"/>
        <w:jc w:val="both"/>
      </w:pPr>
      <w:r>
        <w:t>U</w:t>
      </w:r>
      <w:r>
        <w:rPr>
          <w:spacing w:val="1"/>
        </w:rPr>
        <w:t xml:space="preserve"> </w:t>
      </w:r>
      <w:r>
        <w:t>strukturi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primitaka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poslovanja</w:t>
      </w:r>
      <w:r>
        <w:rPr>
          <w:rFonts w:ascii="Arial" w:hAnsi="Arial"/>
          <w:b/>
          <w:spacing w:val="1"/>
        </w:rPr>
        <w:t xml:space="preserve"> </w:t>
      </w:r>
      <w:r>
        <w:t xml:space="preserve">zastupljeni su s udjelom od 97,64% ili sa ostvarenjem od 4.139.177,99 €, </w:t>
      </w:r>
      <w:r>
        <w:rPr>
          <w:rFonts w:ascii="Arial" w:hAnsi="Arial"/>
          <w:b/>
        </w:rPr>
        <w:t>prihodi od prodaje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nefinancijske imovine </w:t>
      </w:r>
      <w:r>
        <w:t xml:space="preserve">s udjelom od 2,36% ili sa ostvarenjem od 100.044,15 €, dok </w:t>
      </w:r>
      <w:r>
        <w:rPr>
          <w:rFonts w:ascii="Arial" w:hAnsi="Arial"/>
          <w:b/>
        </w:rPr>
        <w:t xml:space="preserve">primici </w:t>
      </w:r>
      <w:r>
        <w:t>od</w:t>
      </w:r>
      <w:r>
        <w:rPr>
          <w:spacing w:val="1"/>
        </w:rPr>
        <w:t xml:space="preserve"> </w:t>
      </w:r>
      <w:r>
        <w:t>financijske</w:t>
      </w:r>
      <w:r>
        <w:rPr>
          <w:spacing w:val="-4"/>
        </w:rPr>
        <w:t xml:space="preserve"> </w:t>
      </w:r>
      <w:r>
        <w:t>imovine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zaduživanja</w:t>
      </w:r>
      <w:r>
        <w:rPr>
          <w:spacing w:val="-2"/>
        </w:rPr>
        <w:t xml:space="preserve"> </w:t>
      </w:r>
      <w:r>
        <w:t>nisu</w:t>
      </w:r>
      <w:r>
        <w:rPr>
          <w:spacing w:val="-4"/>
        </w:rPr>
        <w:t xml:space="preserve"> </w:t>
      </w:r>
      <w:r>
        <w:t>planirani</w:t>
      </w:r>
      <w:r>
        <w:rPr>
          <w:spacing w:val="-2"/>
        </w:rPr>
        <w:t xml:space="preserve"> </w:t>
      </w:r>
      <w:r>
        <w:t>niti</w:t>
      </w:r>
      <w:r>
        <w:rPr>
          <w:spacing w:val="-2"/>
        </w:rPr>
        <w:t xml:space="preserve"> </w:t>
      </w:r>
      <w:r>
        <w:t>realizirani.</w:t>
      </w:r>
    </w:p>
    <w:p w:rsidR="009E04FF" w:rsidRDefault="00000000">
      <w:pPr>
        <w:pStyle w:val="Tijeloteksta"/>
        <w:spacing w:before="157" w:line="256" w:lineRule="auto"/>
        <w:ind w:left="976" w:right="269" w:firstLine="707"/>
        <w:jc w:val="both"/>
      </w:pPr>
      <w:r>
        <w:t>U slijedećoj tablici daje se pregled ostvarenih prihoda i primitaka</w:t>
      </w:r>
      <w:r>
        <w:rPr>
          <w:spacing w:val="1"/>
        </w:rPr>
        <w:t xml:space="preserve"> </w:t>
      </w:r>
      <w:r>
        <w:t>u 2023. Općine Kršan i</w:t>
      </w:r>
      <w:r>
        <w:rPr>
          <w:spacing w:val="1"/>
        </w:rPr>
        <w:t xml:space="preserve"> </w:t>
      </w:r>
      <w:r>
        <w:t>proračunskih</w:t>
      </w:r>
      <w:r>
        <w:rPr>
          <w:spacing w:val="-2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2023.</w:t>
      </w:r>
    </w:p>
    <w:p w:rsidR="009E04FF" w:rsidRDefault="00000000">
      <w:pPr>
        <w:pStyle w:val="Naslov4"/>
        <w:spacing w:before="163"/>
      </w:pPr>
      <w:r>
        <w:t>Tablica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Ostvareni</w:t>
      </w:r>
      <w:r>
        <w:rPr>
          <w:spacing w:val="-4"/>
        </w:rPr>
        <w:t xml:space="preserve"> </w:t>
      </w:r>
      <w:r>
        <w:t>prihodi</w:t>
      </w:r>
      <w:r>
        <w:rPr>
          <w:spacing w:val="-2"/>
        </w:rPr>
        <w:t xml:space="preserve"> </w:t>
      </w:r>
      <w:r>
        <w:t>i primici u</w:t>
      </w:r>
      <w:r>
        <w:rPr>
          <w:spacing w:val="-4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proračunskih</w:t>
      </w:r>
      <w:r>
        <w:rPr>
          <w:spacing w:val="-2"/>
        </w:rPr>
        <w:t xml:space="preserve"> </w:t>
      </w:r>
      <w:r>
        <w:t>korisnika</w:t>
      </w:r>
    </w:p>
    <w:p w:rsidR="009E04FF" w:rsidRDefault="009E04FF">
      <w:pPr>
        <w:pStyle w:val="Tijeloteksta"/>
        <w:spacing w:before="8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4"/>
        <w:gridCol w:w="3834"/>
        <w:gridCol w:w="1419"/>
      </w:tblGrid>
      <w:tr w:rsidR="009E04FF">
        <w:trPr>
          <w:trHeight w:val="251"/>
        </w:trPr>
        <w:tc>
          <w:tcPr>
            <w:tcW w:w="4244" w:type="dxa"/>
          </w:tcPr>
          <w:p w:rsidR="009E04FF" w:rsidRDefault="0000000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Općina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/Proračunski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korisnik</w:t>
            </w:r>
          </w:p>
        </w:tc>
        <w:tc>
          <w:tcPr>
            <w:tcW w:w="3834" w:type="dxa"/>
          </w:tcPr>
          <w:p w:rsidR="009E04FF" w:rsidRDefault="00000000">
            <w:pPr>
              <w:pStyle w:val="TableParagraph"/>
              <w:spacing w:line="232" w:lineRule="exact"/>
              <w:ind w:left="803"/>
              <w:rPr>
                <w:b/>
              </w:rPr>
            </w:pPr>
            <w:r>
              <w:rPr>
                <w:b/>
              </w:rPr>
              <w:t>Ostvareno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XII/2023.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line="232" w:lineRule="exact"/>
              <w:ind w:left="218" w:right="211"/>
              <w:jc w:val="center"/>
              <w:rPr>
                <w:b/>
              </w:rPr>
            </w:pPr>
            <w:r>
              <w:rPr>
                <w:b/>
              </w:rPr>
              <w:t>Udio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9E04FF">
        <w:trPr>
          <w:trHeight w:val="254"/>
        </w:trPr>
        <w:tc>
          <w:tcPr>
            <w:tcW w:w="4244" w:type="dxa"/>
          </w:tcPr>
          <w:p w:rsidR="009E04FF" w:rsidRDefault="00000000">
            <w:pPr>
              <w:pStyle w:val="TableParagraph"/>
              <w:spacing w:before="2" w:line="232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Općina</w:t>
            </w:r>
            <w:r>
              <w:rPr>
                <w:rFonts w:ascii="Arial MT" w:hAnsi="Arial MT"/>
                <w:spacing w:val="1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Kršan</w:t>
            </w:r>
          </w:p>
        </w:tc>
        <w:tc>
          <w:tcPr>
            <w:tcW w:w="3834" w:type="dxa"/>
          </w:tcPr>
          <w:p w:rsidR="009E04FF" w:rsidRDefault="00000000">
            <w:pPr>
              <w:pStyle w:val="TableParagraph"/>
              <w:spacing w:before="2" w:line="232" w:lineRule="exact"/>
              <w:ind w:left="1274"/>
              <w:rPr>
                <w:rFonts w:ascii="Arial MT"/>
              </w:rPr>
            </w:pPr>
            <w:r>
              <w:rPr>
                <w:rFonts w:ascii="Arial MT"/>
              </w:rPr>
              <w:t>4.104.257,26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2" w:line="232" w:lineRule="exact"/>
              <w:ind w:left="218" w:right="20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96,82</w:t>
            </w:r>
          </w:p>
        </w:tc>
      </w:tr>
      <w:tr w:rsidR="009E04FF">
        <w:trPr>
          <w:trHeight w:val="253"/>
        </w:trPr>
        <w:tc>
          <w:tcPr>
            <w:tcW w:w="4244" w:type="dxa"/>
          </w:tcPr>
          <w:p w:rsidR="009E04FF" w:rsidRDefault="00000000">
            <w:pPr>
              <w:pStyle w:val="TableParagraph"/>
              <w:spacing w:line="234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Dječji</w:t>
            </w:r>
            <w:r>
              <w:rPr>
                <w:rFonts w:ascii="Arial MT" w:hAnsi="Arial MT"/>
                <w:spacing w:val="-3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vrtić</w:t>
            </w:r>
            <w:r>
              <w:rPr>
                <w:rFonts w:ascii="Arial MT" w:hAnsi="Arial MT"/>
                <w:spacing w:val="1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„Kockica“</w:t>
            </w:r>
          </w:p>
        </w:tc>
        <w:tc>
          <w:tcPr>
            <w:tcW w:w="3834" w:type="dxa"/>
          </w:tcPr>
          <w:p w:rsidR="009E04FF" w:rsidRDefault="00000000">
            <w:pPr>
              <w:pStyle w:val="TableParagraph"/>
              <w:spacing w:line="234" w:lineRule="exact"/>
              <w:ind w:left="1459"/>
              <w:rPr>
                <w:rFonts w:ascii="Arial MT"/>
              </w:rPr>
            </w:pPr>
            <w:r>
              <w:rPr>
                <w:rFonts w:ascii="Arial MT"/>
              </w:rPr>
              <w:t>124.805,20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line="234" w:lineRule="exact"/>
              <w:ind w:left="218" w:right="2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2,94</w:t>
            </w:r>
          </w:p>
        </w:tc>
      </w:tr>
      <w:tr w:rsidR="009E04FF">
        <w:trPr>
          <w:trHeight w:val="251"/>
        </w:trPr>
        <w:tc>
          <w:tcPr>
            <w:tcW w:w="4244" w:type="dxa"/>
          </w:tcPr>
          <w:p w:rsidR="009E04FF" w:rsidRDefault="00000000">
            <w:pPr>
              <w:pStyle w:val="TableParagraph"/>
              <w:spacing w:line="232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Interpretacijski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centar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Vlaški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puti</w:t>
            </w:r>
          </w:p>
        </w:tc>
        <w:tc>
          <w:tcPr>
            <w:tcW w:w="3834" w:type="dxa"/>
          </w:tcPr>
          <w:p w:rsidR="009E04FF" w:rsidRDefault="00000000">
            <w:pPr>
              <w:pStyle w:val="TableParagraph"/>
              <w:spacing w:line="232" w:lineRule="exact"/>
              <w:ind w:left="1612"/>
              <w:rPr>
                <w:rFonts w:ascii="Arial MT"/>
              </w:rPr>
            </w:pPr>
            <w:r>
              <w:rPr>
                <w:rFonts w:ascii="Arial MT"/>
              </w:rPr>
              <w:t>10.159,68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line="232" w:lineRule="exact"/>
              <w:ind w:left="218" w:right="2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0,24</w:t>
            </w:r>
          </w:p>
        </w:tc>
      </w:tr>
      <w:tr w:rsidR="009E04FF">
        <w:trPr>
          <w:trHeight w:val="254"/>
        </w:trPr>
        <w:tc>
          <w:tcPr>
            <w:tcW w:w="4244" w:type="dxa"/>
          </w:tcPr>
          <w:p w:rsidR="009E04FF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3834" w:type="dxa"/>
          </w:tcPr>
          <w:p w:rsidR="009E04FF" w:rsidRDefault="00000000">
            <w:pPr>
              <w:pStyle w:val="TableParagraph"/>
              <w:spacing w:line="234" w:lineRule="exact"/>
              <w:ind w:left="1274"/>
              <w:rPr>
                <w:b/>
              </w:rPr>
            </w:pPr>
            <w:r>
              <w:rPr>
                <w:b/>
              </w:rPr>
              <w:t>4.239.222,14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line="234" w:lineRule="exact"/>
              <w:ind w:left="218" w:right="12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100,00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6" w:firstLine="707"/>
        <w:jc w:val="both"/>
      </w:pPr>
      <w:r>
        <w:lastRenderedPageBreak/>
        <w:t>Iz</w:t>
      </w:r>
      <w:r>
        <w:rPr>
          <w:spacing w:val="-11"/>
        </w:rPr>
        <w:t xml:space="preserve"> </w:t>
      </w:r>
      <w:r>
        <w:t>navedenih</w:t>
      </w:r>
      <w:r>
        <w:rPr>
          <w:spacing w:val="-12"/>
        </w:rPr>
        <w:t xml:space="preserve"> </w:t>
      </w:r>
      <w:r>
        <w:t>podataka</w:t>
      </w:r>
      <w:r>
        <w:rPr>
          <w:spacing w:val="-13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vidljivo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96,82%</w:t>
      </w:r>
      <w:r>
        <w:rPr>
          <w:spacing w:val="-12"/>
        </w:rPr>
        <w:t xml:space="preserve"> </w:t>
      </w:r>
      <w:r>
        <w:t>ostvarenih</w:t>
      </w:r>
      <w:r>
        <w:rPr>
          <w:spacing w:val="-12"/>
        </w:rPr>
        <w:t xml:space="preserve"> </w:t>
      </w:r>
      <w:r>
        <w:t>prihoda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području</w:t>
      </w:r>
      <w:r>
        <w:rPr>
          <w:spacing w:val="-12"/>
        </w:rPr>
        <w:t xml:space="preserve"> </w:t>
      </w:r>
      <w:r>
        <w:t>jedinice</w:t>
      </w:r>
      <w:r>
        <w:rPr>
          <w:spacing w:val="-12"/>
        </w:rPr>
        <w:t xml:space="preserve"> </w:t>
      </w:r>
      <w:r>
        <w:t>lokalne</w:t>
      </w:r>
      <w:r>
        <w:rPr>
          <w:spacing w:val="-58"/>
        </w:rPr>
        <w:t xml:space="preserve"> </w:t>
      </w:r>
      <w:r>
        <w:t>samouprave</w:t>
      </w:r>
      <w:r>
        <w:rPr>
          <w:spacing w:val="-8"/>
        </w:rPr>
        <w:t xml:space="preserve"> </w:t>
      </w:r>
      <w:r>
        <w:t>ostvaruje</w:t>
      </w:r>
      <w:r>
        <w:rPr>
          <w:spacing w:val="-10"/>
        </w:rPr>
        <w:t xml:space="preserve"> </w:t>
      </w:r>
      <w:r>
        <w:t>Općina</w:t>
      </w:r>
      <w:r>
        <w:rPr>
          <w:spacing w:val="-8"/>
        </w:rPr>
        <w:t xml:space="preserve"> </w:t>
      </w:r>
      <w:r>
        <w:t>Kršan,</w:t>
      </w:r>
      <w:r>
        <w:rPr>
          <w:spacing w:val="-8"/>
        </w:rPr>
        <w:t xml:space="preserve"> </w:t>
      </w:r>
      <w:r>
        <w:t>dok</w:t>
      </w:r>
      <w:r>
        <w:rPr>
          <w:spacing w:val="-8"/>
        </w:rPr>
        <w:t xml:space="preserve"> </w:t>
      </w:r>
      <w:r>
        <w:t>preostalih</w:t>
      </w:r>
      <w:r>
        <w:rPr>
          <w:spacing w:val="-8"/>
        </w:rPr>
        <w:t xml:space="preserve"> </w:t>
      </w:r>
      <w:r>
        <w:t>3,18</w:t>
      </w:r>
      <w:r>
        <w:rPr>
          <w:spacing w:val="-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ostvaruju</w:t>
      </w:r>
      <w:r>
        <w:rPr>
          <w:spacing w:val="-7"/>
        </w:rPr>
        <w:t xml:space="preserve"> </w:t>
      </w:r>
      <w:r>
        <w:t>dva</w:t>
      </w:r>
      <w:r>
        <w:rPr>
          <w:spacing w:val="-7"/>
        </w:rPr>
        <w:t xml:space="preserve"> </w:t>
      </w:r>
      <w:r>
        <w:t>proračunska</w:t>
      </w:r>
      <w:r>
        <w:rPr>
          <w:spacing w:val="-8"/>
        </w:rPr>
        <w:t xml:space="preserve"> </w:t>
      </w:r>
      <w:r>
        <w:t>korisnika</w:t>
      </w:r>
      <w:r>
        <w:rPr>
          <w:spacing w:val="-8"/>
        </w:rPr>
        <w:t xml:space="preserve"> </w:t>
      </w:r>
      <w:r>
        <w:t>.</w:t>
      </w:r>
      <w:r>
        <w:rPr>
          <w:spacing w:val="-59"/>
        </w:rPr>
        <w:t xml:space="preserve"> </w:t>
      </w:r>
      <w:r>
        <w:rPr>
          <w:spacing w:val="-1"/>
        </w:rPr>
        <w:t>Ukupno</w:t>
      </w:r>
      <w:r>
        <w:rPr>
          <w:spacing w:val="-12"/>
        </w:rPr>
        <w:t xml:space="preserve"> </w:t>
      </w:r>
      <w:r>
        <w:rPr>
          <w:spacing w:val="-1"/>
        </w:rPr>
        <w:t>ostvareni</w:t>
      </w:r>
      <w:r>
        <w:rPr>
          <w:spacing w:val="-12"/>
        </w:rPr>
        <w:t xml:space="preserve"> </w:t>
      </w:r>
      <w:r>
        <w:rPr>
          <w:spacing w:val="-1"/>
        </w:rPr>
        <w:t>vlastiti</w:t>
      </w:r>
      <w:r>
        <w:rPr>
          <w:spacing w:val="-14"/>
        </w:rPr>
        <w:t xml:space="preserve"> </w:t>
      </w:r>
      <w:r>
        <w:rPr>
          <w:spacing w:val="-1"/>
        </w:rPr>
        <w:t>prihodi</w:t>
      </w:r>
      <w:r>
        <w:rPr>
          <w:spacing w:val="-11"/>
        </w:rPr>
        <w:t xml:space="preserve"> </w:t>
      </w:r>
      <w:r>
        <w:rPr>
          <w:spacing w:val="-1"/>
        </w:rPr>
        <w:t>proračunskih</w:t>
      </w:r>
      <w:r>
        <w:rPr>
          <w:spacing w:val="-11"/>
        </w:rPr>
        <w:t xml:space="preserve"> </w:t>
      </w:r>
      <w:r>
        <w:rPr>
          <w:spacing w:val="-1"/>
        </w:rPr>
        <w:t>korisnika</w:t>
      </w:r>
      <w:r>
        <w:rPr>
          <w:spacing w:val="-12"/>
        </w:rPr>
        <w:t xml:space="preserve"> </w:t>
      </w:r>
      <w:r>
        <w:rPr>
          <w:spacing w:val="-1"/>
        </w:rPr>
        <w:t>Općine</w:t>
      </w:r>
      <w:r>
        <w:rPr>
          <w:spacing w:val="-13"/>
        </w:rPr>
        <w:t xml:space="preserve"> </w:t>
      </w:r>
      <w:r>
        <w:rPr>
          <w:spacing w:val="-1"/>
        </w:rPr>
        <w:t>Kršan</w:t>
      </w:r>
      <w:r>
        <w:rPr>
          <w:spacing w:val="-13"/>
        </w:rPr>
        <w:t xml:space="preserve"> </w:t>
      </w:r>
      <w:r>
        <w:rPr>
          <w:spacing w:val="-1"/>
        </w:rPr>
        <w:t>iznose</w:t>
      </w:r>
      <w:r>
        <w:rPr>
          <w:spacing w:val="-11"/>
        </w:rPr>
        <w:t xml:space="preserve"> </w:t>
      </w:r>
      <w:r>
        <w:t>134.964,88</w:t>
      </w:r>
      <w:r>
        <w:rPr>
          <w:spacing w:val="-11"/>
        </w:rPr>
        <w:t xml:space="preserve"> </w:t>
      </w:r>
      <w:r>
        <w:t>€.</w:t>
      </w:r>
    </w:p>
    <w:p w:rsidR="009E04FF" w:rsidRDefault="00000000">
      <w:pPr>
        <w:pStyle w:val="Tijeloteksta"/>
        <w:spacing w:before="168" w:line="259" w:lineRule="auto"/>
        <w:ind w:left="976" w:right="262" w:firstLine="707"/>
        <w:jc w:val="both"/>
      </w:pPr>
      <w:r>
        <w:rPr>
          <w:rFonts w:ascii="Arial" w:hAnsi="Arial"/>
          <w:b/>
        </w:rPr>
        <w:t xml:space="preserve">Prihodi poslovanja </w:t>
      </w:r>
      <w:r>
        <w:t>u 2023. godini</w:t>
      </w:r>
      <w:r>
        <w:rPr>
          <w:spacing w:val="1"/>
        </w:rPr>
        <w:t xml:space="preserve"> </w:t>
      </w:r>
      <w:r>
        <w:t xml:space="preserve">ostvareni su u visini od 4.139.177,99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odnosno za</w:t>
      </w:r>
      <w:r>
        <w:rPr>
          <w:spacing w:val="1"/>
        </w:rPr>
        <w:t xml:space="preserve"> </w:t>
      </w:r>
      <w:r>
        <w:t>7,05% više od ostvarenja u istom izvještajnom razdoblju 2022.</w:t>
      </w:r>
      <w:r>
        <w:rPr>
          <w:spacing w:val="1"/>
        </w:rPr>
        <w:t xml:space="preserve"> </w:t>
      </w:r>
      <w:r>
        <w:t>ili za 272.430,09 eura više. Od</w:t>
      </w:r>
      <w:r>
        <w:rPr>
          <w:spacing w:val="1"/>
        </w:rPr>
        <w:t xml:space="preserve"> </w:t>
      </w:r>
      <w:r>
        <w:t>ukupno ostvarenog prihoda poslovanja</w:t>
      </w:r>
      <w:r>
        <w:rPr>
          <w:spacing w:val="1"/>
        </w:rPr>
        <w:t xml:space="preserve"> </w:t>
      </w:r>
      <w:r>
        <w:t>na prihode poslovanja</w:t>
      </w:r>
      <w:r>
        <w:rPr>
          <w:spacing w:val="1"/>
        </w:rPr>
        <w:t xml:space="preserve"> </w:t>
      </w:r>
      <w:r>
        <w:t>Općine Kršan otpada iznos od</w:t>
      </w:r>
      <w:r>
        <w:rPr>
          <w:spacing w:val="1"/>
        </w:rPr>
        <w:t xml:space="preserve"> </w:t>
      </w:r>
      <w:r>
        <w:rPr>
          <w:w w:val="95"/>
        </w:rPr>
        <w:t>4.004.213,11 €,</w:t>
      </w:r>
      <w:r>
        <w:rPr>
          <w:spacing w:val="1"/>
          <w:w w:val="95"/>
        </w:rPr>
        <w:t xml:space="preserve"> </w:t>
      </w:r>
      <w:r>
        <w:rPr>
          <w:w w:val="95"/>
        </w:rPr>
        <w:t>na Dječji vrtića Kockica otpada iznos od 124.805,20 € ( prihod poslovanja Dječji</w:t>
      </w:r>
      <w:r>
        <w:rPr>
          <w:spacing w:val="1"/>
          <w:w w:val="95"/>
        </w:rPr>
        <w:t xml:space="preserve"> </w:t>
      </w:r>
      <w:r>
        <w:rPr>
          <w:w w:val="90"/>
        </w:rPr>
        <w:t>vrtić Kockica 609.484,03 € umanjeni za doznačena sredstva nadležnog proračuna - Općine Kršan u</w:t>
      </w:r>
      <w:r>
        <w:rPr>
          <w:spacing w:val="1"/>
          <w:w w:val="90"/>
        </w:rPr>
        <w:t xml:space="preserve"> </w:t>
      </w:r>
      <w:r>
        <w:t xml:space="preserve">iznosu od 484.678,83 </w:t>
      </w:r>
      <w:r>
        <w:rPr>
          <w:w w:val="95"/>
        </w:rPr>
        <w:t xml:space="preserve">€ </w:t>
      </w:r>
      <w:r>
        <w:t>iznose 124.805,20 €) i prihoda</w:t>
      </w:r>
      <w:r>
        <w:rPr>
          <w:spacing w:val="1"/>
        </w:rPr>
        <w:t xml:space="preserve"> </w:t>
      </w:r>
      <w:r>
        <w:t>poslovanja Javne ustanove u kulturi</w:t>
      </w:r>
      <w:r>
        <w:rPr>
          <w:spacing w:val="1"/>
        </w:rPr>
        <w:t xml:space="preserve"> </w:t>
      </w:r>
      <w:r>
        <w:t>Interpretacijskog</w:t>
      </w:r>
      <w:r>
        <w:rPr>
          <w:spacing w:val="-7"/>
        </w:rPr>
        <w:t xml:space="preserve"> </w:t>
      </w:r>
      <w:r>
        <w:t>centara</w:t>
      </w:r>
      <w:r>
        <w:rPr>
          <w:spacing w:val="-7"/>
        </w:rPr>
        <w:t xml:space="preserve"> </w:t>
      </w:r>
      <w:r>
        <w:t>Vlaški</w:t>
      </w:r>
      <w:r>
        <w:rPr>
          <w:spacing w:val="-5"/>
        </w:rPr>
        <w:t xml:space="preserve"> </w:t>
      </w:r>
      <w:r>
        <w:t>puti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10.159,68</w:t>
      </w:r>
      <w:r>
        <w:rPr>
          <w:spacing w:val="-4"/>
        </w:rPr>
        <w:t xml:space="preserve"> </w:t>
      </w:r>
      <w:r>
        <w:rPr>
          <w:w w:val="95"/>
        </w:rPr>
        <w:t>€</w:t>
      </w:r>
      <w:r>
        <w:rPr>
          <w:spacing w:val="-3"/>
          <w:w w:val="95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prihod</w:t>
      </w:r>
      <w:r>
        <w:rPr>
          <w:spacing w:val="-4"/>
        </w:rPr>
        <w:t xml:space="preserve"> </w:t>
      </w:r>
      <w:r>
        <w:t>poslovanja</w:t>
      </w:r>
      <w:r>
        <w:rPr>
          <w:spacing w:val="-4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ustanove</w:t>
      </w:r>
      <w:r>
        <w:rPr>
          <w:spacing w:val="-5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kulturi Interpretacijskog centra Vlaški puti</w:t>
      </w:r>
      <w:r>
        <w:rPr>
          <w:spacing w:val="1"/>
        </w:rPr>
        <w:t xml:space="preserve"> </w:t>
      </w:r>
      <w:r>
        <w:t xml:space="preserve">je 49.506,48 </w:t>
      </w:r>
      <w:r>
        <w:rPr>
          <w:w w:val="95"/>
        </w:rPr>
        <w:t xml:space="preserve">€ </w:t>
      </w:r>
      <w:r>
        <w:t>umanjeni za doznačena sredstva</w:t>
      </w:r>
      <w:r>
        <w:rPr>
          <w:spacing w:val="1"/>
        </w:rPr>
        <w:t xml:space="preserve"> </w:t>
      </w:r>
      <w:r>
        <w:rPr>
          <w:spacing w:val="-1"/>
        </w:rPr>
        <w:t>nadležnog</w:t>
      </w:r>
      <w:r>
        <w:rPr>
          <w:spacing w:val="-14"/>
        </w:rPr>
        <w:t xml:space="preserve"> </w:t>
      </w:r>
      <w:r>
        <w:t>proračuna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Općine</w:t>
      </w:r>
      <w:r>
        <w:rPr>
          <w:spacing w:val="-14"/>
        </w:rPr>
        <w:t xml:space="preserve"> </w:t>
      </w:r>
      <w:r>
        <w:t>Kršan</w:t>
      </w:r>
      <w:r>
        <w:rPr>
          <w:spacing w:val="-13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iznosu</w:t>
      </w:r>
      <w:r>
        <w:rPr>
          <w:spacing w:val="-16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39.346,80</w:t>
      </w:r>
      <w:r>
        <w:rPr>
          <w:spacing w:val="-14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iznose</w:t>
      </w:r>
      <w:r>
        <w:rPr>
          <w:spacing w:val="-15"/>
        </w:rPr>
        <w:t xml:space="preserve"> </w:t>
      </w:r>
      <w:r>
        <w:t>10.159,68</w:t>
      </w:r>
      <w:r>
        <w:rPr>
          <w:spacing w:val="-13"/>
        </w:rPr>
        <w:t xml:space="preserve"> </w:t>
      </w:r>
      <w:r>
        <w:t>€).</w:t>
      </w:r>
    </w:p>
    <w:p w:rsidR="009E04FF" w:rsidRDefault="00000000">
      <w:pPr>
        <w:pStyle w:val="Tijeloteksta"/>
        <w:spacing w:before="157" w:line="256" w:lineRule="auto"/>
        <w:ind w:left="976" w:right="265" w:firstLine="707"/>
        <w:jc w:val="both"/>
      </w:pPr>
      <w:r>
        <w:rPr>
          <w:spacing w:val="-1"/>
        </w:rPr>
        <w:t>Dječji</w:t>
      </w:r>
      <w:r>
        <w:rPr>
          <w:spacing w:val="-15"/>
        </w:rPr>
        <w:t xml:space="preserve"> </w:t>
      </w:r>
      <w:r>
        <w:rPr>
          <w:spacing w:val="-1"/>
        </w:rPr>
        <w:t>vrtić</w:t>
      </w:r>
      <w:r>
        <w:rPr>
          <w:spacing w:val="-12"/>
        </w:rPr>
        <w:t xml:space="preserve"> </w:t>
      </w:r>
      <w:r>
        <w:rPr>
          <w:spacing w:val="-1"/>
        </w:rPr>
        <w:t>Kockica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4"/>
        </w:rPr>
        <w:t xml:space="preserve"> </w:t>
      </w:r>
      <w:r>
        <w:rPr>
          <w:spacing w:val="-1"/>
        </w:rPr>
        <w:t>vlastitih</w:t>
      </w:r>
      <w:r>
        <w:rPr>
          <w:spacing w:val="-14"/>
        </w:rPr>
        <w:t xml:space="preserve"> </w:t>
      </w:r>
      <w:r>
        <w:rPr>
          <w:spacing w:val="-1"/>
        </w:rPr>
        <w:t>prihoda,</w:t>
      </w:r>
      <w:r>
        <w:rPr>
          <w:spacing w:val="-12"/>
        </w:rPr>
        <w:t xml:space="preserve"> </w:t>
      </w:r>
      <w:r>
        <w:rPr>
          <w:spacing w:val="-1"/>
        </w:rPr>
        <w:t>prihoda</w:t>
      </w:r>
      <w:r>
        <w:rPr>
          <w:spacing w:val="36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posebne</w:t>
      </w:r>
      <w:r>
        <w:rPr>
          <w:spacing w:val="-13"/>
        </w:rPr>
        <w:t xml:space="preserve"> </w:t>
      </w:r>
      <w:r>
        <w:t>namjene,</w:t>
      </w:r>
      <w:r>
        <w:rPr>
          <w:spacing w:val="-15"/>
        </w:rPr>
        <w:t xml:space="preserve"> </w:t>
      </w:r>
      <w:r>
        <w:t>pomoći</w:t>
      </w:r>
      <w:r>
        <w:rPr>
          <w:spacing w:val="-12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donacija</w:t>
      </w:r>
      <w:r>
        <w:rPr>
          <w:spacing w:val="-58"/>
        </w:rPr>
        <w:t xml:space="preserve"> </w:t>
      </w:r>
      <w:r>
        <w:rPr>
          <w:w w:val="95"/>
        </w:rPr>
        <w:t>ostvario 124.805,20</w:t>
      </w:r>
      <w:r>
        <w:rPr>
          <w:spacing w:val="3"/>
          <w:w w:val="95"/>
        </w:rPr>
        <w:t xml:space="preserve"> </w:t>
      </w:r>
      <w:r>
        <w:rPr>
          <w:w w:val="95"/>
        </w:rPr>
        <w:t>€,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Interpretacijski centar</w:t>
      </w:r>
      <w:r>
        <w:rPr>
          <w:spacing w:val="4"/>
          <w:w w:val="95"/>
        </w:rPr>
        <w:t xml:space="preserve"> </w:t>
      </w:r>
      <w:r>
        <w:rPr>
          <w:w w:val="95"/>
        </w:rPr>
        <w:t>Vlaški</w:t>
      </w:r>
      <w:r>
        <w:rPr>
          <w:spacing w:val="2"/>
          <w:w w:val="95"/>
        </w:rPr>
        <w:t xml:space="preserve"> </w:t>
      </w:r>
      <w:r>
        <w:rPr>
          <w:w w:val="95"/>
        </w:rPr>
        <w:t>puti</w:t>
      </w:r>
      <w:r>
        <w:rPr>
          <w:spacing w:val="4"/>
          <w:w w:val="95"/>
        </w:rPr>
        <w:t xml:space="preserve"> </w:t>
      </w:r>
      <w:r>
        <w:rPr>
          <w:w w:val="95"/>
        </w:rPr>
        <w:t>10.159,68</w:t>
      </w:r>
      <w:r>
        <w:rPr>
          <w:spacing w:val="4"/>
          <w:w w:val="95"/>
        </w:rPr>
        <w:t xml:space="preserve"> </w:t>
      </w:r>
      <w:r>
        <w:rPr>
          <w:w w:val="95"/>
        </w:rPr>
        <w:t>€,</w:t>
      </w:r>
      <w:r>
        <w:rPr>
          <w:spacing w:val="2"/>
          <w:w w:val="95"/>
        </w:rPr>
        <w:t xml:space="preserve"> </w:t>
      </w:r>
      <w:r>
        <w:rPr>
          <w:w w:val="95"/>
        </w:rPr>
        <w:t>i to</w:t>
      </w:r>
      <w:r>
        <w:rPr>
          <w:spacing w:val="1"/>
          <w:w w:val="95"/>
        </w:rPr>
        <w:t xml:space="preserve"> </w:t>
      </w:r>
      <w:r>
        <w:rPr>
          <w:w w:val="95"/>
        </w:rPr>
        <w:t>po</w:t>
      </w:r>
      <w:r>
        <w:rPr>
          <w:spacing w:val="3"/>
          <w:w w:val="95"/>
        </w:rPr>
        <w:t xml:space="preserve"> </w:t>
      </w:r>
      <w:r>
        <w:rPr>
          <w:w w:val="95"/>
        </w:rPr>
        <w:t>sljedećim</w:t>
      </w:r>
      <w:r>
        <w:rPr>
          <w:spacing w:val="4"/>
          <w:w w:val="95"/>
        </w:rPr>
        <w:t xml:space="preserve"> </w:t>
      </w:r>
      <w:r>
        <w:rPr>
          <w:w w:val="95"/>
        </w:rPr>
        <w:t>osnovama:</w:t>
      </w:r>
    </w:p>
    <w:p w:rsidR="009E04FF" w:rsidRDefault="00000000">
      <w:pPr>
        <w:pStyle w:val="Naslov4"/>
        <w:spacing w:before="164" w:line="256" w:lineRule="auto"/>
        <w:ind w:right="336"/>
      </w:pPr>
      <w:r>
        <w:t>Tablica 3 Ostvareni prihodi</w:t>
      </w:r>
      <w:r>
        <w:rPr>
          <w:spacing w:val="1"/>
        </w:rPr>
        <w:t xml:space="preserve"> </w:t>
      </w:r>
      <w:r>
        <w:t>u 2023. proračunskih korisnika Dječjeg vrtića Kockica i Vlaški</w:t>
      </w:r>
      <w:r>
        <w:rPr>
          <w:spacing w:val="-59"/>
        </w:rPr>
        <w:t xml:space="preserve"> </w:t>
      </w:r>
      <w:r>
        <w:t>puti</w:t>
      </w:r>
    </w:p>
    <w:p w:rsidR="009E04FF" w:rsidRDefault="009E04FF">
      <w:pPr>
        <w:pStyle w:val="Tijeloteksta"/>
        <w:spacing w:before="1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993"/>
        <w:gridCol w:w="1274"/>
        <w:gridCol w:w="1701"/>
        <w:gridCol w:w="1699"/>
      </w:tblGrid>
      <w:tr w:rsidR="009E04FF">
        <w:trPr>
          <w:trHeight w:val="902"/>
        </w:trPr>
        <w:tc>
          <w:tcPr>
            <w:tcW w:w="396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9" w:line="240" w:lineRule="auto"/>
              <w:ind w:left="298" w:right="28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Šifra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256" w:lineRule="auto"/>
              <w:ind w:left="358" w:right="251" w:hanging="8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Dječji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vrtić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Kockica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256" w:lineRule="auto"/>
              <w:ind w:left="241" w:right="216" w:firstLine="9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Interpretacijski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centar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Vlaški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puti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256" w:lineRule="auto"/>
              <w:ind w:left="540" w:right="394" w:hanging="11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UKUPNO U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EURIMA</w:t>
            </w:r>
          </w:p>
        </w:tc>
      </w:tr>
      <w:tr w:rsidR="009E04FF">
        <w:trPr>
          <w:trHeight w:val="599"/>
        </w:trPr>
        <w:tc>
          <w:tcPr>
            <w:tcW w:w="3965" w:type="dxa"/>
          </w:tcPr>
          <w:p w:rsidR="009E04FF" w:rsidRDefault="00000000">
            <w:pPr>
              <w:pStyle w:val="TableParagraph"/>
              <w:spacing w:before="44" w:line="256" w:lineRule="auto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Tek</w:t>
            </w:r>
            <w:r>
              <w:rPr>
                <w:rFonts w:ascii="Arial MT" w:hAnsi="Arial MT"/>
                <w:spacing w:val="-1"/>
                <w:sz w:val="16"/>
              </w:rPr>
              <w:t>u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>e</w:t>
            </w:r>
            <w:r>
              <w:rPr>
                <w:rFonts w:ascii="Arial MT" w:hAnsi="Arial MT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p</w:t>
            </w:r>
            <w:r>
              <w:rPr>
                <w:rFonts w:ascii="Arial MT" w:hAnsi="Arial MT"/>
                <w:spacing w:val="-4"/>
                <w:sz w:val="16"/>
              </w:rPr>
              <w:t>o</w:t>
            </w:r>
            <w:r>
              <w:rPr>
                <w:rFonts w:ascii="Arial MT" w:hAnsi="Arial MT"/>
                <w:w w:val="79"/>
                <w:sz w:val="16"/>
              </w:rPr>
              <w:t>moć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pacing w:val="-1"/>
                <w:sz w:val="16"/>
              </w:rPr>
              <w:t>pror</w:t>
            </w:r>
            <w:r>
              <w:rPr>
                <w:rFonts w:ascii="Arial MT" w:hAnsi="Arial MT"/>
                <w:spacing w:val="-2"/>
                <w:sz w:val="16"/>
              </w:rPr>
              <w:t>.</w:t>
            </w: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ori</w:t>
            </w:r>
            <w:r>
              <w:rPr>
                <w:rFonts w:ascii="Arial MT" w:hAnsi="Arial MT"/>
                <w:spacing w:val="1"/>
                <w:sz w:val="16"/>
              </w:rPr>
              <w:t>s</w:t>
            </w:r>
            <w:r>
              <w:rPr>
                <w:rFonts w:ascii="Arial MT" w:hAnsi="Arial MT"/>
                <w:spacing w:val="-1"/>
                <w:sz w:val="16"/>
              </w:rPr>
              <w:t>n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c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ma</w:t>
            </w:r>
            <w:proofErr w:type="spellEnd"/>
            <w:r>
              <w:rPr>
                <w:rFonts w:ascii="Arial MT" w:hAnsi="Arial MT"/>
                <w:spacing w:val="1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z</w:t>
            </w:r>
            <w:r>
              <w:rPr>
                <w:rFonts w:ascii="Arial MT" w:hAnsi="Arial MT"/>
                <w:spacing w:val="11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prora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un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oj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11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m nije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nadležan</w:t>
            </w:r>
          </w:p>
        </w:tc>
        <w:tc>
          <w:tcPr>
            <w:tcW w:w="99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298" w:right="2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6361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25.798,98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5.604,46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31.403,44</w:t>
            </w:r>
          </w:p>
        </w:tc>
      </w:tr>
      <w:tr w:rsidR="009E04FF">
        <w:trPr>
          <w:trHeight w:val="599"/>
        </w:trPr>
        <w:tc>
          <w:tcPr>
            <w:tcW w:w="3965" w:type="dxa"/>
          </w:tcPr>
          <w:p w:rsidR="009E04FF" w:rsidRDefault="00000000">
            <w:pPr>
              <w:pStyle w:val="TableParagraph"/>
              <w:spacing w:before="44" w:line="259" w:lineRule="auto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api</w:t>
            </w:r>
            <w:r>
              <w:rPr>
                <w:rFonts w:ascii="Arial MT" w:hAnsi="Arial MT"/>
                <w:sz w:val="16"/>
              </w:rPr>
              <w:t>t</w:t>
            </w:r>
            <w:r>
              <w:rPr>
                <w:rFonts w:ascii="Arial MT" w:hAnsi="Arial MT"/>
                <w:spacing w:val="-1"/>
                <w:sz w:val="16"/>
              </w:rPr>
              <w:t>aln</w:t>
            </w:r>
            <w:r>
              <w:rPr>
                <w:rFonts w:ascii="Arial MT" w:hAnsi="Arial MT"/>
                <w:sz w:val="16"/>
              </w:rPr>
              <w:t xml:space="preserve">e </w:t>
            </w:r>
            <w:r>
              <w:rPr>
                <w:rFonts w:ascii="Arial MT" w:hAnsi="Arial MT"/>
                <w:spacing w:val="-1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po</w:t>
            </w:r>
            <w:r>
              <w:rPr>
                <w:rFonts w:ascii="Arial MT" w:hAnsi="Arial MT"/>
                <w:sz w:val="16"/>
              </w:rPr>
              <w:t>m</w:t>
            </w:r>
            <w:r>
              <w:rPr>
                <w:rFonts w:ascii="Arial MT" w:hAnsi="Arial MT"/>
                <w:spacing w:val="-3"/>
                <w:sz w:val="16"/>
              </w:rPr>
              <w:t>o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 xml:space="preserve">i </w:t>
            </w:r>
            <w:r>
              <w:rPr>
                <w:rFonts w:ascii="Arial MT" w:hAnsi="Arial MT"/>
                <w:spacing w:val="-17"/>
                <w:sz w:val="16"/>
              </w:rPr>
              <w:t xml:space="preserve"> </w:t>
            </w:r>
            <w:proofErr w:type="spellStart"/>
            <w:r>
              <w:rPr>
                <w:rFonts w:ascii="Arial MT" w:hAnsi="Arial MT"/>
                <w:spacing w:val="-1"/>
                <w:sz w:val="16"/>
              </w:rPr>
              <w:t>pror</w:t>
            </w:r>
            <w:r>
              <w:rPr>
                <w:rFonts w:ascii="Arial MT" w:hAnsi="Arial MT"/>
                <w:spacing w:val="-2"/>
                <w:sz w:val="16"/>
              </w:rPr>
              <w:t>.</w:t>
            </w: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ori</w:t>
            </w:r>
            <w:r>
              <w:rPr>
                <w:rFonts w:ascii="Arial MT" w:hAnsi="Arial MT"/>
                <w:spacing w:val="1"/>
                <w:sz w:val="16"/>
              </w:rPr>
              <w:t>s</w:t>
            </w:r>
            <w:r>
              <w:rPr>
                <w:rFonts w:ascii="Arial MT" w:hAnsi="Arial MT"/>
                <w:spacing w:val="-1"/>
                <w:sz w:val="16"/>
              </w:rPr>
              <w:t>n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c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ma</w:t>
            </w:r>
            <w:proofErr w:type="spellEnd"/>
            <w:r>
              <w:rPr>
                <w:rFonts w:ascii="Arial MT" w:hAnsi="Arial MT"/>
                <w:sz w:val="16"/>
              </w:rPr>
              <w:t xml:space="preserve"> </w:t>
            </w:r>
            <w:r>
              <w:rPr>
                <w:rFonts w:ascii="Arial MT" w:hAnsi="Arial MT"/>
                <w:spacing w:val="-2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 xml:space="preserve">z </w:t>
            </w:r>
            <w:r>
              <w:rPr>
                <w:rFonts w:ascii="Arial MT" w:hAnsi="Arial MT"/>
                <w:spacing w:val="-16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prora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un</w:t>
            </w:r>
            <w:r>
              <w:rPr>
                <w:rFonts w:ascii="Arial MT" w:hAnsi="Arial MT"/>
                <w:sz w:val="16"/>
              </w:rPr>
              <w:t xml:space="preserve">a </w:t>
            </w:r>
            <w:r>
              <w:rPr>
                <w:rFonts w:ascii="Arial MT" w:hAnsi="Arial MT"/>
                <w:spacing w:val="-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pacing w:val="-3"/>
                <w:sz w:val="16"/>
              </w:rPr>
              <w:t>j</w:t>
            </w:r>
            <w:r>
              <w:rPr>
                <w:rFonts w:ascii="Arial MT" w:hAnsi="Arial MT"/>
                <w:sz w:val="16"/>
              </w:rPr>
              <w:t>i im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nije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nadležan</w:t>
            </w:r>
          </w:p>
        </w:tc>
        <w:tc>
          <w:tcPr>
            <w:tcW w:w="993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298" w:right="2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6362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13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1.500,00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1.500,00</w:t>
            </w:r>
          </w:p>
        </w:tc>
      </w:tr>
      <w:tr w:rsidR="009E04FF">
        <w:trPr>
          <w:trHeight w:val="599"/>
        </w:trPr>
        <w:tc>
          <w:tcPr>
            <w:tcW w:w="3965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a</w:t>
            </w:r>
            <w:r>
              <w:rPr>
                <w:rFonts w:ascii="Arial MT" w:hAnsi="Arial MT"/>
                <w:sz w:val="16"/>
              </w:rPr>
              <w:t>mate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n</w:t>
            </w:r>
            <w:r>
              <w:rPr>
                <w:rFonts w:ascii="Arial MT" w:hAnsi="Arial MT"/>
                <w:sz w:val="16"/>
              </w:rPr>
              <w:t xml:space="preserve">a </w:t>
            </w:r>
            <w:r>
              <w:rPr>
                <w:rFonts w:ascii="Arial MT" w:hAnsi="Arial MT"/>
                <w:spacing w:val="-1"/>
                <w:sz w:val="16"/>
              </w:rPr>
              <w:t>oro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en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</w:t>
            </w:r>
            <w:r>
              <w:rPr>
                <w:rFonts w:ascii="Arial MT" w:hAnsi="Arial MT"/>
                <w:spacing w:val="-1"/>
                <w:sz w:val="16"/>
              </w:rPr>
              <w:t>re</w:t>
            </w:r>
            <w:r>
              <w:rPr>
                <w:rFonts w:ascii="Arial MT" w:hAnsi="Arial MT"/>
                <w:spacing w:val="-4"/>
                <w:sz w:val="16"/>
              </w:rPr>
              <w:t>d</w:t>
            </w:r>
            <w:r>
              <w:rPr>
                <w:rFonts w:ascii="Arial MT" w:hAnsi="Arial MT"/>
                <w:sz w:val="16"/>
              </w:rPr>
              <w:t>s</w:t>
            </w:r>
            <w:r>
              <w:rPr>
                <w:rFonts w:ascii="Arial MT" w:hAnsi="Arial MT"/>
                <w:spacing w:val="-2"/>
                <w:sz w:val="16"/>
              </w:rPr>
              <w:t>t</w:t>
            </w:r>
            <w:r>
              <w:rPr>
                <w:rFonts w:ascii="Arial MT" w:hAnsi="Arial MT"/>
                <w:sz w:val="16"/>
              </w:rPr>
              <w:t>va i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depo</w:t>
            </w:r>
            <w:r>
              <w:rPr>
                <w:rFonts w:ascii="Arial MT" w:hAnsi="Arial MT"/>
                <w:sz w:val="16"/>
              </w:rPr>
              <w:t>z</w:t>
            </w:r>
            <w:r>
              <w:rPr>
                <w:rFonts w:ascii="Arial MT" w:hAnsi="Arial MT"/>
                <w:spacing w:val="-1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te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p</w:t>
            </w:r>
            <w:r>
              <w:rPr>
                <w:rFonts w:ascii="Arial MT" w:hAnsi="Arial MT"/>
                <w:sz w:val="16"/>
              </w:rPr>
              <w:t>o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</w:t>
            </w:r>
            <w:r>
              <w:rPr>
                <w:rFonts w:ascii="Arial MT" w:hAnsi="Arial MT"/>
                <w:spacing w:val="-1"/>
                <w:w w:val="75"/>
                <w:sz w:val="16"/>
              </w:rPr>
              <w:t>iđe</w:t>
            </w:r>
            <w:r>
              <w:rPr>
                <w:rFonts w:ascii="Arial MT" w:hAnsi="Arial MT"/>
                <w:spacing w:val="-1"/>
                <w:sz w:val="16"/>
              </w:rPr>
              <w:t>nju</w:t>
            </w:r>
          </w:p>
        </w:tc>
        <w:tc>
          <w:tcPr>
            <w:tcW w:w="993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298" w:right="2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6413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1,62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8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1,62</w:t>
            </w:r>
          </w:p>
        </w:tc>
      </w:tr>
      <w:tr w:rsidR="009E04FF">
        <w:trPr>
          <w:trHeight w:val="359"/>
        </w:trPr>
        <w:tc>
          <w:tcPr>
            <w:tcW w:w="3965" w:type="dxa"/>
          </w:tcPr>
          <w:p w:rsidR="009E04FF" w:rsidRDefault="00000000">
            <w:pPr>
              <w:pStyle w:val="TableParagraph"/>
              <w:spacing w:before="1" w:line="240" w:lineRule="auto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Ostali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prihodi (participacije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sl.)</w:t>
            </w:r>
          </w:p>
        </w:tc>
        <w:tc>
          <w:tcPr>
            <w:tcW w:w="993" w:type="dxa"/>
          </w:tcPr>
          <w:p w:rsidR="009E04FF" w:rsidRDefault="00000000">
            <w:pPr>
              <w:pStyle w:val="TableParagraph"/>
              <w:spacing w:before="1" w:line="240" w:lineRule="auto"/>
              <w:ind w:left="298" w:right="2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6526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93.881,09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93.881,09</w:t>
            </w:r>
          </w:p>
        </w:tc>
      </w:tr>
      <w:tr w:rsidR="009E04FF">
        <w:trPr>
          <w:trHeight w:val="357"/>
        </w:trPr>
        <w:tc>
          <w:tcPr>
            <w:tcW w:w="3965" w:type="dxa"/>
          </w:tcPr>
          <w:p w:rsidR="009E04FF" w:rsidRDefault="00000000">
            <w:pPr>
              <w:pStyle w:val="TableParagraph"/>
              <w:spacing w:before="1" w:line="240" w:lineRule="auto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</w:t>
            </w:r>
            <w:r>
              <w:rPr>
                <w:rFonts w:ascii="Arial MT" w:hAnsi="Arial MT"/>
                <w:spacing w:val="-1"/>
                <w:sz w:val="16"/>
              </w:rPr>
              <w:t>rihod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 xml:space="preserve">d </w:t>
            </w:r>
            <w:r>
              <w:rPr>
                <w:rFonts w:ascii="Arial MT" w:hAnsi="Arial MT"/>
                <w:spacing w:val="-1"/>
                <w:sz w:val="16"/>
              </w:rPr>
              <w:t>pr</w:t>
            </w:r>
            <w:r>
              <w:rPr>
                <w:rFonts w:ascii="Arial MT" w:hAnsi="Arial MT"/>
                <w:spacing w:val="-4"/>
                <w:sz w:val="16"/>
              </w:rPr>
              <w:t>u</w:t>
            </w:r>
            <w:r>
              <w:rPr>
                <w:rFonts w:ascii="Arial MT" w:hAnsi="Arial MT"/>
                <w:w w:val="50"/>
                <w:sz w:val="16"/>
              </w:rPr>
              <w:t>ž</w:t>
            </w:r>
            <w:r>
              <w:rPr>
                <w:rFonts w:ascii="Arial MT" w:hAnsi="Arial MT"/>
                <w:spacing w:val="-1"/>
                <w:sz w:val="16"/>
              </w:rPr>
              <w:t>eni</w:t>
            </w:r>
            <w:r>
              <w:rPr>
                <w:rFonts w:ascii="Arial MT" w:hAnsi="Arial MT"/>
                <w:sz w:val="16"/>
              </w:rPr>
              <w:t xml:space="preserve">h </w:t>
            </w:r>
            <w:r>
              <w:rPr>
                <w:rFonts w:ascii="Arial MT" w:hAnsi="Arial MT"/>
                <w:spacing w:val="-4"/>
                <w:sz w:val="16"/>
              </w:rPr>
              <w:t>u</w:t>
            </w:r>
            <w:r>
              <w:rPr>
                <w:rFonts w:ascii="Arial MT" w:hAnsi="Arial MT"/>
                <w:sz w:val="16"/>
              </w:rPr>
              <w:t>s</w:t>
            </w:r>
            <w:r>
              <w:rPr>
                <w:rFonts w:ascii="Arial MT" w:hAnsi="Arial MT"/>
                <w:spacing w:val="-1"/>
                <w:sz w:val="16"/>
              </w:rPr>
              <w:t>lug</w:t>
            </w:r>
            <w:r>
              <w:rPr>
                <w:rFonts w:ascii="Arial MT" w:hAnsi="Arial MT"/>
                <w:sz w:val="16"/>
              </w:rPr>
              <w:t>a</w:t>
            </w:r>
          </w:p>
        </w:tc>
        <w:tc>
          <w:tcPr>
            <w:tcW w:w="993" w:type="dxa"/>
          </w:tcPr>
          <w:p w:rsidR="009E04FF" w:rsidRDefault="00000000">
            <w:pPr>
              <w:pStyle w:val="TableParagraph"/>
              <w:spacing w:before="1" w:line="240" w:lineRule="auto"/>
              <w:ind w:left="298" w:right="2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6615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3.625,13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13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3.053,60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6.678,73</w:t>
            </w:r>
          </w:p>
        </w:tc>
      </w:tr>
      <w:tr w:rsidR="009E04FF">
        <w:trPr>
          <w:trHeight w:val="359"/>
        </w:trPr>
        <w:tc>
          <w:tcPr>
            <w:tcW w:w="3965" w:type="dxa"/>
          </w:tcPr>
          <w:p w:rsidR="009E04FF" w:rsidRDefault="00000000">
            <w:pPr>
              <w:pStyle w:val="TableParagraph"/>
              <w:spacing w:before="1" w:line="240" w:lineRule="auto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Tek</w:t>
            </w:r>
            <w:r>
              <w:rPr>
                <w:rFonts w:ascii="Arial MT" w:hAnsi="Arial MT"/>
                <w:spacing w:val="-1"/>
                <w:sz w:val="16"/>
              </w:rPr>
              <w:t>u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>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dona</w:t>
            </w:r>
            <w:r>
              <w:rPr>
                <w:rFonts w:ascii="Arial MT" w:hAnsi="Arial MT"/>
                <w:sz w:val="16"/>
              </w:rPr>
              <w:t>c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pacing w:val="-1"/>
                <w:sz w:val="16"/>
              </w:rPr>
              <w:t>je</w:t>
            </w:r>
          </w:p>
        </w:tc>
        <w:tc>
          <w:tcPr>
            <w:tcW w:w="993" w:type="dxa"/>
          </w:tcPr>
          <w:p w:rsidR="009E04FF" w:rsidRDefault="00000000">
            <w:pPr>
              <w:pStyle w:val="TableParagraph"/>
              <w:spacing w:before="1" w:line="240" w:lineRule="auto"/>
              <w:ind w:left="298" w:right="2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6631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1" w:line="240" w:lineRule="auto"/>
              <w:ind w:right="13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1.500,00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0,00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1.500,00</w:t>
            </w:r>
          </w:p>
        </w:tc>
      </w:tr>
      <w:tr w:rsidR="009E04FF">
        <w:trPr>
          <w:trHeight w:val="359"/>
        </w:trPr>
        <w:tc>
          <w:tcPr>
            <w:tcW w:w="3965" w:type="dxa"/>
          </w:tcPr>
          <w:p w:rsidR="009E04FF" w:rsidRDefault="00000000">
            <w:pPr>
              <w:pStyle w:val="TableParagraph"/>
              <w:spacing w:before="1" w:line="240" w:lineRule="auto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UKUPNO U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EURIMA</w:t>
            </w:r>
          </w:p>
        </w:tc>
        <w:tc>
          <w:tcPr>
            <w:tcW w:w="99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124.805,20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10.159,68</w:t>
            </w:r>
          </w:p>
        </w:tc>
        <w:tc>
          <w:tcPr>
            <w:tcW w:w="169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1" w:line="240" w:lineRule="auto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134.964,88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7"/>
        <w:rPr>
          <w:sz w:val="31"/>
        </w:rPr>
      </w:pPr>
    </w:p>
    <w:p w:rsidR="009E04FF" w:rsidRDefault="00000000">
      <w:pPr>
        <w:pStyle w:val="Tijeloteksta"/>
        <w:spacing w:line="256" w:lineRule="auto"/>
        <w:ind w:left="976" w:right="264" w:firstLine="707"/>
        <w:jc w:val="both"/>
      </w:pPr>
      <w:r>
        <w:rPr>
          <w:rFonts w:ascii="Arial" w:hAnsi="Arial"/>
          <w:b/>
        </w:rPr>
        <w:t xml:space="preserve">Prihodi od prodaje nefinancijske imovine </w:t>
      </w:r>
      <w:r>
        <w:t xml:space="preserve">iznose 100.044,15 </w:t>
      </w:r>
      <w:r>
        <w:rPr>
          <w:w w:val="95"/>
        </w:rPr>
        <w:t xml:space="preserve">€ </w:t>
      </w:r>
      <w:r>
        <w:t>i manji su za 64,47 % od</w:t>
      </w:r>
      <w:r>
        <w:rPr>
          <w:spacing w:val="1"/>
        </w:rPr>
        <w:t xml:space="preserve"> </w:t>
      </w:r>
      <w:r>
        <w:t>ostvarenja u istom izvještajnom razdoblju 2022. godine iz razloga jer tijekom 2023. godine prodano</w:t>
      </w:r>
      <w:r>
        <w:rPr>
          <w:spacing w:val="-59"/>
        </w:rPr>
        <w:t xml:space="preserve"> </w:t>
      </w:r>
      <w:r>
        <w:t>manje</w:t>
      </w:r>
      <w:r>
        <w:rPr>
          <w:spacing w:val="-4"/>
        </w:rPr>
        <w:t xml:space="preserve"> </w:t>
      </w:r>
      <w:r>
        <w:t>općinske</w:t>
      </w:r>
      <w:r>
        <w:rPr>
          <w:spacing w:val="-4"/>
        </w:rPr>
        <w:t xml:space="preserve"> </w:t>
      </w:r>
      <w:r>
        <w:t>imovine</w:t>
      </w:r>
      <w:r>
        <w:rPr>
          <w:spacing w:val="-3"/>
        </w:rPr>
        <w:t xml:space="preserve"> </w:t>
      </w:r>
      <w:r>
        <w:t>nego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prethodnoj godini.</w:t>
      </w:r>
    </w:p>
    <w:p w:rsidR="009E04FF" w:rsidRDefault="00000000">
      <w:pPr>
        <w:spacing w:before="167" w:line="254" w:lineRule="auto"/>
        <w:ind w:left="976" w:right="264" w:firstLine="707"/>
        <w:jc w:val="both"/>
      </w:pPr>
      <w:r>
        <w:rPr>
          <w:rFonts w:ascii="Arial" w:hAnsi="Arial"/>
          <w:b/>
        </w:rPr>
        <w:t xml:space="preserve">Primici od financijske imovine i zaduživanja </w:t>
      </w:r>
      <w:r>
        <w:t>nisu planirani, a iz tog razloga ni ostvareni u</w:t>
      </w:r>
      <w:r>
        <w:rPr>
          <w:spacing w:val="-59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godine.</w:t>
      </w:r>
    </w:p>
    <w:p w:rsidR="009E04FF" w:rsidRDefault="00000000">
      <w:pPr>
        <w:pStyle w:val="Tijeloteksta"/>
        <w:spacing w:before="170" w:line="256" w:lineRule="auto"/>
        <w:ind w:left="976" w:right="262" w:firstLine="707"/>
        <w:jc w:val="both"/>
      </w:pPr>
      <w:r>
        <w:rPr>
          <w:spacing w:val="-1"/>
        </w:rPr>
        <w:t>U</w:t>
      </w:r>
      <w:r>
        <w:rPr>
          <w:spacing w:val="-15"/>
        </w:rPr>
        <w:t xml:space="preserve"> </w:t>
      </w:r>
      <w:r>
        <w:rPr>
          <w:spacing w:val="-1"/>
        </w:rPr>
        <w:t>nastavku</w:t>
      </w:r>
      <w:r>
        <w:rPr>
          <w:spacing w:val="-19"/>
        </w:rPr>
        <w:t xml:space="preserve"> </w:t>
      </w:r>
      <w:r>
        <w:rPr>
          <w:spacing w:val="-1"/>
        </w:rPr>
        <w:t>je</w:t>
      </w:r>
      <w:r>
        <w:rPr>
          <w:spacing w:val="-16"/>
        </w:rPr>
        <w:t xml:space="preserve"> </w:t>
      </w:r>
      <w:r>
        <w:rPr>
          <w:spacing w:val="-1"/>
        </w:rPr>
        <w:t>Grafikon</w:t>
      </w:r>
      <w:r>
        <w:rPr>
          <w:spacing w:val="-14"/>
        </w:rPr>
        <w:t xml:space="preserve"> </w:t>
      </w:r>
      <w:r>
        <w:t>broj</w:t>
      </w:r>
      <w:r>
        <w:rPr>
          <w:spacing w:val="-13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kojim</w:t>
      </w:r>
      <w:r>
        <w:rPr>
          <w:spacing w:val="-13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prikazuje</w:t>
      </w:r>
      <w:r>
        <w:rPr>
          <w:spacing w:val="-13"/>
        </w:rPr>
        <w:t xml:space="preserve"> </w:t>
      </w:r>
      <w:r>
        <w:t>Ostvarenje</w:t>
      </w:r>
      <w:r>
        <w:rPr>
          <w:spacing w:val="-14"/>
        </w:rPr>
        <w:t xml:space="preserve"> </w:t>
      </w:r>
      <w:r>
        <w:t>prihoda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primitaka</w:t>
      </w:r>
      <w:r>
        <w:rPr>
          <w:spacing w:val="-12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2023.</w:t>
      </w:r>
      <w:r>
        <w:rPr>
          <w:spacing w:val="-13"/>
        </w:rPr>
        <w:t xml:space="preserve"> </w:t>
      </w:r>
      <w:r>
        <w:t>godine</w:t>
      </w:r>
      <w:r>
        <w:rPr>
          <w:spacing w:val="-59"/>
        </w:rPr>
        <w:t xml:space="preserve"> </w:t>
      </w:r>
      <w:r>
        <w:t>u odnosu na Tekući plan 2023. i na ostvarenje prihoda i primitaka u 2022. na razini razreda</w:t>
      </w:r>
      <w:r>
        <w:rPr>
          <w:spacing w:val="1"/>
        </w:rPr>
        <w:t xml:space="preserve"> </w:t>
      </w:r>
      <w:r>
        <w:t>ekonomske</w:t>
      </w:r>
      <w:r>
        <w:rPr>
          <w:spacing w:val="-3"/>
        </w:rPr>
        <w:t xml:space="preserve"> </w:t>
      </w:r>
      <w:r>
        <w:t>klasifikacije.</w:t>
      </w:r>
    </w:p>
    <w:p w:rsidR="009E04FF" w:rsidRDefault="009E04FF">
      <w:pPr>
        <w:spacing w:line="256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spacing w:before="5"/>
        <w:rPr>
          <w:sz w:val="10"/>
        </w:rPr>
      </w:pPr>
    </w:p>
    <w:p w:rsidR="009E04FF" w:rsidRDefault="00000000">
      <w:pPr>
        <w:pStyle w:val="Naslov1"/>
        <w:spacing w:before="45"/>
        <w:ind w:left="272"/>
        <w:jc w:val="center"/>
      </w:pPr>
      <w:r>
        <w:pict>
          <v:group id="_x0000_s2232" style="position:absolute;left:0;text-align:left;margin-left:70.45pt;margin-top:-5.65pt;width:460.95pt;height:633.75pt;z-index:-36054016;mso-position-horizontal-relative:page" coordorigin="1409,-113" coordsize="9219,12675">
            <v:shape id="_x0000_s2244" style="position:absolute;left:3620;top:5967;width:2066;height:3401" coordorigin="3620,5967" coordsize="2066,3401" o:spt="100" adj="0,,0" path="m3620,9368r330,m4255,9368r1431,m3620,7667r330,m4255,7667r1431,m3620,5967r330,m4255,5967r1431,e" filled="f" strokecolor="#d9d9d9">
              <v:stroke joinstyle="round"/>
              <v:formulas/>
              <v:path arrowok="t" o:connecttype="segments"/>
            </v:shape>
            <v:rect id="_x0000_s2243" style="position:absolute;left:3950;top:4676;width:305;height:6393" fillcolor="#6fac46" stroked="f"/>
            <v:shape id="_x0000_s2242" style="position:absolute;left:3620;top:4265;width:3799;height:5103" coordorigin="3620,4266" coordsize="3799,5103" o:spt="100" adj="0,,0" path="m5988,9368r1430,m5988,7667r1430,m5988,5967r1430,m3620,4266r2066,m5988,4266r1430,e" filled="f" strokecolor="#d9d9d9">
              <v:stroke joinstyle="round"/>
              <v:formulas/>
              <v:path arrowok="t" o:connecttype="segments"/>
            </v:shape>
            <v:rect id="_x0000_s2241" style="position:absolute;left:5685;top:2763;width:303;height:8305" fillcolor="#6fac46" stroked="f"/>
            <v:shape id="_x0000_s2240" style="position:absolute;left:7720;top:4265;width:1101;height:5103" coordorigin="7721,4266" coordsize="1101,5103" o:spt="100" adj="0,,0" path="m7721,9368r1101,m7721,7667r1101,m7721,5967r1101,m7721,4266r1101,e" filled="f" strokecolor="#d9d9d9">
              <v:stroke joinstyle="round"/>
              <v:formulas/>
              <v:path arrowok="t" o:connecttype="segments"/>
            </v:shape>
            <v:rect id="_x0000_s2239" style="position:absolute;left:7418;top:4030;width:303;height:7038" fillcolor="#6fac46" stroked="f"/>
            <v:shape id="_x0000_s2238" style="position:absolute;left:4336;top:9908;width:3771;height:1161" coordorigin="4337,9908" coordsize="3771,1161" o:spt="100" adj="0,,0" path="m4639,10590r-302,l4337,11068r302,l4639,10590xm6372,9908r-302,l6070,11068r302,l6372,9908xm8107,10899r-305,l7802,11068r305,l8107,10899xe" fillcolor="#5b9bd4" stroked="f">
              <v:stroke joinstyle="round"/>
              <v:formulas/>
              <v:path arrowok="t" o:connecttype="segments"/>
            </v:shape>
            <v:shape id="_x0000_s2237" style="position:absolute;left:3620;top:865;width:5202;height:10203" coordorigin="3620,866" coordsize="5202,10203" o:spt="100" adj="0,,0" path="m3620,11068r5202,m3620,866r5202,e" filled="f" strokecolor="#d9d9d9">
              <v:stroke joinstyle="round"/>
              <v:formulas/>
              <v:path arrowok="t" o:connecttype="segments"/>
            </v:shape>
            <v:rect id="_x0000_s2236" style="position:absolute;left:1807;top:11937;width:99;height:99" fillcolor="#6fac46" stroked="f"/>
            <v:rect id="_x0000_s2235" style="position:absolute;left:6250;top:11937;width:99;height:99" fillcolor="#5b9bd4" stroked="f"/>
            <v:rect id="_x0000_s2234" style="position:absolute;left:1807;top:12258;width:99;height:99" fillcolor="red" stroked="f"/>
            <v:rect id="_x0000_s2233" style="position:absolute;left:1417;top:-106;width:9204;height:12660" filled="f" strokecolor="#d9d9d9"/>
            <w10:wrap anchorx="page"/>
          </v:group>
        </w:pict>
      </w:r>
      <w:r>
        <w:rPr>
          <w:color w:val="585858"/>
        </w:rPr>
        <w:t>Prihodi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primici</w:t>
      </w:r>
    </w:p>
    <w:p w:rsidR="009E04FF" w:rsidRDefault="009E04FF">
      <w:pPr>
        <w:pStyle w:val="Tijeloteksta"/>
        <w:spacing w:before="1"/>
        <w:rPr>
          <w:rFonts w:ascii="Calibri"/>
          <w:sz w:val="24"/>
        </w:rPr>
      </w:pPr>
    </w:p>
    <w:p w:rsidR="009E04FF" w:rsidRDefault="00000000">
      <w:pPr>
        <w:spacing w:before="64"/>
        <w:ind w:left="201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6.000.000,00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2"/>
        <w:rPr>
          <w:rFonts w:ascii="Calibri"/>
          <w:sz w:val="15"/>
        </w:rPr>
      </w:pPr>
    </w:p>
    <w:p w:rsidR="009E04FF" w:rsidRDefault="009E04FF">
      <w:pPr>
        <w:rPr>
          <w:rFonts w:ascii="Calibri"/>
          <w:sz w:val="15"/>
        </w:rPr>
        <w:sectPr w:rsidR="009E04FF">
          <w:pgSz w:w="11910" w:h="16840"/>
          <w:pgMar w:top="960" w:right="580" w:bottom="600" w:left="440" w:header="0" w:footer="333" w:gutter="0"/>
          <w:cols w:space="720"/>
        </w:sectPr>
      </w:pPr>
    </w:p>
    <w:p w:rsidR="009E04FF" w:rsidRDefault="00000000">
      <w:pPr>
        <w:spacing w:before="75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5.000.000,00</w:t>
      </w:r>
    </w:p>
    <w:p w:rsidR="009E04FF" w:rsidRDefault="00000000">
      <w:pPr>
        <w:tabs>
          <w:tab w:val="left" w:pos="1853"/>
          <w:tab w:val="left" w:pos="5367"/>
        </w:tabs>
        <w:spacing w:before="94"/>
        <w:ind w:left="16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trike/>
          <w:color w:val="404040"/>
          <w:sz w:val="18"/>
        </w:rPr>
        <w:t xml:space="preserve"> </w:t>
      </w:r>
      <w:r>
        <w:rPr>
          <w:rFonts w:ascii="Arial"/>
          <w:b/>
          <w:strike/>
          <w:color w:val="404040"/>
          <w:sz w:val="18"/>
        </w:rPr>
        <w:tab/>
        <w:t>4.884.748,00</w:t>
      </w:r>
      <w:r>
        <w:rPr>
          <w:rFonts w:ascii="Arial"/>
          <w:b/>
          <w:strike/>
          <w:color w:val="404040"/>
          <w:sz w:val="18"/>
        </w:rPr>
        <w:tab/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000000">
      <w:pPr>
        <w:spacing w:before="141"/>
        <w:ind w:left="3572" w:right="3212"/>
        <w:jc w:val="center"/>
        <w:rPr>
          <w:rFonts w:ascii="Arial"/>
          <w:b/>
          <w:sz w:val="18"/>
        </w:rPr>
      </w:pPr>
      <w:r>
        <w:rPr>
          <w:rFonts w:ascii="Arial"/>
          <w:b/>
          <w:color w:val="404040"/>
          <w:sz w:val="18"/>
        </w:rPr>
        <w:t>4.139.177,99</w:t>
      </w:r>
    </w:p>
    <w:p w:rsidR="009E04FF" w:rsidRDefault="009E04FF">
      <w:pPr>
        <w:jc w:val="center"/>
        <w:rPr>
          <w:rFonts w:ascii="Arial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2975" w:space="40"/>
            <w:col w:w="7875"/>
          </w:cols>
        </w:sectPr>
      </w:pPr>
    </w:p>
    <w:p w:rsidR="009E04FF" w:rsidRDefault="009E04FF">
      <w:pPr>
        <w:pStyle w:val="Tijeloteksta"/>
        <w:spacing w:before="5"/>
        <w:rPr>
          <w:rFonts w:ascii="Arial"/>
          <w:b/>
          <w:sz w:val="12"/>
        </w:rPr>
      </w:pPr>
    </w:p>
    <w:p w:rsidR="009E04FF" w:rsidRDefault="009E04FF">
      <w:pPr>
        <w:rPr>
          <w:rFonts w:ascii="Arial"/>
          <w:sz w:val="12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64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4.000.000,00</w:t>
      </w:r>
    </w:p>
    <w:p w:rsidR="009E04FF" w:rsidRDefault="00000000">
      <w:pPr>
        <w:pStyle w:val="Tijeloteksta"/>
        <w:spacing w:before="4"/>
        <w:rPr>
          <w:rFonts w:ascii="Calibri"/>
          <w:sz w:val="24"/>
        </w:rPr>
      </w:pPr>
      <w:r>
        <w:br w:type="column"/>
      </w:r>
    </w:p>
    <w:p w:rsidR="009E04FF" w:rsidRDefault="00000000">
      <w:pPr>
        <w:ind w:left="119"/>
        <w:rPr>
          <w:rFonts w:ascii="Arial"/>
          <w:b/>
          <w:sz w:val="18"/>
        </w:rPr>
      </w:pPr>
      <w:r>
        <w:rPr>
          <w:rFonts w:ascii="Arial"/>
          <w:b/>
          <w:color w:val="404040"/>
          <w:sz w:val="18"/>
        </w:rPr>
        <w:t>3,866.747,90</w:t>
      </w:r>
    </w:p>
    <w:p w:rsidR="009E04FF" w:rsidRDefault="009E04FF">
      <w:pPr>
        <w:rPr>
          <w:rFonts w:ascii="Arial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2975" w:space="40"/>
            <w:col w:w="7875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1"/>
        <w:rPr>
          <w:rFonts w:ascii="Arial"/>
          <w:b/>
          <w:sz w:val="24"/>
        </w:rPr>
      </w:pPr>
    </w:p>
    <w:p w:rsidR="009E04FF" w:rsidRDefault="00000000">
      <w:pPr>
        <w:spacing w:before="64"/>
        <w:ind w:left="2016"/>
        <w:rPr>
          <w:rFonts w:ascii="Calibri"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31" type="#_x0000_t202" style="position:absolute;left:0;text-align:left;margin-left:108.65pt;margin-top:-1.35pt;width:12pt;height:21.2pt;z-index:15730688;mso-position-horizontal-relative:page" filled="f" stroked="f">
            <v:textbox style="layout-flow:vertical;mso-layout-flow-alt:bottom-to-top" inset="0,0,0,0">
              <w:txbxContent>
                <w:p w:rsidR="009E04FF" w:rsidRDefault="00000000">
                  <w:pPr>
                    <w:spacing w:line="223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18"/>
        </w:rPr>
        <w:t>3.000.000,00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"/>
        <w:rPr>
          <w:rFonts w:ascii="Calibri"/>
          <w:sz w:val="16"/>
        </w:rPr>
      </w:pPr>
    </w:p>
    <w:p w:rsidR="009E04FF" w:rsidRDefault="00000000">
      <w:pPr>
        <w:spacing w:before="64"/>
        <w:ind w:left="201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2.000.000,00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"/>
        <w:rPr>
          <w:rFonts w:ascii="Calibri"/>
          <w:sz w:val="16"/>
        </w:rPr>
      </w:pPr>
    </w:p>
    <w:p w:rsidR="009E04FF" w:rsidRDefault="009E04FF">
      <w:pPr>
        <w:rPr>
          <w:rFonts w:ascii="Calibri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64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1.000.000,00</w:t>
      </w:r>
    </w:p>
    <w:p w:rsidR="009E04FF" w:rsidRDefault="00000000">
      <w:pPr>
        <w:pStyle w:val="Tijeloteksta"/>
        <w:rPr>
          <w:rFonts w:ascii="Calibri"/>
          <w:sz w:val="20"/>
        </w:rPr>
      </w:pPr>
      <w:r>
        <w:br w:type="column"/>
      </w:r>
    </w:p>
    <w:p w:rsidR="009E04FF" w:rsidRDefault="009E04FF">
      <w:pPr>
        <w:pStyle w:val="Tijeloteksta"/>
        <w:rPr>
          <w:rFonts w:ascii="Calibri"/>
          <w:sz w:val="15"/>
        </w:rPr>
      </w:pPr>
    </w:p>
    <w:p w:rsidR="009E04FF" w:rsidRDefault="00000000">
      <w:pPr>
        <w:ind w:left="2016"/>
        <w:rPr>
          <w:rFonts w:ascii="Arial"/>
          <w:b/>
          <w:sz w:val="18"/>
        </w:rPr>
      </w:pPr>
      <w:r>
        <w:rPr>
          <w:rFonts w:ascii="Arial"/>
          <w:b/>
          <w:color w:val="404040"/>
          <w:sz w:val="18"/>
        </w:rPr>
        <w:t>682.185,32</w:t>
      </w:r>
    </w:p>
    <w:p w:rsidR="009E04FF" w:rsidRDefault="009E04FF">
      <w:pPr>
        <w:rPr>
          <w:rFonts w:ascii="Arial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3015" w:space="296"/>
            <w:col w:w="7579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rPr>
          <w:rFonts w:ascii="Arial"/>
          <w:sz w:val="20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3"/>
        <w:rPr>
          <w:rFonts w:ascii="Arial"/>
          <w:b/>
          <w:sz w:val="24"/>
        </w:rPr>
      </w:pPr>
    </w:p>
    <w:p w:rsidR="009E04FF" w:rsidRDefault="00000000">
      <w:pPr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0,00</w:t>
      </w:r>
    </w:p>
    <w:p w:rsidR="009E04FF" w:rsidRDefault="00000000">
      <w:pPr>
        <w:pStyle w:val="Tijeloteksta"/>
        <w:rPr>
          <w:rFonts w:ascii="Calibri"/>
          <w:sz w:val="20"/>
        </w:rPr>
      </w:pPr>
      <w:r>
        <w:br w:type="column"/>
      </w:r>
    </w:p>
    <w:p w:rsidR="009E04FF" w:rsidRDefault="00000000">
      <w:pPr>
        <w:ind w:left="579"/>
        <w:rPr>
          <w:rFonts w:ascii="Arial"/>
          <w:b/>
          <w:sz w:val="18"/>
        </w:rPr>
      </w:pPr>
      <w:r>
        <w:rPr>
          <w:rFonts w:ascii="Arial"/>
          <w:b/>
          <w:color w:val="404040"/>
          <w:sz w:val="18"/>
        </w:rPr>
        <w:t>281.613.82</w:t>
      </w:r>
    </w:p>
    <w:p w:rsidR="009E04FF" w:rsidRDefault="009E04FF">
      <w:pPr>
        <w:pStyle w:val="Tijeloteksta"/>
        <w:spacing w:before="6"/>
        <w:rPr>
          <w:rFonts w:ascii="Arial"/>
          <w:b/>
        </w:rPr>
      </w:pPr>
    </w:p>
    <w:p w:rsidR="009E04FF" w:rsidRDefault="00000000">
      <w:pPr>
        <w:jc w:val="righ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0,00</w:t>
      </w:r>
    </w:p>
    <w:p w:rsidR="009E04FF" w:rsidRDefault="00000000">
      <w:pPr>
        <w:pStyle w:val="Tijeloteksta"/>
        <w:rPr>
          <w:rFonts w:ascii="Calibri"/>
          <w:sz w:val="18"/>
        </w:rPr>
      </w:pPr>
      <w:r>
        <w:br w:type="column"/>
      </w:r>
    </w:p>
    <w:p w:rsidR="009E04FF" w:rsidRDefault="009E04FF">
      <w:pPr>
        <w:pStyle w:val="Tijeloteksta"/>
        <w:rPr>
          <w:rFonts w:ascii="Calibri"/>
          <w:sz w:val="18"/>
        </w:rPr>
      </w:pPr>
    </w:p>
    <w:p w:rsidR="009E04FF" w:rsidRDefault="009E04FF">
      <w:pPr>
        <w:pStyle w:val="Tijeloteksta"/>
        <w:spacing w:before="2"/>
        <w:rPr>
          <w:rFonts w:ascii="Calibri"/>
        </w:rPr>
      </w:pPr>
    </w:p>
    <w:p w:rsidR="009E04FF" w:rsidRDefault="00000000">
      <w:pPr>
        <w:jc w:val="righ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0,00</w:t>
      </w:r>
    </w:p>
    <w:p w:rsidR="009E04FF" w:rsidRDefault="00000000">
      <w:pPr>
        <w:pStyle w:val="Tijeloteksta"/>
        <w:rPr>
          <w:rFonts w:ascii="Calibri"/>
          <w:sz w:val="20"/>
        </w:rPr>
      </w:pPr>
      <w:r>
        <w:br w:type="column"/>
      </w:r>
    </w:p>
    <w:p w:rsidR="009E04FF" w:rsidRDefault="009E04FF">
      <w:pPr>
        <w:pStyle w:val="Tijeloteksta"/>
        <w:spacing w:before="3"/>
        <w:rPr>
          <w:rFonts w:ascii="Calibri"/>
          <w:sz w:val="25"/>
        </w:rPr>
      </w:pPr>
    </w:p>
    <w:p w:rsidR="009E04FF" w:rsidRDefault="00000000">
      <w:pPr>
        <w:spacing w:line="182" w:lineRule="exact"/>
        <w:ind w:left="695"/>
        <w:rPr>
          <w:rFonts w:ascii="Arial"/>
          <w:b/>
          <w:sz w:val="18"/>
        </w:rPr>
      </w:pPr>
      <w:r>
        <w:rPr>
          <w:rFonts w:ascii="Arial"/>
          <w:b/>
          <w:color w:val="404040"/>
          <w:sz w:val="18"/>
        </w:rPr>
        <w:t>100.044,15</w:t>
      </w:r>
    </w:p>
    <w:p w:rsidR="009E04FF" w:rsidRDefault="00000000">
      <w:pPr>
        <w:spacing w:line="195" w:lineRule="exact"/>
        <w:ind w:left="1375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0,00</w:t>
      </w:r>
    </w:p>
    <w:p w:rsidR="009E04FF" w:rsidRDefault="009E04FF">
      <w:pPr>
        <w:spacing w:line="195" w:lineRule="exact"/>
        <w:rPr>
          <w:rFonts w:ascii="Calibri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4" w:space="720" w:equalWidth="0">
            <w:col w:w="2974" w:space="40"/>
            <w:col w:w="1578" w:space="39"/>
            <w:col w:w="1695" w:space="40"/>
            <w:col w:w="4524"/>
          </w:cols>
        </w:sectPr>
      </w:pPr>
    </w:p>
    <w:p w:rsidR="009E04FF" w:rsidRDefault="00000000">
      <w:pPr>
        <w:spacing w:before="15" w:line="219" w:lineRule="exact"/>
        <w:ind w:left="3306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Izvršenje</w:t>
      </w:r>
      <w:r>
        <w:rPr>
          <w:rFonts w:ascii="Calibri" w:hAnsi="Calibri"/>
          <w:color w:val="585858"/>
          <w:spacing w:val="2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proračuna</w:t>
      </w:r>
    </w:p>
    <w:p w:rsidR="009E04FF" w:rsidRDefault="00000000">
      <w:pPr>
        <w:spacing w:line="219" w:lineRule="exact"/>
        <w:ind w:left="3306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1-12/2022.</w:t>
      </w:r>
    </w:p>
    <w:p w:rsidR="009E04FF" w:rsidRDefault="00000000">
      <w:pPr>
        <w:tabs>
          <w:tab w:val="left" w:pos="1632"/>
        </w:tabs>
        <w:spacing w:before="15" w:line="219" w:lineRule="exact"/>
        <w:ind w:right="2313"/>
        <w:jc w:val="center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585858"/>
          <w:sz w:val="18"/>
        </w:rPr>
        <w:t>Tekući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plan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2023.</w:t>
      </w:r>
      <w:r>
        <w:rPr>
          <w:rFonts w:ascii="Calibri" w:hAnsi="Calibri"/>
          <w:color w:val="585858"/>
          <w:sz w:val="18"/>
        </w:rPr>
        <w:tab/>
        <w:t>Izvršenje</w:t>
      </w:r>
      <w:r>
        <w:rPr>
          <w:rFonts w:ascii="Calibri" w:hAnsi="Calibri"/>
          <w:color w:val="585858"/>
          <w:spacing w:val="3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proračuna</w:t>
      </w:r>
    </w:p>
    <w:p w:rsidR="009E04FF" w:rsidRDefault="00000000">
      <w:pPr>
        <w:spacing w:line="219" w:lineRule="exact"/>
        <w:ind w:right="681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1-12/2023.</w:t>
      </w:r>
    </w:p>
    <w:p w:rsidR="009E04FF" w:rsidRDefault="009E04FF">
      <w:pPr>
        <w:spacing w:line="219" w:lineRule="exact"/>
        <w:jc w:val="center"/>
        <w:rPr>
          <w:rFonts w:ascii="Calibri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4790" w:space="40"/>
            <w:col w:w="6060"/>
          </w:cols>
        </w:sectPr>
      </w:pPr>
    </w:p>
    <w:p w:rsidR="009E04FF" w:rsidRDefault="009E04FF">
      <w:pPr>
        <w:pStyle w:val="Tijeloteksta"/>
        <w:spacing w:before="10"/>
        <w:rPr>
          <w:rFonts w:ascii="Calibri"/>
          <w:sz w:val="14"/>
        </w:rPr>
      </w:pPr>
    </w:p>
    <w:p w:rsidR="009E04FF" w:rsidRDefault="00000000">
      <w:pPr>
        <w:tabs>
          <w:tab w:val="left" w:pos="5952"/>
        </w:tabs>
        <w:spacing w:before="64"/>
        <w:ind w:left="150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Ukupni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prihodi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poslovanja</w:t>
      </w:r>
      <w:r>
        <w:rPr>
          <w:rFonts w:ascii="Calibri"/>
          <w:color w:val="585858"/>
          <w:sz w:val="18"/>
        </w:rPr>
        <w:tab/>
        <w:t>Ukupni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prihodi</w:t>
      </w:r>
      <w:r>
        <w:rPr>
          <w:rFonts w:ascii="Calibri"/>
          <w:color w:val="585858"/>
          <w:spacing w:val="-4"/>
          <w:sz w:val="18"/>
        </w:rPr>
        <w:t xml:space="preserve"> </w:t>
      </w:r>
      <w:r>
        <w:rPr>
          <w:rFonts w:ascii="Calibri"/>
          <w:color w:val="585858"/>
          <w:sz w:val="18"/>
        </w:rPr>
        <w:t>od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prodaje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nefinancijske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imovine</w:t>
      </w:r>
    </w:p>
    <w:p w:rsidR="009E04FF" w:rsidRDefault="00000000">
      <w:pPr>
        <w:spacing w:before="102"/>
        <w:ind w:left="150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Ukupno</w:t>
      </w:r>
      <w:r>
        <w:rPr>
          <w:rFonts w:ascii="Calibri" w:hAnsi="Calibri"/>
          <w:color w:val="585858"/>
          <w:spacing w:val="-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primitak</w:t>
      </w:r>
      <w:r>
        <w:rPr>
          <w:rFonts w:ascii="Calibri" w:hAnsi="Calibri"/>
          <w:color w:val="585858"/>
          <w:spacing w:val="-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od</w:t>
      </w:r>
      <w:r>
        <w:rPr>
          <w:rFonts w:ascii="Calibri" w:hAnsi="Calibri"/>
          <w:color w:val="585858"/>
          <w:spacing w:val="-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financijske</w:t>
      </w:r>
      <w:r>
        <w:rPr>
          <w:rFonts w:ascii="Calibri" w:hAnsi="Calibri"/>
          <w:color w:val="585858"/>
          <w:spacing w:val="-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imovine</w:t>
      </w:r>
      <w:r>
        <w:rPr>
          <w:rFonts w:ascii="Calibri" w:hAnsi="Calibri"/>
          <w:color w:val="585858"/>
          <w:spacing w:val="-1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i</w:t>
      </w:r>
      <w:r>
        <w:rPr>
          <w:rFonts w:ascii="Calibri" w:hAnsi="Calibri"/>
          <w:color w:val="585858"/>
          <w:spacing w:val="-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zaduženja</w:t>
      </w:r>
    </w:p>
    <w:p w:rsidR="009E04FF" w:rsidRDefault="009E04FF">
      <w:pPr>
        <w:pStyle w:val="Tijeloteksta"/>
        <w:spacing w:before="8"/>
        <w:rPr>
          <w:rFonts w:ascii="Calibri"/>
          <w:sz w:val="19"/>
        </w:rPr>
      </w:pPr>
    </w:p>
    <w:p w:rsidR="009E04FF" w:rsidRDefault="00000000">
      <w:pPr>
        <w:pStyle w:val="Naslov2"/>
        <w:spacing w:before="90" w:line="259" w:lineRule="auto"/>
        <w:ind w:right="0"/>
      </w:pPr>
      <w:r>
        <w:t>Grafikon</w:t>
      </w:r>
      <w:r>
        <w:rPr>
          <w:spacing w:val="28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Ostvareni</w:t>
      </w:r>
      <w:r>
        <w:rPr>
          <w:spacing w:val="25"/>
        </w:rPr>
        <w:t xml:space="preserve"> </w:t>
      </w:r>
      <w:r>
        <w:t>prihodi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primici</w:t>
      </w:r>
      <w:r>
        <w:rPr>
          <w:spacing w:val="25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2023.</w:t>
      </w:r>
      <w:r>
        <w:rPr>
          <w:spacing w:val="28"/>
        </w:rPr>
        <w:t xml:space="preserve"> </w:t>
      </w:r>
      <w:r>
        <w:t>godine</w:t>
      </w:r>
      <w:r>
        <w:rPr>
          <w:spacing w:val="52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odnosu</w:t>
      </w:r>
      <w:r>
        <w:rPr>
          <w:spacing w:val="26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Tekući</w:t>
      </w:r>
      <w:r>
        <w:rPr>
          <w:spacing w:val="26"/>
        </w:rPr>
        <w:t xml:space="preserve"> </w:t>
      </w:r>
      <w:r>
        <w:t>plan</w:t>
      </w:r>
      <w:r>
        <w:rPr>
          <w:spacing w:val="28"/>
        </w:rPr>
        <w:t xml:space="preserve"> </w:t>
      </w:r>
      <w:r>
        <w:t>2023.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ostvarenje</w:t>
      </w:r>
      <w:r>
        <w:rPr>
          <w:spacing w:val="-3"/>
        </w:rPr>
        <w:t xml:space="preserve"> </w:t>
      </w:r>
      <w:r>
        <w:t>prihoda i</w:t>
      </w:r>
      <w:r>
        <w:rPr>
          <w:spacing w:val="-1"/>
        </w:rPr>
        <w:t xml:space="preserve"> </w:t>
      </w:r>
      <w:r>
        <w:t>primitaka u</w:t>
      </w:r>
      <w:r>
        <w:rPr>
          <w:spacing w:val="3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na razini razreda</w:t>
      </w:r>
      <w:r>
        <w:rPr>
          <w:spacing w:val="-1"/>
        </w:rPr>
        <w:t xml:space="preserve"> </w:t>
      </w:r>
      <w:r>
        <w:t>ekonomske</w:t>
      </w:r>
      <w:r>
        <w:rPr>
          <w:spacing w:val="-1"/>
        </w:rPr>
        <w:t xml:space="preserve"> </w:t>
      </w:r>
      <w:r>
        <w:t>klasifikacije</w:t>
      </w:r>
    </w:p>
    <w:p w:rsidR="009E04FF" w:rsidRDefault="009E04FF">
      <w:pPr>
        <w:spacing w:line="259" w:lineRule="auto"/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pStyle w:val="Naslov4"/>
        <w:spacing w:before="75"/>
        <w:ind w:left="1684"/>
      </w:pPr>
      <w:r>
        <w:lastRenderedPageBreak/>
        <w:t>UKUPNI</w:t>
      </w:r>
      <w:r>
        <w:rPr>
          <w:spacing w:val="-3"/>
        </w:rPr>
        <w:t xml:space="preserve"> </w:t>
      </w:r>
      <w:r>
        <w:t>PRIHODI</w:t>
      </w:r>
    </w:p>
    <w:p w:rsidR="009E04FF" w:rsidRDefault="00000000">
      <w:pPr>
        <w:pStyle w:val="Tijeloteksta"/>
        <w:spacing w:before="181" w:line="259" w:lineRule="auto"/>
        <w:ind w:left="976" w:right="267" w:firstLine="707"/>
        <w:jc w:val="both"/>
      </w:pPr>
      <w:r>
        <w:t>U Računu prihoda u godišnjem izvještaju o izvršenju proračuna za 2023.</w:t>
      </w:r>
      <w:r>
        <w:rPr>
          <w:spacing w:val="1"/>
        </w:rPr>
        <w:t xml:space="preserve"> </w:t>
      </w:r>
      <w:r>
        <w:t>daje se pregled</w:t>
      </w:r>
      <w:r>
        <w:rPr>
          <w:spacing w:val="-59"/>
        </w:rPr>
        <w:t xml:space="preserve"> </w:t>
      </w:r>
      <w:r>
        <w:t>ostvarenja</w:t>
      </w:r>
      <w:r>
        <w:rPr>
          <w:spacing w:val="-10"/>
        </w:rPr>
        <w:t xml:space="preserve"> </w:t>
      </w:r>
      <w:r>
        <w:t>prihoda</w:t>
      </w:r>
      <w:r>
        <w:rPr>
          <w:spacing w:val="-9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dva</w:t>
      </w:r>
      <w:r>
        <w:rPr>
          <w:spacing w:val="-10"/>
        </w:rPr>
        <w:t xml:space="preserve"> </w:t>
      </w:r>
      <w:r>
        <w:t>izvještaja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to:</w:t>
      </w:r>
      <w:r>
        <w:rPr>
          <w:spacing w:val="-9"/>
        </w:rPr>
        <w:t xml:space="preserve"> </w:t>
      </w:r>
      <w:r>
        <w:t>izvještaj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ostvarenju</w:t>
      </w:r>
      <w:r>
        <w:rPr>
          <w:spacing w:val="-10"/>
        </w:rPr>
        <w:t xml:space="preserve"> </w:t>
      </w:r>
      <w:r>
        <w:t>prihoda</w:t>
      </w:r>
      <w:r>
        <w:rPr>
          <w:spacing w:val="-9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ekonomskoj</w:t>
      </w:r>
      <w:r>
        <w:rPr>
          <w:spacing w:val="-8"/>
        </w:rPr>
        <w:t xml:space="preserve"> </w:t>
      </w:r>
      <w:r>
        <w:t>klasifikaciji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financiranja.</w:t>
      </w:r>
    </w:p>
    <w:p w:rsidR="009E04FF" w:rsidRDefault="00000000">
      <w:pPr>
        <w:pStyle w:val="Tijeloteksta"/>
        <w:spacing w:before="158"/>
        <w:ind w:left="1684"/>
      </w:pPr>
      <w:r>
        <w:t>PRIHODI</w:t>
      </w:r>
      <w:r>
        <w:rPr>
          <w:spacing w:val="55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EKONOMSKOJ</w:t>
      </w:r>
      <w:r>
        <w:rPr>
          <w:spacing w:val="-2"/>
        </w:rPr>
        <w:t xml:space="preserve"> </w:t>
      </w:r>
      <w:r>
        <w:t>KLASIFIKACIJI</w:t>
      </w:r>
    </w:p>
    <w:p w:rsidR="009E04FF" w:rsidRDefault="00000000">
      <w:pPr>
        <w:spacing w:before="184" w:line="259" w:lineRule="auto"/>
        <w:ind w:left="976" w:right="263" w:firstLine="707"/>
        <w:jc w:val="both"/>
      </w:pPr>
      <w:r>
        <w:rPr>
          <w:rFonts w:ascii="Arial" w:hAnsi="Arial"/>
          <w:b/>
        </w:rPr>
        <w:t xml:space="preserve">Ukupno ostvareni prihodi </w:t>
      </w:r>
      <w:r>
        <w:t xml:space="preserve">u 2023. godini iznose </w:t>
      </w:r>
      <w:r>
        <w:rPr>
          <w:rFonts w:ascii="Arial" w:hAnsi="Arial"/>
          <w:b/>
        </w:rPr>
        <w:t xml:space="preserve">4.239.222,14 eura, </w:t>
      </w:r>
      <w:r>
        <w:t>a sastoje se od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prihoda poslovanja i prihoda od prodaje nefinancijske imovine. </w:t>
      </w:r>
      <w:r>
        <w:t>U slijedećoj tablici daje se</w:t>
      </w:r>
      <w:r>
        <w:rPr>
          <w:spacing w:val="1"/>
        </w:rPr>
        <w:t xml:space="preserve"> </w:t>
      </w:r>
      <w:r>
        <w:t>pregled ostvarenih prihoda prema ekonomskoj klasifikaciji u 2023. u odnosu na II. Rebalans 2023. i</w:t>
      </w:r>
      <w:r>
        <w:rPr>
          <w:spacing w:val="-60"/>
        </w:rPr>
        <w:t xml:space="preserve"> </w:t>
      </w:r>
      <w:r>
        <w:t>Tekući plan 2023. i u odnosu na prihode ostvarene u prethodnog godini na razini razreda, skupine</w:t>
      </w:r>
      <w:r>
        <w:rPr>
          <w:spacing w:val="-59"/>
        </w:rPr>
        <w:t xml:space="preserve"> </w:t>
      </w:r>
      <w:r>
        <w:t>i podskupine.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58" w:line="256" w:lineRule="auto"/>
        <w:ind w:right="266"/>
        <w:jc w:val="both"/>
      </w:pPr>
      <w:r>
        <w:t>Tablica 4 Ostvareni prihodi Proračuna Općine Kršan u 2023. prema ekonomskoj klasifikaciji</w:t>
      </w:r>
      <w:r>
        <w:rPr>
          <w:spacing w:val="1"/>
        </w:rPr>
        <w:t xml:space="preserve"> </w:t>
      </w:r>
      <w:r>
        <w:t>na razini razreda, skupine i podskupine ekonomske klasifikacije u odnosu na II: Rebalans</w:t>
      </w:r>
      <w:r>
        <w:rPr>
          <w:spacing w:val="1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Tekući</w:t>
      </w:r>
      <w:r>
        <w:rPr>
          <w:spacing w:val="2"/>
        </w:rPr>
        <w:t xml:space="preserve"> </w:t>
      </w:r>
      <w:r>
        <w:t>plan 2023.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ostvarenje u</w:t>
      </w:r>
      <w:r>
        <w:rPr>
          <w:spacing w:val="-2"/>
        </w:rPr>
        <w:t xml:space="preserve"> </w:t>
      </w:r>
      <w:r>
        <w:t>2022.</w:t>
      </w:r>
    </w:p>
    <w:p w:rsidR="009E04FF" w:rsidRDefault="009E04FF">
      <w:pPr>
        <w:pStyle w:val="Tijeloteksta"/>
        <w:spacing w:before="3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9"/>
        <w:gridCol w:w="1274"/>
        <w:gridCol w:w="1560"/>
        <w:gridCol w:w="1560"/>
        <w:gridCol w:w="992"/>
        <w:gridCol w:w="850"/>
      </w:tblGrid>
      <w:tr w:rsidR="009E04FF">
        <w:trPr>
          <w:trHeight w:val="909"/>
        </w:trPr>
        <w:tc>
          <w:tcPr>
            <w:tcW w:w="1980" w:type="dxa"/>
            <w:shd w:val="clear" w:color="auto" w:fill="D9E0F1"/>
          </w:tcPr>
          <w:p w:rsidR="009E04FF" w:rsidRDefault="00000000">
            <w:pPr>
              <w:pStyle w:val="TableParagraph"/>
              <w:spacing w:before="88" w:line="240" w:lineRule="auto"/>
              <w:ind w:left="129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BROJČANA OZNAKA I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NAZIV RAČUNA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EKONOMSKE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419" w:type="dxa"/>
            <w:shd w:val="clear" w:color="auto" w:fill="D9E0F1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443" w:right="140" w:hanging="279"/>
              <w:rPr>
                <w:b/>
                <w:sz w:val="16"/>
              </w:rPr>
            </w:pPr>
            <w:r>
              <w:rPr>
                <w:b/>
                <w:sz w:val="16"/>
              </w:rPr>
              <w:t>OSTVARENJE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 €</w:t>
            </w:r>
          </w:p>
        </w:tc>
        <w:tc>
          <w:tcPr>
            <w:tcW w:w="1274" w:type="dxa"/>
            <w:shd w:val="clear" w:color="auto" w:fill="D9E0F1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91" w:right="181" w:firstLine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560" w:type="dxa"/>
            <w:shd w:val="clear" w:color="auto" w:fill="D9E0F1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444" w:right="212" w:hanging="202"/>
              <w:rPr>
                <w:b/>
                <w:sz w:val="16"/>
              </w:rPr>
            </w:pPr>
            <w:r>
              <w:rPr>
                <w:b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u.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560" w:type="dxa"/>
            <w:shd w:val="clear" w:color="auto" w:fill="D9E0F1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514" w:right="210" w:hanging="279"/>
              <w:rPr>
                <w:b/>
                <w:sz w:val="16"/>
              </w:rPr>
            </w:pPr>
            <w:r>
              <w:rPr>
                <w:b/>
                <w:sz w:val="16"/>
              </w:rPr>
              <w:t>OSTVARENJE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€</w:t>
            </w:r>
          </w:p>
        </w:tc>
        <w:tc>
          <w:tcPr>
            <w:tcW w:w="992" w:type="dxa"/>
            <w:shd w:val="clear" w:color="auto" w:fill="D9E0F1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85" w:right="214" w:hanging="144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4/1</w:t>
            </w:r>
          </w:p>
        </w:tc>
        <w:tc>
          <w:tcPr>
            <w:tcW w:w="850" w:type="dxa"/>
            <w:shd w:val="clear" w:color="auto" w:fill="D9E0F1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12" w:right="143" w:hanging="142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53"/>
        </w:trPr>
        <w:tc>
          <w:tcPr>
            <w:tcW w:w="1980" w:type="dxa"/>
            <w:shd w:val="clear" w:color="auto" w:fill="8EA9DB"/>
          </w:tcPr>
          <w:p w:rsidR="009E04FF" w:rsidRDefault="00000000">
            <w:pPr>
              <w:pStyle w:val="TableParagraph"/>
              <w:spacing w:before="70" w:line="163" w:lineRule="exact"/>
              <w:ind w:left="1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RAČUN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PRIHODA</w:t>
            </w:r>
          </w:p>
        </w:tc>
        <w:tc>
          <w:tcPr>
            <w:tcW w:w="1419" w:type="dxa"/>
            <w:shd w:val="clear" w:color="auto" w:fill="8EA9DB"/>
          </w:tcPr>
          <w:p w:rsidR="009E04FF" w:rsidRDefault="00000000">
            <w:pPr>
              <w:pStyle w:val="TableParagraph"/>
              <w:spacing w:before="70"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</w:t>
            </w:r>
          </w:p>
        </w:tc>
        <w:tc>
          <w:tcPr>
            <w:tcW w:w="1274" w:type="dxa"/>
            <w:shd w:val="clear" w:color="auto" w:fill="8EA9DB"/>
          </w:tcPr>
          <w:p w:rsidR="009E04FF" w:rsidRDefault="00000000">
            <w:pPr>
              <w:pStyle w:val="TableParagraph"/>
              <w:spacing w:before="70"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</w:t>
            </w:r>
          </w:p>
        </w:tc>
        <w:tc>
          <w:tcPr>
            <w:tcW w:w="1560" w:type="dxa"/>
            <w:shd w:val="clear" w:color="auto" w:fill="8EA9DB"/>
          </w:tcPr>
          <w:p w:rsidR="009E04FF" w:rsidRDefault="00000000">
            <w:pPr>
              <w:pStyle w:val="TableParagraph"/>
              <w:spacing w:before="70" w:line="163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</w:t>
            </w:r>
          </w:p>
        </w:tc>
        <w:tc>
          <w:tcPr>
            <w:tcW w:w="1560" w:type="dxa"/>
            <w:shd w:val="clear" w:color="auto" w:fill="8EA9DB"/>
          </w:tcPr>
          <w:p w:rsidR="009E04FF" w:rsidRDefault="00000000">
            <w:pPr>
              <w:pStyle w:val="TableParagraph"/>
              <w:spacing w:before="70" w:line="163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</w:t>
            </w:r>
          </w:p>
        </w:tc>
        <w:tc>
          <w:tcPr>
            <w:tcW w:w="992" w:type="dxa"/>
            <w:shd w:val="clear" w:color="auto" w:fill="8EA9DB"/>
          </w:tcPr>
          <w:p w:rsidR="009E04FF" w:rsidRDefault="00000000">
            <w:pPr>
              <w:pStyle w:val="TableParagraph"/>
              <w:spacing w:before="70"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</w:t>
            </w:r>
          </w:p>
        </w:tc>
        <w:tc>
          <w:tcPr>
            <w:tcW w:w="850" w:type="dxa"/>
            <w:shd w:val="clear" w:color="auto" w:fill="8EA9DB"/>
          </w:tcPr>
          <w:p w:rsidR="009E04FF" w:rsidRDefault="00000000">
            <w:pPr>
              <w:pStyle w:val="TableParagraph"/>
              <w:spacing w:before="70" w:line="16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</w:t>
            </w:r>
          </w:p>
        </w:tc>
      </w:tr>
      <w:tr w:rsidR="009E04FF">
        <w:trPr>
          <w:trHeight w:val="518"/>
        </w:trPr>
        <w:tc>
          <w:tcPr>
            <w:tcW w:w="1980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419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3,866,747.90</w:t>
            </w:r>
          </w:p>
        </w:tc>
        <w:tc>
          <w:tcPr>
            <w:tcW w:w="1274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4,884,748.00</w:t>
            </w:r>
          </w:p>
        </w:tc>
        <w:tc>
          <w:tcPr>
            <w:tcW w:w="1560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4,884,748.00</w:t>
            </w:r>
          </w:p>
        </w:tc>
        <w:tc>
          <w:tcPr>
            <w:tcW w:w="1560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4,139,177.99</w:t>
            </w:r>
          </w:p>
        </w:tc>
        <w:tc>
          <w:tcPr>
            <w:tcW w:w="992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107.05%</w:t>
            </w:r>
          </w:p>
        </w:tc>
        <w:tc>
          <w:tcPr>
            <w:tcW w:w="850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left="122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84.74%</w:t>
            </w:r>
          </w:p>
        </w:tc>
      </w:tr>
      <w:tr w:rsidR="009E04FF">
        <w:trPr>
          <w:trHeight w:val="412"/>
        </w:trPr>
        <w:tc>
          <w:tcPr>
            <w:tcW w:w="19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 od poreza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1,058,350.57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1,550,935.00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1,550,935.00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1,397,894.88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132.08%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22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90.13%</w:t>
            </w:r>
          </w:p>
        </w:tc>
      </w:tr>
      <w:tr w:rsidR="009E04FF">
        <w:trPr>
          <w:trHeight w:val="515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1" w:line="182" w:lineRule="exact"/>
              <w:ind w:left="110" w:right="3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611 Porez i prirez na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dohodak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832,379.72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1,131,067.00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1,131,067.00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1,174,834.14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141.14%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left="90"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103.87%</w:t>
            </w:r>
          </w:p>
        </w:tc>
      </w:tr>
      <w:tr w:rsidR="009E04FF">
        <w:trPr>
          <w:trHeight w:val="342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59" w:line="163" w:lineRule="exact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613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Porezi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na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imovinu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59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206,301.82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159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386,518.00</w:t>
            </w:r>
          </w:p>
        </w:tc>
        <w:tc>
          <w:tcPr>
            <w:tcW w:w="1560" w:type="dxa"/>
          </w:tcPr>
          <w:p w:rsidR="009E04FF" w:rsidRDefault="00000000">
            <w:pPr>
              <w:pStyle w:val="TableParagraph"/>
              <w:spacing w:before="159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386,518.00</w:t>
            </w:r>
          </w:p>
        </w:tc>
        <w:tc>
          <w:tcPr>
            <w:tcW w:w="1560" w:type="dxa"/>
          </w:tcPr>
          <w:p w:rsidR="009E04FF" w:rsidRDefault="00000000">
            <w:pPr>
              <w:pStyle w:val="TableParagraph"/>
              <w:spacing w:before="159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204,737.79</w:t>
            </w:r>
          </w:p>
        </w:tc>
        <w:tc>
          <w:tcPr>
            <w:tcW w:w="992" w:type="dxa"/>
          </w:tcPr>
          <w:p w:rsidR="009E04FF" w:rsidRDefault="00000000">
            <w:pPr>
              <w:pStyle w:val="TableParagraph"/>
              <w:spacing w:before="159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99.24%</w:t>
            </w:r>
          </w:p>
        </w:tc>
        <w:tc>
          <w:tcPr>
            <w:tcW w:w="850" w:type="dxa"/>
          </w:tcPr>
          <w:p w:rsidR="009E04FF" w:rsidRDefault="00000000">
            <w:pPr>
              <w:pStyle w:val="TableParagraph"/>
              <w:spacing w:before="159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52.97%</w:t>
            </w:r>
          </w:p>
        </w:tc>
      </w:tr>
      <w:tr w:rsidR="009E04FF">
        <w:trPr>
          <w:trHeight w:val="515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1" w:line="182" w:lineRule="exact"/>
              <w:ind w:left="110" w:right="4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614 Porezi na robu i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usluge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19,669.03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33,350.00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33,350.00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18,322.95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93.16%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54.94%</w:t>
            </w:r>
          </w:p>
        </w:tc>
      </w:tr>
      <w:tr w:rsidR="009E04FF">
        <w:trPr>
          <w:trHeight w:val="736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" w:line="240" w:lineRule="auto"/>
              <w:ind w:left="110" w:right="363"/>
              <w:rPr>
                <w:b/>
                <w:sz w:val="16"/>
              </w:rPr>
            </w:pPr>
            <w:r>
              <w:rPr>
                <w:b/>
                <w:sz w:val="16"/>
              </w:rPr>
              <w:t>63 Pomoći iz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inozemstva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</w:p>
          <w:p w:rsidR="009E04FF" w:rsidRDefault="00000000">
            <w:pPr>
              <w:pStyle w:val="TableParagraph"/>
              <w:spacing w:line="182" w:lineRule="exact"/>
              <w:ind w:left="110" w:right="551"/>
              <w:rPr>
                <w:b/>
                <w:sz w:val="16"/>
              </w:rPr>
            </w:pPr>
            <w:r>
              <w:rPr>
                <w:b/>
                <w:sz w:val="16"/>
              </w:rPr>
              <w:t>subjekata unutar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204,172.83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540,199.11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540,199.11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360,587.32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176.61%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left="122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66.75%</w:t>
            </w:r>
          </w:p>
        </w:tc>
      </w:tr>
      <w:tr w:rsidR="009E04FF">
        <w:trPr>
          <w:trHeight w:val="517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24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63</w:t>
            </w:r>
            <w:r>
              <w:rPr>
                <w:rFonts w:ascii="Arial MT" w:hAnsi="Arial MT"/>
                <w:sz w:val="16"/>
              </w:rPr>
              <w:t>3 P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>m</w:t>
            </w:r>
            <w:r>
              <w:rPr>
                <w:rFonts w:ascii="Arial MT" w:hAnsi="Arial MT"/>
                <w:spacing w:val="-3"/>
                <w:sz w:val="16"/>
              </w:rPr>
              <w:t>o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pacing w:val="-3"/>
                <w:sz w:val="16"/>
              </w:rPr>
              <w:t>prora</w:t>
            </w:r>
            <w:r>
              <w:rPr>
                <w:rFonts w:ascii="Arial MT" w:hAnsi="Arial MT"/>
                <w:spacing w:val="-2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3"/>
                <w:sz w:val="16"/>
              </w:rPr>
              <w:t>un</w:t>
            </w:r>
            <w:r>
              <w:rPr>
                <w:rFonts w:ascii="Arial MT" w:hAnsi="Arial MT"/>
                <w:spacing w:val="-2"/>
                <w:sz w:val="16"/>
              </w:rPr>
              <w:t>u</w:t>
            </w:r>
            <w:r>
              <w:rPr>
                <w:rFonts w:ascii="Arial MT" w:hAnsi="Arial MT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z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drugi</w:t>
            </w:r>
            <w:r>
              <w:rPr>
                <w:rFonts w:ascii="Arial MT" w:hAnsi="Arial MT"/>
                <w:sz w:val="16"/>
              </w:rPr>
              <w:t xml:space="preserve">h </w:t>
            </w:r>
            <w:r>
              <w:rPr>
                <w:rFonts w:ascii="Arial MT" w:hAnsi="Arial MT"/>
                <w:spacing w:val="-1"/>
                <w:sz w:val="16"/>
              </w:rPr>
              <w:t>prora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un</w:t>
            </w:r>
            <w:r>
              <w:rPr>
                <w:rFonts w:ascii="Arial MT" w:hAnsi="Arial MT"/>
                <w:sz w:val="16"/>
              </w:rPr>
              <w:t>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119,567.78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174,189.68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174,189.68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172,973.93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144.67%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99.30%</w:t>
            </w:r>
          </w:p>
        </w:tc>
      </w:tr>
      <w:tr w:rsidR="009E04FF">
        <w:trPr>
          <w:trHeight w:val="551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" w:line="240" w:lineRule="auto"/>
              <w:ind w:left="110" w:right="55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63</w:t>
            </w:r>
            <w:r>
              <w:rPr>
                <w:rFonts w:ascii="Arial MT" w:hAnsi="Arial MT"/>
                <w:sz w:val="16"/>
              </w:rPr>
              <w:t>4 P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>m</w:t>
            </w:r>
            <w:r>
              <w:rPr>
                <w:rFonts w:ascii="Arial MT" w:hAnsi="Arial MT"/>
                <w:spacing w:val="-3"/>
                <w:sz w:val="16"/>
              </w:rPr>
              <w:t>o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 xml:space="preserve">d </w:t>
            </w:r>
            <w:r>
              <w:rPr>
                <w:rFonts w:ascii="Arial MT" w:hAnsi="Arial MT"/>
                <w:spacing w:val="-1"/>
                <w:sz w:val="16"/>
              </w:rPr>
              <w:t>iz</w:t>
            </w:r>
            <w:r>
              <w:rPr>
                <w:rFonts w:ascii="Arial MT" w:hAnsi="Arial MT"/>
                <w:sz w:val="16"/>
              </w:rPr>
              <w:t>v</w:t>
            </w:r>
            <w:r>
              <w:rPr>
                <w:rFonts w:ascii="Arial MT" w:hAnsi="Arial MT"/>
                <w:spacing w:val="-1"/>
                <w:sz w:val="16"/>
              </w:rPr>
              <w:t>anprora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un</w:t>
            </w:r>
            <w:r>
              <w:rPr>
                <w:rFonts w:ascii="Arial MT" w:hAnsi="Arial MT"/>
                <w:spacing w:val="-2"/>
                <w:sz w:val="16"/>
              </w:rPr>
              <w:t>s</w:t>
            </w: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ih</w:t>
            </w: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korisnika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78,160.53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78,160.53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62,528.43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80.00%</w:t>
            </w:r>
          </w:p>
        </w:tc>
      </w:tr>
      <w:tr w:rsidR="009E04FF">
        <w:trPr>
          <w:trHeight w:val="551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" w:line="240" w:lineRule="auto"/>
              <w:ind w:left="110" w:right="23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63</w:t>
            </w:r>
            <w:r>
              <w:rPr>
                <w:rFonts w:ascii="Arial MT" w:hAnsi="Arial MT"/>
                <w:sz w:val="16"/>
              </w:rPr>
              <w:t>5 P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>m</w:t>
            </w:r>
            <w:r>
              <w:rPr>
                <w:rFonts w:ascii="Arial MT" w:hAnsi="Arial MT"/>
                <w:spacing w:val="-3"/>
                <w:sz w:val="16"/>
              </w:rPr>
              <w:t>o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1"/>
                <w:sz w:val="16"/>
              </w:rPr>
              <w:t xml:space="preserve"> i</w:t>
            </w:r>
            <w:r>
              <w:rPr>
                <w:rFonts w:ascii="Arial MT" w:hAnsi="Arial MT"/>
                <w:spacing w:val="1"/>
                <w:sz w:val="16"/>
              </w:rPr>
              <w:t>z</w:t>
            </w:r>
            <w:r>
              <w:rPr>
                <w:rFonts w:ascii="Arial MT" w:hAnsi="Arial MT"/>
                <w:spacing w:val="-1"/>
                <w:sz w:val="16"/>
              </w:rPr>
              <w:t>r</w:t>
            </w:r>
            <w:r>
              <w:rPr>
                <w:rFonts w:ascii="Arial MT" w:hAnsi="Arial MT"/>
                <w:spacing w:val="-4"/>
                <w:sz w:val="16"/>
              </w:rPr>
              <w:t>a</w:t>
            </w:r>
            <w:r>
              <w:rPr>
                <w:rFonts w:ascii="Arial MT" w:hAnsi="Arial MT"/>
                <w:sz w:val="16"/>
              </w:rPr>
              <w:t>v</w:t>
            </w:r>
            <w:r>
              <w:rPr>
                <w:rFonts w:ascii="Arial MT" w:hAnsi="Arial MT"/>
                <w:spacing w:val="-1"/>
                <w:sz w:val="16"/>
              </w:rPr>
              <w:t xml:space="preserve">nanja </w:t>
            </w:r>
            <w:r>
              <w:rPr>
                <w:rFonts w:ascii="Arial MT" w:hAnsi="Arial MT"/>
                <w:sz w:val="16"/>
              </w:rPr>
              <w:t>za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decentralizirane</w:t>
            </w: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funkcije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46,147.35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45,650.00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45,650.00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41,580.95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90.10%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91.09%</w:t>
            </w:r>
          </w:p>
        </w:tc>
      </w:tr>
      <w:tr w:rsidR="009E04FF">
        <w:trPr>
          <w:trHeight w:val="736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" w:line="240" w:lineRule="auto"/>
              <w:ind w:left="110" w:right="12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63</w:t>
            </w:r>
            <w:r>
              <w:rPr>
                <w:rFonts w:ascii="Arial MT" w:hAnsi="Arial MT"/>
                <w:sz w:val="16"/>
              </w:rPr>
              <w:t>6 P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>m</w:t>
            </w:r>
            <w:r>
              <w:rPr>
                <w:rFonts w:ascii="Arial MT" w:hAnsi="Arial MT"/>
                <w:spacing w:val="-3"/>
                <w:sz w:val="16"/>
              </w:rPr>
              <w:t>o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 xml:space="preserve">i </w:t>
            </w:r>
            <w:r>
              <w:rPr>
                <w:rFonts w:ascii="Arial MT" w:hAnsi="Arial MT"/>
                <w:spacing w:val="-1"/>
                <w:sz w:val="16"/>
              </w:rPr>
              <w:t>prora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un</w:t>
            </w:r>
            <w:r>
              <w:rPr>
                <w:rFonts w:ascii="Arial MT" w:hAnsi="Arial MT"/>
                <w:sz w:val="16"/>
              </w:rPr>
              <w:t>sk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m k</w:t>
            </w:r>
            <w:r>
              <w:rPr>
                <w:rFonts w:ascii="Arial MT" w:hAnsi="Arial MT"/>
                <w:spacing w:val="-1"/>
                <w:sz w:val="16"/>
              </w:rPr>
              <w:t>ori</w:t>
            </w:r>
            <w:r>
              <w:rPr>
                <w:rFonts w:ascii="Arial MT" w:hAnsi="Arial MT"/>
                <w:spacing w:val="1"/>
                <w:sz w:val="16"/>
              </w:rPr>
              <w:t>s</w:t>
            </w:r>
            <w:r>
              <w:rPr>
                <w:rFonts w:ascii="Arial MT" w:hAnsi="Arial MT"/>
                <w:spacing w:val="-1"/>
                <w:sz w:val="16"/>
              </w:rPr>
              <w:t>n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c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 xml:space="preserve">ma 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z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prora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un</w:t>
            </w:r>
            <w:r>
              <w:rPr>
                <w:rFonts w:ascii="Arial MT" w:hAnsi="Arial MT"/>
                <w:sz w:val="16"/>
              </w:rPr>
              <w:t>a</w:t>
            </w: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oj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1"/>
                <w:sz w:val="16"/>
              </w:rPr>
              <w:t xml:space="preserve"> i</w:t>
            </w:r>
            <w:r>
              <w:rPr>
                <w:rFonts w:ascii="Arial MT" w:hAnsi="Arial MT"/>
                <w:sz w:val="16"/>
              </w:rPr>
              <w:t>m</w:t>
            </w:r>
            <w:r>
              <w:rPr>
                <w:rFonts w:ascii="Arial MT" w:hAnsi="Arial MT"/>
                <w:spacing w:val="-1"/>
                <w:sz w:val="16"/>
              </w:rPr>
              <w:t xml:space="preserve"> ni</w:t>
            </w:r>
            <w:r>
              <w:rPr>
                <w:rFonts w:ascii="Arial MT" w:hAnsi="Arial MT"/>
                <w:sz w:val="16"/>
              </w:rPr>
              <w:t xml:space="preserve">je </w:t>
            </w:r>
            <w:r>
              <w:rPr>
                <w:rFonts w:ascii="Arial MT" w:hAnsi="Arial MT"/>
                <w:spacing w:val="-1"/>
                <w:sz w:val="16"/>
              </w:rPr>
              <w:t>nadl</w:t>
            </w:r>
            <w:r>
              <w:rPr>
                <w:rFonts w:ascii="Arial MT" w:hAnsi="Arial MT"/>
                <w:spacing w:val="-3"/>
                <w:sz w:val="16"/>
              </w:rPr>
              <w:t>e</w:t>
            </w:r>
            <w:r>
              <w:rPr>
                <w:rFonts w:ascii="Arial MT" w:hAnsi="Arial MT"/>
                <w:w w:val="50"/>
                <w:sz w:val="16"/>
              </w:rPr>
              <w:t>ž</w:t>
            </w:r>
            <w:r>
              <w:rPr>
                <w:rFonts w:ascii="Arial MT" w:hAnsi="Arial MT"/>
                <w:spacing w:val="-1"/>
                <w:sz w:val="16"/>
              </w:rPr>
              <w:t>a</w:t>
            </w:r>
            <w:r>
              <w:rPr>
                <w:rFonts w:ascii="Arial MT" w:hAnsi="Arial MT"/>
                <w:sz w:val="16"/>
              </w:rPr>
              <w:t>n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22,694.67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32,858.33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32,858.33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32,903.44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144.98%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left="90"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100.14%</w:t>
            </w:r>
          </w:p>
        </w:tc>
      </w:tr>
      <w:tr w:rsidR="009E04FF">
        <w:trPr>
          <w:trHeight w:val="517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19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63</w:t>
            </w:r>
            <w:r>
              <w:rPr>
                <w:rFonts w:ascii="Arial MT" w:hAnsi="Arial MT"/>
                <w:sz w:val="16"/>
              </w:rPr>
              <w:t>8 P</w:t>
            </w:r>
            <w:r>
              <w:rPr>
                <w:rFonts w:ascii="Arial MT" w:hAnsi="Arial MT"/>
                <w:spacing w:val="-1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>m</w:t>
            </w:r>
            <w:r>
              <w:rPr>
                <w:rFonts w:ascii="Arial MT" w:hAnsi="Arial MT"/>
                <w:spacing w:val="-3"/>
                <w:sz w:val="16"/>
              </w:rPr>
              <w:t>o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</w:t>
            </w:r>
            <w:r>
              <w:rPr>
                <w:rFonts w:ascii="Arial MT" w:hAnsi="Arial MT"/>
                <w:spacing w:val="-1"/>
                <w:sz w:val="16"/>
              </w:rPr>
              <w:t>e</w:t>
            </w:r>
            <w:r>
              <w:rPr>
                <w:rFonts w:ascii="Arial MT" w:hAnsi="Arial MT"/>
                <w:sz w:val="16"/>
              </w:rPr>
              <w:t>me</w:t>
            </w:r>
            <w:r>
              <w:rPr>
                <w:rFonts w:ascii="Arial MT" w:hAnsi="Arial MT"/>
                <w:spacing w:val="-3"/>
                <w:sz w:val="16"/>
              </w:rPr>
              <w:t>l</w:t>
            </w:r>
            <w:r>
              <w:rPr>
                <w:rFonts w:ascii="Arial MT" w:hAnsi="Arial MT"/>
                <w:spacing w:val="-1"/>
                <w:sz w:val="16"/>
              </w:rPr>
              <w:t xml:space="preserve">jem </w:t>
            </w:r>
            <w:r>
              <w:rPr>
                <w:rFonts w:ascii="Arial MT" w:hAnsi="Arial MT"/>
                <w:sz w:val="16"/>
              </w:rPr>
              <w:t>prijenosa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EU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sredstava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15,763.03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209,340.57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209,340.57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50,600.57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321.01%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24.17%</w:t>
            </w:r>
          </w:p>
        </w:tc>
      </w:tr>
      <w:tr w:rsidR="009E04FF">
        <w:trPr>
          <w:trHeight w:val="335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5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Prihodi od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52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1,411,892.19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152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1,574,515.40</w:t>
            </w:r>
          </w:p>
        </w:tc>
        <w:tc>
          <w:tcPr>
            <w:tcW w:w="1560" w:type="dxa"/>
          </w:tcPr>
          <w:p w:rsidR="009E04FF" w:rsidRDefault="00000000">
            <w:pPr>
              <w:pStyle w:val="TableParagraph"/>
              <w:spacing w:before="152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1,574,515.40</w:t>
            </w:r>
          </w:p>
        </w:tc>
        <w:tc>
          <w:tcPr>
            <w:tcW w:w="1560" w:type="dxa"/>
          </w:tcPr>
          <w:p w:rsidR="009E04FF" w:rsidRDefault="00000000">
            <w:pPr>
              <w:pStyle w:val="TableParagraph"/>
              <w:spacing w:before="15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1,263,928.07</w:t>
            </w:r>
          </w:p>
        </w:tc>
        <w:tc>
          <w:tcPr>
            <w:tcW w:w="992" w:type="dxa"/>
          </w:tcPr>
          <w:p w:rsidR="009E04FF" w:rsidRDefault="00000000">
            <w:pPr>
              <w:pStyle w:val="TableParagraph"/>
              <w:spacing w:before="152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89.52%</w:t>
            </w:r>
          </w:p>
        </w:tc>
        <w:tc>
          <w:tcPr>
            <w:tcW w:w="850" w:type="dxa"/>
          </w:tcPr>
          <w:p w:rsidR="009E04FF" w:rsidRDefault="00000000">
            <w:pPr>
              <w:pStyle w:val="TableParagraph"/>
              <w:spacing w:before="152" w:line="163" w:lineRule="exact"/>
              <w:ind w:left="122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80.27%</w:t>
            </w:r>
          </w:p>
        </w:tc>
      </w:tr>
      <w:tr w:rsidR="009E04FF">
        <w:trPr>
          <w:trHeight w:val="516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2" w:line="182" w:lineRule="exact"/>
              <w:ind w:left="110" w:right="5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641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Prihodi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od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financijske</w:t>
            </w:r>
            <w:r>
              <w:rPr>
                <w:rFonts w:ascii="Arial MT"/>
                <w:spacing w:val="-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imovine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3.44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42.07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9E04FF">
            <w:pPr>
              <w:pStyle w:val="TableParagraph"/>
              <w:spacing w:before="11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40" w:lineRule="exact"/>
              <w:ind w:right="9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1226.53%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5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42.07%</w:t>
            </w:r>
          </w:p>
        </w:tc>
      </w:tr>
      <w:tr w:rsidR="009E04FF">
        <w:trPr>
          <w:trHeight w:val="517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32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642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Prihodi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od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nefinancijske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imovine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1,411,888.75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1,574,415.40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1,574,415.40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1,263,886.00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89.52%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left="122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80.28%</w:t>
            </w:r>
          </w:p>
        </w:tc>
      </w:tr>
      <w:tr w:rsidR="009E04FF">
        <w:trPr>
          <w:trHeight w:val="1000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80" w:line="240" w:lineRule="auto"/>
              <w:ind w:left="110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65 Prihodi od upravnih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 administrativnih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pristojbi, pristojbi 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posebnim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propisima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:rsidR="009E04FF" w:rsidRDefault="00000000">
            <w:pPr>
              <w:pStyle w:val="TableParagraph"/>
              <w:spacing w:before="1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naknada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1,178,356.33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1,204,017.49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1,204,017.49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1,103,502.98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93.65%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22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91.65%</w:t>
            </w:r>
          </w:p>
        </w:tc>
      </w:tr>
    </w:tbl>
    <w:p w:rsidR="009E04FF" w:rsidRDefault="009E04FF">
      <w:pPr>
        <w:spacing w:line="163" w:lineRule="exact"/>
        <w:jc w:val="center"/>
        <w:rPr>
          <w:sz w:val="16"/>
        </w:r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9"/>
        <w:gridCol w:w="1274"/>
        <w:gridCol w:w="1560"/>
        <w:gridCol w:w="1560"/>
        <w:gridCol w:w="992"/>
        <w:gridCol w:w="850"/>
      </w:tblGrid>
      <w:tr w:rsidR="009E04FF">
        <w:trPr>
          <w:trHeight w:val="470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82" w:line="180" w:lineRule="atLeast"/>
              <w:ind w:left="110" w:right="12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lastRenderedPageBreak/>
              <w:t>651 Upravne i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administrativne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pristojbe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13,653.72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19,796.00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19,796.00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20,558.28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150.57%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4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103.85%</w:t>
            </w:r>
          </w:p>
        </w:tc>
      </w:tr>
      <w:tr w:rsidR="009E04FF">
        <w:trPr>
          <w:trHeight w:val="515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2" w:line="182" w:lineRule="exact"/>
              <w:ind w:left="110" w:right="4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652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Prihodi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po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posebnim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propisima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92,740.84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118,221.49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118,221.49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107,666.21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116.09%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91.07%</w:t>
            </w:r>
          </w:p>
        </w:tc>
      </w:tr>
      <w:tr w:rsidR="009E04FF">
        <w:trPr>
          <w:trHeight w:val="518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653 Komunalni doprinosi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 naknade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1,071,961.77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1,066,000.00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1,066,000.00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975,278.49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90.98%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91.49%</w:t>
            </w:r>
          </w:p>
        </w:tc>
      </w:tr>
      <w:tr w:rsidR="009E04FF">
        <w:trPr>
          <w:trHeight w:val="801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61" w:line="240" w:lineRule="auto"/>
              <w:ind w:left="110" w:right="204"/>
              <w:rPr>
                <w:b/>
                <w:sz w:val="16"/>
              </w:rPr>
            </w:pPr>
            <w:r>
              <w:rPr>
                <w:b/>
                <w:sz w:val="16"/>
              </w:rPr>
              <w:t>66 Prihodi od prodaje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proizvoda i robe te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pruženih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usluga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prihodi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donacija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7,288.62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8,604.00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8,604.00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8,178.73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112.21%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95.06%</w:t>
            </w:r>
          </w:p>
        </w:tc>
      </w:tr>
      <w:tr w:rsidR="009E04FF">
        <w:trPr>
          <w:trHeight w:val="551"/>
        </w:trPr>
        <w:tc>
          <w:tcPr>
            <w:tcW w:w="1980" w:type="dxa"/>
          </w:tcPr>
          <w:p w:rsidR="009E04FF" w:rsidRDefault="00000000">
            <w:pPr>
              <w:pStyle w:val="TableParagraph"/>
              <w:spacing w:line="237" w:lineRule="auto"/>
              <w:ind w:left="110" w:right="22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661 Prihodi od prodaje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proizvoda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robe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te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pru</w:t>
            </w:r>
            <w:r>
              <w:rPr>
                <w:rFonts w:ascii="Arial MT" w:hAnsi="Arial MT"/>
                <w:w w:val="50"/>
                <w:sz w:val="16"/>
              </w:rPr>
              <w:t>ž</w:t>
            </w:r>
            <w:r>
              <w:rPr>
                <w:rFonts w:ascii="Arial MT" w:hAnsi="Arial MT"/>
                <w:spacing w:val="-1"/>
                <w:sz w:val="16"/>
              </w:rPr>
              <w:t>eni</w:t>
            </w:r>
            <w:r>
              <w:rPr>
                <w:rFonts w:ascii="Arial MT" w:hAnsi="Arial MT"/>
                <w:sz w:val="16"/>
              </w:rPr>
              <w:t xml:space="preserve">h </w:t>
            </w:r>
            <w:r>
              <w:rPr>
                <w:rFonts w:ascii="Arial MT" w:hAnsi="Arial MT"/>
                <w:spacing w:val="-1"/>
                <w:sz w:val="16"/>
              </w:rPr>
              <w:t>u</w:t>
            </w:r>
            <w:r>
              <w:rPr>
                <w:rFonts w:ascii="Arial MT" w:hAnsi="Arial MT"/>
                <w:sz w:val="16"/>
              </w:rPr>
              <w:t>s</w:t>
            </w:r>
            <w:r>
              <w:rPr>
                <w:rFonts w:ascii="Arial MT" w:hAnsi="Arial MT"/>
                <w:spacing w:val="-1"/>
                <w:sz w:val="16"/>
              </w:rPr>
              <w:t>lug</w:t>
            </w:r>
            <w:r>
              <w:rPr>
                <w:rFonts w:ascii="Arial MT" w:hAnsi="Arial MT"/>
                <w:sz w:val="16"/>
              </w:rPr>
              <w:t>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5,370.77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7,104.00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7,104.00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6,678.73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124.35%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94.01%</w:t>
            </w:r>
          </w:p>
        </w:tc>
      </w:tr>
      <w:tr w:rsidR="009E04FF">
        <w:trPr>
          <w:trHeight w:val="551"/>
        </w:trPr>
        <w:tc>
          <w:tcPr>
            <w:tcW w:w="1980" w:type="dxa"/>
          </w:tcPr>
          <w:p w:rsidR="009E04FF" w:rsidRDefault="00000000">
            <w:pPr>
              <w:pStyle w:val="TableParagraph"/>
              <w:spacing w:line="237" w:lineRule="auto"/>
              <w:ind w:left="110" w:right="11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663 Donacije od pravnih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z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pacing w:val="-2"/>
                <w:w w:val="50"/>
                <w:sz w:val="16"/>
              </w:rPr>
              <w:t>č</w:t>
            </w:r>
            <w:r>
              <w:rPr>
                <w:rFonts w:ascii="Arial MT" w:hAnsi="Arial MT"/>
                <w:sz w:val="16"/>
              </w:rPr>
              <w:t>k</w:t>
            </w:r>
            <w:r>
              <w:rPr>
                <w:rFonts w:ascii="Arial MT" w:hAnsi="Arial MT"/>
                <w:spacing w:val="-1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 xml:space="preserve">h </w:t>
            </w:r>
            <w:r>
              <w:rPr>
                <w:rFonts w:ascii="Arial MT" w:hAnsi="Arial MT"/>
                <w:spacing w:val="-4"/>
                <w:sz w:val="16"/>
              </w:rPr>
              <w:t>o</w:t>
            </w:r>
            <w:r>
              <w:rPr>
                <w:rFonts w:ascii="Arial MT" w:hAnsi="Arial MT"/>
                <w:sz w:val="16"/>
              </w:rPr>
              <w:t>s</w:t>
            </w:r>
            <w:r>
              <w:rPr>
                <w:rFonts w:ascii="Arial MT" w:hAnsi="Arial MT"/>
                <w:spacing w:val="-1"/>
                <w:sz w:val="16"/>
              </w:rPr>
              <w:t>ob</w:t>
            </w:r>
            <w:r>
              <w:rPr>
                <w:rFonts w:ascii="Arial MT" w:hAnsi="Arial MT"/>
                <w:sz w:val="16"/>
              </w:rPr>
              <w:t xml:space="preserve">a </w:t>
            </w:r>
            <w:r>
              <w:rPr>
                <w:rFonts w:ascii="Arial MT" w:hAnsi="Arial MT"/>
                <w:spacing w:val="-3"/>
                <w:sz w:val="16"/>
              </w:rPr>
              <w:t>i</w:t>
            </w:r>
            <w:r>
              <w:rPr>
                <w:rFonts w:ascii="Arial MT" w:hAnsi="Arial MT"/>
                <w:sz w:val="16"/>
              </w:rPr>
              <w:t>zv</w:t>
            </w:r>
            <w:r>
              <w:rPr>
                <w:rFonts w:ascii="Arial MT" w:hAnsi="Arial MT"/>
                <w:spacing w:val="-1"/>
                <w:sz w:val="16"/>
              </w:rPr>
              <w:t>a</w:t>
            </w:r>
            <w:r>
              <w:rPr>
                <w:rFonts w:ascii="Arial MT" w:hAnsi="Arial MT"/>
                <w:sz w:val="16"/>
              </w:rPr>
              <w:t>n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op</w:t>
            </w:r>
            <w:r>
              <w:rPr>
                <w:rFonts w:ascii="Arial MT" w:hAnsi="Arial MT"/>
                <w:w w:val="50"/>
                <w:sz w:val="16"/>
              </w:rPr>
              <w:t>ć</w:t>
            </w:r>
            <w:r>
              <w:rPr>
                <w:rFonts w:ascii="Arial MT" w:hAnsi="Arial MT"/>
                <w:spacing w:val="-1"/>
                <w:sz w:val="16"/>
              </w:rPr>
              <w:t>e</w:t>
            </w:r>
            <w:r>
              <w:rPr>
                <w:rFonts w:ascii="Arial MT" w:hAnsi="Arial MT"/>
                <w:sz w:val="16"/>
              </w:rPr>
              <w:t xml:space="preserve">g </w:t>
            </w:r>
            <w:r>
              <w:rPr>
                <w:rFonts w:ascii="Arial MT" w:hAnsi="Arial MT"/>
                <w:spacing w:val="-1"/>
                <w:sz w:val="16"/>
              </w:rPr>
              <w:t>prora</w:t>
            </w:r>
            <w:r>
              <w:rPr>
                <w:rFonts w:ascii="Arial MT" w:hAnsi="Arial MT"/>
                <w:w w:val="50"/>
                <w:sz w:val="16"/>
              </w:rPr>
              <w:t>č</w:t>
            </w:r>
            <w:r>
              <w:rPr>
                <w:rFonts w:ascii="Arial MT" w:hAnsi="Arial MT"/>
                <w:spacing w:val="-1"/>
                <w:sz w:val="16"/>
              </w:rPr>
              <w:t>un</w:t>
            </w:r>
            <w:r>
              <w:rPr>
                <w:rFonts w:ascii="Arial MT" w:hAnsi="Arial MT"/>
                <w:sz w:val="16"/>
              </w:rPr>
              <w:t>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1,917.85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1,500.00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78.21%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100.00%</w:t>
            </w:r>
          </w:p>
        </w:tc>
      </w:tr>
      <w:tr w:rsidR="009E04FF">
        <w:trPr>
          <w:trHeight w:val="517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291"/>
              <w:rPr>
                <w:b/>
                <w:sz w:val="16"/>
              </w:rPr>
            </w:pPr>
            <w:r>
              <w:rPr>
                <w:b/>
                <w:sz w:val="16"/>
              </w:rPr>
              <w:t>68 Kazne, upravne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mjere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6,687.36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6,477.00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6,477.00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5,086.01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76.05%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78.52%</w:t>
            </w:r>
          </w:p>
        </w:tc>
      </w:tr>
      <w:tr w:rsidR="009E04FF">
        <w:trPr>
          <w:trHeight w:val="515"/>
        </w:trPr>
        <w:tc>
          <w:tcPr>
            <w:tcW w:w="19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683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Ostali prihodi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6,687.36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6,477.00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6,477.00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5,086.01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76.05%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78.52%</w:t>
            </w:r>
          </w:p>
        </w:tc>
      </w:tr>
      <w:tr w:rsidR="009E04FF">
        <w:trPr>
          <w:trHeight w:val="518"/>
        </w:trPr>
        <w:tc>
          <w:tcPr>
            <w:tcW w:w="1980" w:type="dxa"/>
            <w:shd w:val="clear" w:color="auto" w:fill="F1F1F1"/>
          </w:tcPr>
          <w:p w:rsidR="009E04FF" w:rsidRDefault="00000000">
            <w:pPr>
              <w:pStyle w:val="TableParagraph"/>
              <w:spacing w:before="130" w:line="180" w:lineRule="atLeast"/>
              <w:ind w:left="110" w:right="188"/>
              <w:rPr>
                <w:b/>
                <w:sz w:val="16"/>
              </w:rPr>
            </w:pPr>
            <w:r>
              <w:rPr>
                <w:b/>
                <w:sz w:val="16"/>
              </w:rPr>
              <w:t>7 Prihodi od prodaje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19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281,613.82</w:t>
            </w:r>
          </w:p>
        </w:tc>
        <w:tc>
          <w:tcPr>
            <w:tcW w:w="1274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682,185.32</w:t>
            </w:r>
          </w:p>
        </w:tc>
        <w:tc>
          <w:tcPr>
            <w:tcW w:w="1560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682,185.32</w:t>
            </w:r>
          </w:p>
        </w:tc>
        <w:tc>
          <w:tcPr>
            <w:tcW w:w="1560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100,044.15</w:t>
            </w:r>
          </w:p>
        </w:tc>
        <w:tc>
          <w:tcPr>
            <w:tcW w:w="992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35.53%</w:t>
            </w:r>
          </w:p>
        </w:tc>
        <w:tc>
          <w:tcPr>
            <w:tcW w:w="850" w:type="dxa"/>
            <w:shd w:val="clear" w:color="auto" w:fill="F1F1F1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14.67%</w:t>
            </w:r>
          </w:p>
        </w:tc>
      </w:tr>
      <w:tr w:rsidR="009E04FF">
        <w:trPr>
          <w:trHeight w:val="700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45" w:line="240" w:lineRule="auto"/>
              <w:ind w:left="110" w:right="204"/>
              <w:rPr>
                <w:b/>
                <w:sz w:val="16"/>
              </w:rPr>
            </w:pPr>
            <w:r>
              <w:rPr>
                <w:b/>
                <w:sz w:val="16"/>
              </w:rPr>
              <w:t>71 Prihodi od prodaje</w:t>
            </w:r>
            <w:r>
              <w:rPr>
                <w:b/>
                <w:spacing w:val="-4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dugotrajne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204,440.98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648,185.32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648,185.32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83,976.77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41.08%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12.96%</w:t>
            </w:r>
          </w:p>
        </w:tc>
      </w:tr>
      <w:tr w:rsidR="009E04FF">
        <w:trPr>
          <w:trHeight w:val="551"/>
        </w:trPr>
        <w:tc>
          <w:tcPr>
            <w:tcW w:w="1980" w:type="dxa"/>
          </w:tcPr>
          <w:p w:rsidR="009E04FF" w:rsidRDefault="00000000">
            <w:pPr>
              <w:pStyle w:val="TableParagraph"/>
              <w:spacing w:line="180" w:lineRule="exact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711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Prihodi od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prodaje</w:t>
            </w:r>
          </w:p>
          <w:p w:rsidR="009E04FF" w:rsidRDefault="00000000">
            <w:pPr>
              <w:pStyle w:val="TableParagraph"/>
              <w:spacing w:line="182" w:lineRule="exact"/>
              <w:ind w:left="110" w:right="3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materijalne imovine -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prirodnih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bogatstava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204,440.98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648,185.32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648,185.32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83,976.77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41.08%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12.96%</w:t>
            </w:r>
          </w:p>
        </w:tc>
      </w:tr>
      <w:tr w:rsidR="009E04FF">
        <w:trPr>
          <w:trHeight w:val="551"/>
        </w:trPr>
        <w:tc>
          <w:tcPr>
            <w:tcW w:w="1980" w:type="dxa"/>
          </w:tcPr>
          <w:p w:rsidR="009E04FF" w:rsidRDefault="00000000">
            <w:pPr>
              <w:pStyle w:val="TableParagraph"/>
              <w:spacing w:line="180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72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Prihodi od prodaje</w:t>
            </w:r>
          </w:p>
          <w:p w:rsidR="009E04FF" w:rsidRDefault="00000000">
            <w:pPr>
              <w:pStyle w:val="TableParagraph"/>
              <w:spacing w:line="182" w:lineRule="exact"/>
              <w:ind w:left="110" w:right="375"/>
              <w:rPr>
                <w:b/>
                <w:sz w:val="16"/>
              </w:rPr>
            </w:pPr>
            <w:r>
              <w:rPr>
                <w:b/>
                <w:sz w:val="16"/>
              </w:rPr>
              <w:t>proizvedene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77,172.84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34,000.00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34,000.00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16,067.38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20.82%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56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47.26%</w:t>
            </w:r>
          </w:p>
        </w:tc>
      </w:tr>
      <w:tr w:rsidR="009E04FF">
        <w:trPr>
          <w:trHeight w:val="518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22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721 Prihodi od prodaje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građevinskih</w:t>
            </w:r>
            <w:r>
              <w:rPr>
                <w:rFonts w:ascii="Arial MT" w:hAnsi="Arial MT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95"/>
                <w:sz w:val="16"/>
              </w:rPr>
              <w:t>objekata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76,154.86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34,000.00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34,000.00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16,067.38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21.10%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47.26%</w:t>
            </w:r>
          </w:p>
        </w:tc>
      </w:tr>
      <w:tr w:rsidR="009E04FF">
        <w:trPr>
          <w:trHeight w:val="518"/>
        </w:trPr>
        <w:tc>
          <w:tcPr>
            <w:tcW w:w="19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7211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Stambeni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objekti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76,154.86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5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16,067.38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21.10%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2" w:line="168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0.00%</w:t>
            </w:r>
          </w:p>
        </w:tc>
      </w:tr>
      <w:tr w:rsidR="009E04FF">
        <w:trPr>
          <w:trHeight w:val="515"/>
        </w:trPr>
        <w:tc>
          <w:tcPr>
            <w:tcW w:w="1980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9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PRIHODI:</w:t>
            </w:r>
          </w:p>
        </w:tc>
        <w:tc>
          <w:tcPr>
            <w:tcW w:w="1419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9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4,148,361.72</w:t>
            </w:r>
          </w:p>
        </w:tc>
        <w:tc>
          <w:tcPr>
            <w:tcW w:w="1274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9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5,566,933.32</w:t>
            </w:r>
          </w:p>
        </w:tc>
        <w:tc>
          <w:tcPr>
            <w:tcW w:w="1560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9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5,566,933.32</w:t>
            </w:r>
          </w:p>
        </w:tc>
        <w:tc>
          <w:tcPr>
            <w:tcW w:w="1560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9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4,239,222.14</w:t>
            </w:r>
          </w:p>
        </w:tc>
        <w:tc>
          <w:tcPr>
            <w:tcW w:w="992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9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102.19%</w:t>
            </w:r>
          </w:p>
        </w:tc>
        <w:tc>
          <w:tcPr>
            <w:tcW w:w="850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0" w:line="169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76.15%</w:t>
            </w:r>
          </w:p>
        </w:tc>
      </w:tr>
    </w:tbl>
    <w:p w:rsidR="009E04FF" w:rsidRDefault="00000000">
      <w:pPr>
        <w:pStyle w:val="Tijeloteksta"/>
        <w:spacing w:line="248" w:lineRule="exact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"/>
        <w:rPr>
          <w:sz w:val="24"/>
        </w:rPr>
      </w:pPr>
    </w:p>
    <w:p w:rsidR="009E04FF" w:rsidRDefault="00000000">
      <w:pPr>
        <w:ind w:left="976" w:right="264" w:firstLine="707"/>
        <w:jc w:val="both"/>
      </w:pPr>
      <w:r>
        <w:t xml:space="preserve">U strukturi ukupno ostvarenih prihoda u 2023. godini </w:t>
      </w:r>
      <w:r>
        <w:rPr>
          <w:rFonts w:ascii="Arial" w:hAnsi="Arial"/>
          <w:b/>
        </w:rPr>
        <w:t xml:space="preserve">prihodi poslovanja </w:t>
      </w:r>
      <w:r>
        <w:t>zastupljeni su s</w:t>
      </w:r>
      <w:r>
        <w:rPr>
          <w:spacing w:val="1"/>
        </w:rPr>
        <w:t xml:space="preserve"> </w:t>
      </w:r>
      <w:r>
        <w:t xml:space="preserve">udjelom od 97,64% i iznose 4.139.177,99 </w:t>
      </w:r>
      <w:r>
        <w:rPr>
          <w:w w:val="95"/>
        </w:rPr>
        <w:t xml:space="preserve">€ </w:t>
      </w:r>
      <w:r>
        <w:t xml:space="preserve">dok su </w:t>
      </w:r>
      <w:r>
        <w:rPr>
          <w:rFonts w:ascii="Arial" w:hAnsi="Arial"/>
          <w:b/>
        </w:rPr>
        <w:t xml:space="preserve">prihodi od prodaje nefinancijske imovine </w:t>
      </w:r>
      <w:r>
        <w:t>s</w:t>
      </w:r>
      <w:r>
        <w:rPr>
          <w:spacing w:val="1"/>
        </w:rPr>
        <w:t xml:space="preserve"> </w:t>
      </w:r>
      <w:r>
        <w:t>udjelom</w:t>
      </w:r>
      <w:r>
        <w:rPr>
          <w:spacing w:val="-3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2,36%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ostvareni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59"/>
        </w:rPr>
        <w:t xml:space="preserve"> </w:t>
      </w:r>
      <w:r>
        <w:t xml:space="preserve">100.044,15 </w:t>
      </w:r>
      <w:r>
        <w:rPr>
          <w:w w:val="95"/>
        </w:rPr>
        <w:t>€.</w:t>
      </w:r>
    </w:p>
    <w:p w:rsidR="009E04FF" w:rsidRDefault="009E04FF">
      <w:pPr>
        <w:pStyle w:val="Tijeloteksta"/>
        <w:spacing w:before="11"/>
        <w:rPr>
          <w:sz w:val="23"/>
        </w:rPr>
      </w:pPr>
    </w:p>
    <w:p w:rsidR="009E04FF" w:rsidRDefault="00000000">
      <w:pPr>
        <w:ind w:left="976" w:right="262" w:firstLine="707"/>
        <w:jc w:val="both"/>
      </w:pPr>
      <w:r>
        <w:t>U nastavku je grafikon broj 2 kojim se prikazuje struktura ostvarenih prihoda Općine Kršan</w:t>
      </w:r>
      <w:r>
        <w:rPr>
          <w:spacing w:val="-59"/>
        </w:rPr>
        <w:t xml:space="preserve"> </w:t>
      </w:r>
      <w:r>
        <w:t>u 2023. na razine skupine ekonomske klasifikacije iz kojeg je</w:t>
      </w:r>
      <w:r>
        <w:rPr>
          <w:spacing w:val="1"/>
        </w:rPr>
        <w:t xml:space="preserve"> </w:t>
      </w:r>
      <w:r>
        <w:t>vidljivo da je u strukturi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 xml:space="preserve">ostvarenih prihoda, na razini skupine ekonomske klasifikacije za promatrano razdoblje, </w:t>
      </w:r>
      <w:r>
        <w:rPr>
          <w:rFonts w:ascii="Arial" w:hAnsi="Arial"/>
          <w:b/>
        </w:rPr>
        <w:t>prihodi od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poreza</w:t>
      </w:r>
      <w:r>
        <w:rPr>
          <w:rFonts w:ascii="Arial" w:hAnsi="Arial"/>
          <w:b/>
          <w:spacing w:val="-11"/>
        </w:rPr>
        <w:t xml:space="preserve"> </w:t>
      </w:r>
      <w:r>
        <w:t>sudjeluju</w:t>
      </w:r>
      <w:r>
        <w:rPr>
          <w:spacing w:val="-10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udjelom</w:t>
      </w:r>
      <w:r>
        <w:rPr>
          <w:spacing w:val="-9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32,98%,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pomoći</w:t>
      </w:r>
      <w:r>
        <w:rPr>
          <w:rFonts w:ascii="Arial" w:hAnsi="Arial"/>
          <w:b/>
          <w:spacing w:val="-13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8,51%,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od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-10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29,82%,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od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upravnih 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administrativnih pristojbi,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pristojbi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posebnim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propisima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naknada</w:t>
      </w:r>
      <w:r>
        <w:rPr>
          <w:rFonts w:ascii="Arial" w:hAnsi="Arial"/>
          <w:b/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rPr>
          <w:spacing w:val="-1"/>
        </w:rPr>
        <w:t>26,03%,</w:t>
      </w:r>
      <w:r>
        <w:rPr>
          <w:spacing w:val="-11"/>
        </w:rPr>
        <w:t xml:space="preserve"> 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od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prodaje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proizvoda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robe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te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pruženih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usluga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od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donacija</w:t>
      </w:r>
      <w:r>
        <w:rPr>
          <w:rFonts w:ascii="Arial" w:hAnsi="Arial"/>
          <w:b/>
          <w:spacing w:val="-12"/>
        </w:rPr>
        <w:t xml:space="preserve"> </w:t>
      </w:r>
      <w:r>
        <w:t>sa</w:t>
      </w:r>
      <w:r>
        <w:rPr>
          <w:spacing w:val="-15"/>
        </w:rPr>
        <w:t xml:space="preserve"> </w:t>
      </w:r>
      <w:r>
        <w:t>0,18%,</w:t>
      </w:r>
      <w:r>
        <w:rPr>
          <w:spacing w:val="-58"/>
        </w:rPr>
        <w:t xml:space="preserve"> </w:t>
      </w:r>
      <w:r>
        <w:rPr>
          <w:rFonts w:ascii="Arial" w:hAnsi="Arial"/>
          <w:b/>
        </w:rPr>
        <w:t xml:space="preserve">ostali prihodi </w:t>
      </w:r>
      <w:r>
        <w:t xml:space="preserve">sa 0,12%, </w:t>
      </w:r>
      <w:r>
        <w:rPr>
          <w:rFonts w:ascii="Arial" w:hAnsi="Arial"/>
          <w:b/>
        </w:rPr>
        <w:t>prihodi od prodaje neproizvodne dugotrajne imovine</w:t>
      </w:r>
      <w:r>
        <w:rPr>
          <w:rFonts w:ascii="Arial" w:hAnsi="Arial"/>
          <w:b/>
          <w:spacing w:val="1"/>
        </w:rPr>
        <w:t xml:space="preserve"> </w:t>
      </w:r>
      <w:r>
        <w:t>sa 1,98% i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od prodaje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proizvedene dugotrajne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60"/>
        </w:rPr>
        <w:t xml:space="preserve"> </w:t>
      </w:r>
      <w:r>
        <w:t>sa 0,38%.</w:t>
      </w:r>
    </w:p>
    <w:p w:rsidR="009E04FF" w:rsidRDefault="009E04FF">
      <w:pPr>
        <w:jc w:val="both"/>
        <w:sectPr w:rsidR="009E04FF">
          <w:pgSz w:w="11910" w:h="16840"/>
          <w:pgMar w:top="98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spacing w:before="3"/>
        <w:rPr>
          <w:sz w:val="14"/>
        </w:rPr>
      </w:pPr>
    </w:p>
    <w:p w:rsidR="009E04FF" w:rsidRDefault="00000000">
      <w:pPr>
        <w:tabs>
          <w:tab w:val="left" w:pos="1755"/>
        </w:tabs>
        <w:spacing w:before="94" w:line="252" w:lineRule="exact"/>
        <w:ind w:left="227"/>
        <w:jc w:val="center"/>
        <w:rPr>
          <w:rFonts w:ascii="Arial"/>
          <w:b/>
        </w:rPr>
      </w:pPr>
      <w:r>
        <w:pict>
          <v:group id="_x0000_s2217" style="position:absolute;left:0;text-align:left;margin-left:70.45pt;margin-top:-8.25pt;width:491.55pt;height:650.55pt;z-index:-36052992;mso-position-horizontal-relative:page" coordorigin="1409,-165" coordsize="9831,130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30" type="#_x0000_t75" style="position:absolute;left:2378;top:2674;width:7953;height:4720">
              <v:imagedata r:id="rId13" o:title=""/>
            </v:shape>
            <v:shape id="_x0000_s2229" style="position:absolute;left:3668;top:1515;width:6101;height:5344" coordorigin="3668,1515" coordsize="6101,5344" o:spt="100" adj="0,,0" path="m9434,6659r245,200l9769,6859m5771,2704l3758,2424r-90,m5806,2701l5098,1515r-90,m6043,2692r677,-921l6811,1771t-502,913l8683,2130r91,e" filled="f" strokecolor="#a6a6a6">
              <v:stroke joinstyle="round"/>
              <v:formulas/>
              <v:path arrowok="t" o:connecttype="segments"/>
            </v:shape>
            <v:rect id="_x0000_s2228" style="position:absolute;left:2337;top:8205;width:91;height:91" fillcolor="#4471c4" stroked="f"/>
            <v:rect id="_x0000_s2227" style="position:absolute;left:2337;top:8205;width:91;height:91" filled="f" strokecolor="white" strokeweight="2pt"/>
            <v:rect id="_x0000_s2226" style="position:absolute;left:2337;top:8801;width:91;height:91" fillcolor="#ec7c30" stroked="f"/>
            <v:rect id="_x0000_s2225" style="position:absolute;left:2337;top:8801;width:91;height:91" filled="f" strokecolor="white" strokeweight="2pt"/>
            <v:rect id="_x0000_s2224" style="position:absolute;left:2337;top:9397;width:91;height:91" fillcolor="#a4a4a4" stroked="f"/>
            <v:rect id="_x0000_s2223" style="position:absolute;left:2337;top:9993;width:91;height:91" fillcolor="#ffc000" stroked="f"/>
            <v:rect id="_x0000_s2222" style="position:absolute;left:2337;top:10588;width:91;height:91" fillcolor="#5b9bd4" stroked="f"/>
            <v:rect id="_x0000_s2221" style="position:absolute;left:2337;top:11184;width:91;height:91" fillcolor="#6fac46" stroked="f"/>
            <v:rect id="_x0000_s2220" style="position:absolute;left:2337;top:11780;width:91;height:91" fillcolor="#254478" stroked="f"/>
            <v:rect id="_x0000_s2219" style="position:absolute;left:2337;top:12376;width:91;height:91" fillcolor="#9e470d" stroked="f"/>
            <v:rect id="_x0000_s2218" style="position:absolute;left:1417;top:-158;width:9816;height:12996" filled="f" strokecolor="#d9d9d9"/>
            <w10:wrap anchorx="page"/>
          </v:group>
        </w:pict>
      </w:r>
      <w:r>
        <w:rPr>
          <w:rFonts w:ascii="Arial"/>
          <w:b/>
          <w:color w:val="585858"/>
        </w:rPr>
        <w:t>OSTVARENI</w:t>
      </w:r>
      <w:r>
        <w:rPr>
          <w:rFonts w:ascii="Arial"/>
          <w:b/>
          <w:color w:val="585858"/>
        </w:rPr>
        <w:tab/>
        <w:t>UKUPNI</w:t>
      </w:r>
      <w:r>
        <w:rPr>
          <w:rFonts w:ascii="Arial"/>
          <w:b/>
          <w:color w:val="585858"/>
          <w:spacing w:val="1"/>
        </w:rPr>
        <w:t xml:space="preserve"> </w:t>
      </w:r>
      <w:r>
        <w:rPr>
          <w:rFonts w:ascii="Arial"/>
          <w:b/>
          <w:color w:val="585858"/>
        </w:rPr>
        <w:t>PRIHODI</w:t>
      </w:r>
      <w:r>
        <w:rPr>
          <w:rFonts w:ascii="Arial"/>
          <w:b/>
          <w:color w:val="585858"/>
          <w:spacing w:val="115"/>
        </w:rPr>
        <w:t xml:space="preserve"> </w:t>
      </w:r>
      <w:r>
        <w:rPr>
          <w:rFonts w:ascii="Arial"/>
          <w:b/>
          <w:color w:val="585858"/>
        </w:rPr>
        <w:t>U</w:t>
      </w:r>
      <w:r>
        <w:rPr>
          <w:rFonts w:ascii="Arial"/>
          <w:b/>
          <w:color w:val="585858"/>
          <w:spacing w:val="-1"/>
        </w:rPr>
        <w:t xml:space="preserve"> </w:t>
      </w:r>
      <w:r>
        <w:rPr>
          <w:rFonts w:ascii="Arial"/>
          <w:b/>
          <w:color w:val="585858"/>
        </w:rPr>
        <w:t>2023.</w:t>
      </w:r>
    </w:p>
    <w:p w:rsidR="009E04FF" w:rsidRDefault="00000000">
      <w:pPr>
        <w:spacing w:line="252" w:lineRule="exact"/>
        <w:ind w:left="287"/>
        <w:jc w:val="center"/>
        <w:rPr>
          <w:rFonts w:ascii="Arial"/>
          <w:b/>
        </w:rPr>
      </w:pPr>
      <w:r>
        <w:rPr>
          <w:rFonts w:ascii="Arial"/>
          <w:b/>
          <w:color w:val="585858"/>
        </w:rPr>
        <w:t>NA</w:t>
      </w:r>
      <w:r>
        <w:rPr>
          <w:rFonts w:ascii="Arial"/>
          <w:b/>
          <w:color w:val="585858"/>
          <w:spacing w:val="-6"/>
        </w:rPr>
        <w:t xml:space="preserve"> </w:t>
      </w:r>
      <w:r>
        <w:rPr>
          <w:rFonts w:ascii="Arial"/>
          <w:b/>
          <w:color w:val="585858"/>
        </w:rPr>
        <w:t>RAZINI</w:t>
      </w:r>
      <w:r>
        <w:rPr>
          <w:rFonts w:ascii="Arial"/>
          <w:b/>
          <w:color w:val="585858"/>
          <w:spacing w:val="1"/>
        </w:rPr>
        <w:t xml:space="preserve"> </w:t>
      </w:r>
      <w:r>
        <w:rPr>
          <w:rFonts w:ascii="Arial"/>
          <w:b/>
          <w:color w:val="585858"/>
        </w:rPr>
        <w:t>SKUPINE</w:t>
      </w:r>
      <w:r>
        <w:rPr>
          <w:rFonts w:ascii="Arial"/>
          <w:b/>
          <w:color w:val="585858"/>
          <w:spacing w:val="51"/>
        </w:rPr>
        <w:t xml:space="preserve"> </w:t>
      </w:r>
      <w:r>
        <w:rPr>
          <w:rFonts w:ascii="Arial"/>
          <w:b/>
          <w:color w:val="585858"/>
        </w:rPr>
        <w:t>EKONOMSKE</w:t>
      </w:r>
      <w:r>
        <w:rPr>
          <w:rFonts w:ascii="Arial"/>
          <w:b/>
          <w:color w:val="585858"/>
          <w:spacing w:val="-10"/>
        </w:rPr>
        <w:t xml:space="preserve"> </w:t>
      </w:r>
      <w:r>
        <w:rPr>
          <w:rFonts w:ascii="Arial"/>
          <w:b/>
          <w:color w:val="585858"/>
        </w:rPr>
        <w:t>KLASIFIKACIJE</w:t>
      </w:r>
    </w:p>
    <w:p w:rsidR="009E04FF" w:rsidRDefault="009E04FF">
      <w:pPr>
        <w:pStyle w:val="Tijeloteksta"/>
        <w:spacing w:before="5"/>
        <w:rPr>
          <w:rFonts w:ascii="Arial"/>
          <w:b/>
          <w:sz w:val="10"/>
        </w:rPr>
      </w:pPr>
    </w:p>
    <w:p w:rsidR="009E04FF" w:rsidRDefault="009E04FF">
      <w:pPr>
        <w:rPr>
          <w:rFonts w:ascii="Arial"/>
          <w:sz w:val="10"/>
        </w:rPr>
        <w:sectPr w:rsidR="009E04FF">
          <w:pgSz w:w="11910" w:h="16840"/>
          <w:pgMar w:top="152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4"/>
        <w:rPr>
          <w:rFonts w:ascii="Arial"/>
          <w:b/>
          <w:sz w:val="15"/>
        </w:rPr>
      </w:pPr>
    </w:p>
    <w:p w:rsidR="009E04FF" w:rsidRDefault="00000000">
      <w:pPr>
        <w:ind w:left="1642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66 Prihodi od prodaje</w:t>
      </w:r>
      <w:r>
        <w:rPr>
          <w:rFonts w:ascii="Arial" w:hAnsi="Arial"/>
          <w:b/>
          <w:color w:val="404040"/>
          <w:spacing w:val="-43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proizvoda i robe te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pruženih usluga i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prihodi od donacija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8.178,73</w:t>
      </w:r>
    </w:p>
    <w:p w:rsidR="009E04FF" w:rsidRDefault="00000000">
      <w:pPr>
        <w:spacing w:line="183" w:lineRule="exact"/>
        <w:ind w:left="1641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0,18%</w:t>
      </w:r>
    </w:p>
    <w:p w:rsidR="009E04FF" w:rsidRDefault="00000000">
      <w:pPr>
        <w:spacing w:before="96"/>
        <w:ind w:left="208" w:firstLine="1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404040"/>
          <w:sz w:val="16"/>
        </w:rPr>
        <w:t>68 Kazne, upravne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mjere i ostali prihodi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5.086,01</w:t>
      </w:r>
    </w:p>
    <w:p w:rsidR="009E04FF" w:rsidRDefault="00000000">
      <w:pPr>
        <w:spacing w:line="182" w:lineRule="exact"/>
        <w:ind w:left="745" w:right="537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0,12%</w:t>
      </w:r>
    </w:p>
    <w:p w:rsidR="009E04FF" w:rsidRDefault="00000000">
      <w:pPr>
        <w:pStyle w:val="Tijeloteksta"/>
        <w:spacing w:before="6"/>
        <w:rPr>
          <w:rFonts w:ascii="Arial"/>
          <w:b/>
          <w:sz w:val="14"/>
        </w:rPr>
      </w:pPr>
      <w:r>
        <w:br w:type="column"/>
      </w:r>
    </w:p>
    <w:p w:rsidR="009E04FF" w:rsidRDefault="00000000">
      <w:pPr>
        <w:spacing w:before="1"/>
        <w:ind w:left="675" w:right="3436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71 Prihodi od prodaje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proofErr w:type="spellStart"/>
      <w:r>
        <w:rPr>
          <w:rFonts w:ascii="Arial"/>
          <w:b/>
          <w:color w:val="404040"/>
          <w:sz w:val="16"/>
        </w:rPr>
        <w:t>neproizvedene</w:t>
      </w:r>
      <w:proofErr w:type="spellEnd"/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dugotrajne imovine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83.976,77</w:t>
      </w:r>
    </w:p>
    <w:p w:rsidR="009E04FF" w:rsidRDefault="00000000">
      <w:pPr>
        <w:spacing w:line="178" w:lineRule="exact"/>
        <w:ind w:left="1249" w:right="4011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1,98%</w:t>
      </w:r>
    </w:p>
    <w:p w:rsidR="009E04FF" w:rsidRDefault="00000000">
      <w:pPr>
        <w:ind w:left="3227" w:right="714" w:firstLine="2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72 Prihodi od prodaje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pacing w:val="-1"/>
          <w:sz w:val="16"/>
        </w:rPr>
        <w:t xml:space="preserve">proizvedene </w:t>
      </w:r>
      <w:r>
        <w:rPr>
          <w:rFonts w:ascii="Arial"/>
          <w:b/>
          <w:color w:val="404040"/>
          <w:sz w:val="16"/>
        </w:rPr>
        <w:t>dugotrajne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imovine</w:t>
      </w:r>
    </w:p>
    <w:p w:rsidR="009E04FF" w:rsidRDefault="00000000">
      <w:pPr>
        <w:spacing w:line="182" w:lineRule="exact"/>
        <w:ind w:left="3756" w:right="1245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16.067,38</w:t>
      </w:r>
    </w:p>
    <w:p w:rsidR="009E04FF" w:rsidRDefault="00000000">
      <w:pPr>
        <w:ind w:left="3756" w:right="1244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0,38%</w:t>
      </w:r>
    </w:p>
    <w:p w:rsidR="009E04FF" w:rsidRDefault="009E04FF">
      <w:pPr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3" w:space="720" w:equalWidth="0">
            <w:col w:w="3280" w:space="40"/>
            <w:col w:w="1777" w:space="39"/>
            <w:col w:w="5754"/>
          </w:cols>
        </w:sectPr>
      </w:pPr>
    </w:p>
    <w:p w:rsidR="009E04FF" w:rsidRDefault="009E04FF">
      <w:pPr>
        <w:pStyle w:val="Tijeloteksta"/>
        <w:spacing w:before="2"/>
        <w:rPr>
          <w:rFonts w:ascii="Arial"/>
          <w:b/>
          <w:sz w:val="21"/>
        </w:rPr>
      </w:pPr>
    </w:p>
    <w:p w:rsidR="009E04FF" w:rsidRDefault="009E04FF">
      <w:pPr>
        <w:rPr>
          <w:rFonts w:ascii="Arial"/>
          <w:sz w:val="21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96"/>
        <w:ind w:left="3335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 xml:space="preserve">65 Prihodi o </w:t>
      </w:r>
      <w:proofErr w:type="spellStart"/>
      <w:r>
        <w:rPr>
          <w:rFonts w:ascii="Arial"/>
          <w:b/>
          <w:color w:val="404040"/>
          <w:sz w:val="16"/>
        </w:rPr>
        <w:t>upranih</w:t>
      </w:r>
      <w:proofErr w:type="spellEnd"/>
      <w:r>
        <w:rPr>
          <w:rFonts w:ascii="Arial"/>
          <w:b/>
          <w:color w:val="404040"/>
          <w:sz w:val="16"/>
        </w:rPr>
        <w:t xml:space="preserve"> i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administrativnih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 xml:space="preserve">pristojbi, </w:t>
      </w:r>
      <w:proofErr w:type="spellStart"/>
      <w:r>
        <w:rPr>
          <w:rFonts w:ascii="Arial"/>
          <w:b/>
          <w:color w:val="404040"/>
          <w:sz w:val="16"/>
        </w:rPr>
        <w:t>prostojbi</w:t>
      </w:r>
      <w:proofErr w:type="spellEnd"/>
      <w:r>
        <w:rPr>
          <w:rFonts w:ascii="Arial"/>
          <w:b/>
          <w:color w:val="404040"/>
          <w:sz w:val="16"/>
        </w:rPr>
        <w:t xml:space="preserve"> po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posebnim</w:t>
      </w:r>
      <w:r>
        <w:rPr>
          <w:rFonts w:ascii="Arial"/>
          <w:b/>
          <w:color w:val="404040"/>
          <w:spacing w:val="-10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propisima</w:t>
      </w:r>
      <w:r>
        <w:rPr>
          <w:rFonts w:ascii="Arial"/>
          <w:b/>
          <w:color w:val="404040"/>
          <w:spacing w:val="-8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i</w:t>
      </w:r>
      <w:r>
        <w:rPr>
          <w:rFonts w:ascii="Arial"/>
          <w:b/>
          <w:color w:val="404040"/>
          <w:spacing w:val="-4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naknada</w:t>
      </w:r>
    </w:p>
    <w:p w:rsidR="009E04FF" w:rsidRDefault="00000000">
      <w:pPr>
        <w:spacing w:line="183" w:lineRule="exact"/>
        <w:ind w:left="3336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1.103.502,98</w:t>
      </w:r>
    </w:p>
    <w:p w:rsidR="009E04FF" w:rsidRDefault="00000000">
      <w:pPr>
        <w:spacing w:line="183" w:lineRule="exact"/>
        <w:ind w:left="3337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26,03%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spacing w:before="6"/>
        <w:rPr>
          <w:rFonts w:ascii="Arial"/>
          <w:b/>
          <w:sz w:val="24"/>
        </w:rPr>
      </w:pPr>
    </w:p>
    <w:p w:rsidR="009E04FF" w:rsidRDefault="00000000">
      <w:pPr>
        <w:ind w:left="2304" w:right="1411" w:hanging="344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61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Prihodi od poreza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1.397.894,88</w:t>
      </w:r>
    </w:p>
    <w:p w:rsidR="009E04FF" w:rsidRDefault="00000000">
      <w:pPr>
        <w:spacing w:line="183" w:lineRule="exact"/>
        <w:ind w:left="2501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32,98%</w:t>
      </w:r>
    </w:p>
    <w:p w:rsidR="009E04FF" w:rsidRDefault="009E04FF">
      <w:pPr>
        <w:spacing w:line="183" w:lineRule="exact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4990" w:space="40"/>
            <w:col w:w="5860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1"/>
        <w:rPr>
          <w:rFonts w:ascii="Arial"/>
          <w:b/>
          <w:sz w:val="21"/>
        </w:rPr>
      </w:pPr>
    </w:p>
    <w:p w:rsidR="009E04FF" w:rsidRDefault="00000000">
      <w:pPr>
        <w:ind w:left="3866" w:right="4930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64 Prihodi od imovine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1.263.928,07</w:t>
      </w:r>
    </w:p>
    <w:p w:rsidR="009E04FF" w:rsidRDefault="00000000">
      <w:pPr>
        <w:spacing w:line="183" w:lineRule="exact"/>
        <w:ind w:left="1454" w:right="2514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29,82%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8"/>
        <w:rPr>
          <w:rFonts w:ascii="Arial"/>
          <w:b/>
          <w:sz w:val="23"/>
        </w:rPr>
      </w:pPr>
    </w:p>
    <w:p w:rsidR="009E04FF" w:rsidRDefault="00000000">
      <w:pPr>
        <w:spacing w:before="96"/>
        <w:ind w:left="9301" w:right="281" w:hanging="1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 xml:space="preserve">63 </w:t>
      </w:r>
      <w:proofErr w:type="spellStart"/>
      <w:r>
        <w:rPr>
          <w:rFonts w:ascii="Arial" w:hAnsi="Arial"/>
          <w:b/>
          <w:color w:val="404040"/>
          <w:sz w:val="16"/>
        </w:rPr>
        <w:t>Pomići</w:t>
      </w:r>
      <w:proofErr w:type="spellEnd"/>
      <w:r>
        <w:rPr>
          <w:rFonts w:ascii="Arial" w:hAnsi="Arial"/>
          <w:b/>
          <w:color w:val="404040"/>
          <w:sz w:val="16"/>
        </w:rPr>
        <w:t xml:space="preserve"> iz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inozemstva i od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subjekata unutar</w:t>
      </w:r>
      <w:r>
        <w:rPr>
          <w:rFonts w:ascii="Arial" w:hAnsi="Arial"/>
          <w:b/>
          <w:color w:val="404040"/>
          <w:spacing w:val="-4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općeg proračuna</w:t>
      </w:r>
      <w:r>
        <w:rPr>
          <w:rFonts w:ascii="Arial" w:hAnsi="Arial"/>
          <w:b/>
          <w:color w:val="404040"/>
          <w:spacing w:val="-4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360.587,32</w:t>
      </w:r>
    </w:p>
    <w:p w:rsidR="009E04FF" w:rsidRDefault="00000000">
      <w:pPr>
        <w:ind w:left="9021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8,51%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8"/>
        <w:rPr>
          <w:rFonts w:ascii="Arial"/>
          <w:b/>
          <w:sz w:val="23"/>
        </w:rPr>
      </w:pPr>
    </w:p>
    <w:p w:rsidR="009E04FF" w:rsidRDefault="00000000">
      <w:pPr>
        <w:ind w:left="2026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61</w:t>
      </w:r>
      <w:r>
        <w:rPr>
          <w:rFonts w:ascii="Arial"/>
          <w:b/>
          <w:color w:val="585858"/>
          <w:spacing w:val="47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Prihodi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od poreza</w:t>
      </w:r>
    </w:p>
    <w:p w:rsidR="009E04FF" w:rsidRDefault="009E04FF">
      <w:pPr>
        <w:pStyle w:val="Tijeloteksta"/>
        <w:spacing w:before="7"/>
        <w:rPr>
          <w:rFonts w:ascii="Arial"/>
          <w:b/>
          <w:sz w:val="25"/>
        </w:rPr>
      </w:pPr>
    </w:p>
    <w:p w:rsidR="009E04FF" w:rsidRDefault="00000000">
      <w:pPr>
        <w:pStyle w:val="Odlomakpopisa"/>
        <w:numPr>
          <w:ilvl w:val="0"/>
          <w:numId w:val="10"/>
        </w:numPr>
        <w:tabs>
          <w:tab w:val="left" w:pos="2276"/>
        </w:tabs>
        <w:spacing w:before="94"/>
        <w:rPr>
          <w:rFonts w:ascii="Arial" w:hAnsi="Arial"/>
          <w:b/>
          <w:sz w:val="18"/>
        </w:rPr>
      </w:pPr>
      <w:proofErr w:type="spellStart"/>
      <w:r>
        <w:rPr>
          <w:rFonts w:ascii="Arial" w:hAnsi="Arial"/>
          <w:b/>
          <w:color w:val="585858"/>
          <w:sz w:val="18"/>
        </w:rPr>
        <w:t>Pomići</w:t>
      </w:r>
      <w:proofErr w:type="spellEnd"/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iz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inozemstva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i</w:t>
      </w:r>
      <w:r>
        <w:rPr>
          <w:rFonts w:ascii="Arial" w:hAnsi="Arial"/>
          <w:b/>
          <w:color w:val="585858"/>
          <w:spacing w:val="-1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od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subjekata</w:t>
      </w:r>
      <w:r>
        <w:rPr>
          <w:rFonts w:ascii="Arial" w:hAnsi="Arial"/>
          <w:b/>
          <w:color w:val="585858"/>
          <w:spacing w:val="-3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unutar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općeg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proračuna</w:t>
      </w:r>
    </w:p>
    <w:p w:rsidR="009E04FF" w:rsidRDefault="009E04FF">
      <w:pPr>
        <w:pStyle w:val="Tijeloteksta"/>
        <w:spacing w:before="7"/>
        <w:rPr>
          <w:rFonts w:ascii="Arial"/>
          <w:b/>
          <w:sz w:val="25"/>
        </w:rPr>
      </w:pPr>
    </w:p>
    <w:p w:rsidR="009E04FF" w:rsidRDefault="00000000">
      <w:pPr>
        <w:pStyle w:val="Odlomakpopisa"/>
        <w:numPr>
          <w:ilvl w:val="0"/>
          <w:numId w:val="10"/>
        </w:numPr>
        <w:tabs>
          <w:tab w:val="left" w:pos="2276"/>
        </w:tabs>
        <w:spacing w:before="95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Prihodi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od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imovine</w:t>
      </w:r>
    </w:p>
    <w:p w:rsidR="009E04FF" w:rsidRDefault="009E04FF">
      <w:pPr>
        <w:pStyle w:val="Tijeloteksta"/>
        <w:spacing w:before="7"/>
        <w:rPr>
          <w:rFonts w:ascii="Arial"/>
          <w:b/>
          <w:sz w:val="25"/>
        </w:rPr>
      </w:pPr>
    </w:p>
    <w:p w:rsidR="009E04FF" w:rsidRDefault="00000000">
      <w:pPr>
        <w:pStyle w:val="Odlomakpopisa"/>
        <w:numPr>
          <w:ilvl w:val="0"/>
          <w:numId w:val="10"/>
        </w:numPr>
        <w:tabs>
          <w:tab w:val="left" w:pos="227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Prihodi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o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585858"/>
          <w:sz w:val="18"/>
        </w:rPr>
        <w:t>upranih</w:t>
      </w:r>
      <w:proofErr w:type="spellEnd"/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administrativnih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pristojbi,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proofErr w:type="spellStart"/>
      <w:r>
        <w:rPr>
          <w:rFonts w:ascii="Arial"/>
          <w:b/>
          <w:color w:val="585858"/>
          <w:sz w:val="18"/>
        </w:rPr>
        <w:t>prostojbi</w:t>
      </w:r>
      <w:proofErr w:type="spellEnd"/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po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posebnim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propisima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naknada</w:t>
      </w:r>
    </w:p>
    <w:p w:rsidR="009E04FF" w:rsidRDefault="009E04FF">
      <w:pPr>
        <w:pStyle w:val="Tijeloteksta"/>
        <w:spacing w:before="7"/>
        <w:rPr>
          <w:rFonts w:ascii="Arial"/>
          <w:b/>
          <w:sz w:val="25"/>
        </w:rPr>
      </w:pPr>
    </w:p>
    <w:p w:rsidR="009E04FF" w:rsidRDefault="00000000">
      <w:pPr>
        <w:pStyle w:val="Odlomakpopisa"/>
        <w:numPr>
          <w:ilvl w:val="0"/>
          <w:numId w:val="10"/>
        </w:numPr>
        <w:tabs>
          <w:tab w:val="left" w:pos="2276"/>
        </w:tabs>
        <w:spacing w:before="95"/>
        <w:ind w:right="105" w:hanging="2276"/>
        <w:rPr>
          <w:rFonts w:ascii="Arial" w:hAnsi="Arial"/>
          <w:b/>
          <w:sz w:val="18"/>
        </w:rPr>
      </w:pPr>
      <w:r>
        <w:rPr>
          <w:rFonts w:ascii="Arial" w:hAnsi="Arial"/>
          <w:b/>
          <w:color w:val="585858"/>
          <w:sz w:val="18"/>
        </w:rPr>
        <w:t>Prihodi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od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prodaje</w:t>
      </w:r>
      <w:r>
        <w:rPr>
          <w:rFonts w:ascii="Arial" w:hAnsi="Arial"/>
          <w:b/>
          <w:color w:val="585858"/>
          <w:spacing w:val="-1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proizvoda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i</w:t>
      </w:r>
      <w:r>
        <w:rPr>
          <w:rFonts w:ascii="Arial" w:hAnsi="Arial"/>
          <w:b/>
          <w:color w:val="585858"/>
          <w:spacing w:val="-3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robe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te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pruženih</w:t>
      </w:r>
      <w:r>
        <w:rPr>
          <w:rFonts w:ascii="Arial" w:hAnsi="Arial"/>
          <w:b/>
          <w:color w:val="585858"/>
          <w:spacing w:val="-1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usluga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i</w:t>
      </w:r>
      <w:r>
        <w:rPr>
          <w:rFonts w:ascii="Arial" w:hAnsi="Arial"/>
          <w:b/>
          <w:color w:val="585858"/>
          <w:spacing w:val="-1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prihodi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od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donacija</w:t>
      </w:r>
    </w:p>
    <w:p w:rsidR="009E04FF" w:rsidRDefault="009E04FF">
      <w:pPr>
        <w:pStyle w:val="Tijeloteksta"/>
        <w:spacing w:before="7"/>
        <w:rPr>
          <w:rFonts w:ascii="Arial"/>
          <w:b/>
          <w:sz w:val="25"/>
        </w:rPr>
      </w:pPr>
    </w:p>
    <w:p w:rsidR="009E04FF" w:rsidRDefault="00000000">
      <w:pPr>
        <w:spacing w:before="94"/>
        <w:ind w:left="2026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68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Kazne,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upravne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mjere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ostali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prihodi</w:t>
      </w:r>
    </w:p>
    <w:p w:rsidR="009E04FF" w:rsidRDefault="009E04FF">
      <w:pPr>
        <w:pStyle w:val="Tijeloteksta"/>
        <w:spacing w:before="7"/>
        <w:rPr>
          <w:rFonts w:ascii="Arial"/>
          <w:b/>
          <w:sz w:val="25"/>
        </w:rPr>
      </w:pPr>
    </w:p>
    <w:p w:rsidR="009E04FF" w:rsidRDefault="00000000">
      <w:pPr>
        <w:pStyle w:val="Odlomakpopisa"/>
        <w:numPr>
          <w:ilvl w:val="0"/>
          <w:numId w:val="9"/>
        </w:numPr>
        <w:tabs>
          <w:tab w:val="left" w:pos="2276"/>
        </w:tabs>
        <w:spacing w:before="95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Prihodi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od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prodaje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585858"/>
          <w:sz w:val="18"/>
        </w:rPr>
        <w:t>neproizvedene</w:t>
      </w:r>
      <w:proofErr w:type="spellEnd"/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dugotrajne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imovine</w:t>
      </w:r>
    </w:p>
    <w:p w:rsidR="009E04FF" w:rsidRDefault="009E04FF">
      <w:pPr>
        <w:pStyle w:val="Tijeloteksta"/>
        <w:spacing w:before="7"/>
        <w:rPr>
          <w:rFonts w:ascii="Arial"/>
          <w:b/>
          <w:sz w:val="25"/>
        </w:rPr>
      </w:pPr>
    </w:p>
    <w:p w:rsidR="009E04FF" w:rsidRDefault="00000000">
      <w:pPr>
        <w:pStyle w:val="Odlomakpopisa"/>
        <w:numPr>
          <w:ilvl w:val="0"/>
          <w:numId w:val="9"/>
        </w:numPr>
        <w:tabs>
          <w:tab w:val="left" w:pos="227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Prihodi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od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prodaje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proizvedene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dugotrajne</w:t>
      </w:r>
      <w:r>
        <w:rPr>
          <w:rFonts w:ascii="Arial"/>
          <w:b/>
          <w:color w:val="585858"/>
          <w:spacing w:val="-2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imovine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6"/>
        </w:rPr>
      </w:pPr>
    </w:p>
    <w:p w:rsidR="009E04FF" w:rsidRDefault="00000000">
      <w:pPr>
        <w:pStyle w:val="Naslov4"/>
        <w:spacing w:before="93"/>
      </w:pPr>
      <w:r>
        <w:t>Grafikon</w:t>
      </w:r>
      <w:r>
        <w:rPr>
          <w:spacing w:val="15"/>
        </w:rPr>
        <w:t xml:space="preserve"> </w:t>
      </w:r>
      <w:r>
        <w:t>broj</w:t>
      </w:r>
      <w:r>
        <w:rPr>
          <w:spacing w:val="8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Struktura</w:t>
      </w:r>
      <w:r>
        <w:rPr>
          <w:spacing w:val="6"/>
        </w:rPr>
        <w:t xml:space="preserve"> </w:t>
      </w:r>
      <w:r>
        <w:t>ostvarenje</w:t>
      </w:r>
      <w:r>
        <w:rPr>
          <w:spacing w:val="8"/>
        </w:rPr>
        <w:t xml:space="preserve"> </w:t>
      </w:r>
      <w:r>
        <w:t>ukupnih</w:t>
      </w:r>
      <w:r>
        <w:rPr>
          <w:spacing w:val="4"/>
        </w:rPr>
        <w:t xml:space="preserve"> </w:t>
      </w:r>
      <w:r>
        <w:t>prihoda</w:t>
      </w:r>
      <w:r>
        <w:rPr>
          <w:spacing w:val="7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2023.</w:t>
      </w:r>
      <w:r>
        <w:rPr>
          <w:spacing w:val="8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razini</w:t>
      </w:r>
      <w:r>
        <w:rPr>
          <w:spacing w:val="7"/>
        </w:rPr>
        <w:t xml:space="preserve"> </w:t>
      </w:r>
      <w:r>
        <w:t>skupine</w:t>
      </w:r>
      <w:r>
        <w:rPr>
          <w:spacing w:val="7"/>
        </w:rPr>
        <w:t xml:space="preserve"> </w:t>
      </w:r>
      <w:r>
        <w:t>ekonomske</w:t>
      </w:r>
      <w:r>
        <w:rPr>
          <w:spacing w:val="-59"/>
        </w:rPr>
        <w:t xml:space="preserve"> </w:t>
      </w:r>
      <w:r>
        <w:t>klasifikacije</w:t>
      </w:r>
    </w:p>
    <w:p w:rsidR="009E04FF" w:rsidRDefault="009E04FF">
      <w:p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67"/>
        <w:ind w:left="1684"/>
        <w:rPr>
          <w:rFonts w:ascii="Arial"/>
          <w:b/>
        </w:rPr>
      </w:pPr>
      <w:r>
        <w:rPr>
          <w:rFonts w:ascii="Arial"/>
          <w:b/>
        </w:rPr>
        <w:lastRenderedPageBreak/>
        <w:t>PRIHODI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POSLOVANJA</w:t>
      </w:r>
    </w:p>
    <w:p w:rsidR="009E04FF" w:rsidRDefault="009E04FF">
      <w:pPr>
        <w:pStyle w:val="Tijeloteksta"/>
        <w:spacing w:before="1"/>
        <w:rPr>
          <w:rFonts w:ascii="Arial"/>
          <w:b/>
        </w:rPr>
      </w:pPr>
    </w:p>
    <w:p w:rsidR="009E04FF" w:rsidRDefault="00000000">
      <w:pPr>
        <w:pStyle w:val="Tijeloteksta"/>
        <w:ind w:left="976" w:right="266" w:firstLine="707"/>
        <w:jc w:val="both"/>
      </w:pPr>
      <w:r>
        <w:rPr>
          <w:rFonts w:ascii="Arial" w:hAnsi="Arial"/>
          <w:b/>
        </w:rPr>
        <w:t xml:space="preserve">Prihodi poslovanja </w:t>
      </w:r>
      <w:r>
        <w:t xml:space="preserve">planirani su u iznosu od 4.884.748,00 </w:t>
      </w:r>
      <w:r>
        <w:rPr>
          <w:w w:val="95"/>
        </w:rPr>
        <w:t xml:space="preserve">€ </w:t>
      </w:r>
      <w:r>
        <w:t>, a ostvareni u 2023. u iznosu</w:t>
      </w:r>
      <w:r>
        <w:rPr>
          <w:spacing w:val="-59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 xml:space="preserve">4.139.177,99 </w:t>
      </w:r>
      <w:r>
        <w:rPr>
          <w:w w:val="95"/>
        </w:rPr>
        <w:t xml:space="preserve">€ </w:t>
      </w:r>
      <w:r>
        <w:t>ili 84,74% godišnjeg plana. Realizacija</w:t>
      </w:r>
      <w:r>
        <w:rPr>
          <w:spacing w:val="1"/>
        </w:rPr>
        <w:t xml:space="preserve"> </w:t>
      </w:r>
      <w:r>
        <w:t>je veća u odnosu na isto razdoblje</w:t>
      </w:r>
      <w:r>
        <w:rPr>
          <w:spacing w:val="1"/>
        </w:rPr>
        <w:t xml:space="preserve"> </w:t>
      </w:r>
      <w:r>
        <w:t>prethodne</w:t>
      </w:r>
      <w:r>
        <w:rPr>
          <w:spacing w:val="-4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272.430,09</w:t>
      </w:r>
      <w:r>
        <w:rPr>
          <w:spacing w:val="-4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7,05%</w:t>
      </w:r>
      <w:r>
        <w:rPr>
          <w:spacing w:val="-3"/>
        </w:rPr>
        <w:t xml:space="preserve"> </w:t>
      </w:r>
      <w:r>
        <w:t>više.</w:t>
      </w:r>
    </w:p>
    <w:p w:rsidR="009E04FF" w:rsidRDefault="009E04FF">
      <w:pPr>
        <w:pStyle w:val="Tijeloteksta"/>
      </w:pPr>
    </w:p>
    <w:p w:rsidR="009E04FF" w:rsidRDefault="00000000">
      <w:pPr>
        <w:pStyle w:val="Tijeloteksta"/>
        <w:spacing w:before="1"/>
        <w:ind w:left="1684"/>
      </w:pPr>
      <w:r>
        <w:t>U</w:t>
      </w:r>
      <w:r>
        <w:rPr>
          <w:spacing w:val="-2"/>
        </w:rPr>
        <w:t xml:space="preserve"> </w:t>
      </w:r>
      <w:r>
        <w:t>nastavku</w:t>
      </w:r>
      <w:r>
        <w:rPr>
          <w:spacing w:val="-4"/>
        </w:rPr>
        <w:t xml:space="preserve"> </w:t>
      </w:r>
      <w:r>
        <w:t>daje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pregled izvršenja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poslovanja</w:t>
      </w:r>
      <w:r>
        <w:rPr>
          <w:spacing w:val="-1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skupinama.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57" w:line="259" w:lineRule="auto"/>
        <w:ind w:left="976" w:right="263" w:firstLine="707"/>
        <w:jc w:val="both"/>
      </w:pPr>
      <w:r>
        <w:rPr>
          <w:rFonts w:ascii="Arial" w:hAnsi="Arial"/>
          <w:b/>
        </w:rPr>
        <w:t xml:space="preserve">Prihodi od poreza </w:t>
      </w:r>
      <w:r>
        <w:t>planirani su u iznosu od 1.550.935,00 €, a ostvareni su u iznosu od</w:t>
      </w:r>
      <w:r>
        <w:rPr>
          <w:spacing w:val="1"/>
        </w:rPr>
        <w:t xml:space="preserve"> </w:t>
      </w:r>
      <w:r>
        <w:t>1.397.894,88</w:t>
      </w:r>
      <w:r>
        <w:rPr>
          <w:spacing w:val="-4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90,13%</w:t>
      </w:r>
      <w:r>
        <w:rPr>
          <w:spacing w:val="-2"/>
        </w:rPr>
        <w:t xml:space="preserve"> </w:t>
      </w:r>
      <w:r>
        <w:t>godišnjeg</w:t>
      </w:r>
      <w:r>
        <w:rPr>
          <w:spacing w:val="-3"/>
        </w:rPr>
        <w:t xml:space="preserve"> </w:t>
      </w:r>
      <w:r>
        <w:t>plana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veći</w:t>
      </w:r>
      <w:r>
        <w:rPr>
          <w:spacing w:val="-6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32,08%</w:t>
      </w:r>
      <w:r>
        <w:rPr>
          <w:spacing w:val="-3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ostvarenja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istom</w:t>
      </w:r>
      <w:r>
        <w:rPr>
          <w:spacing w:val="-4"/>
        </w:rPr>
        <w:t xml:space="preserve"> </w:t>
      </w:r>
      <w:r>
        <w:t>izvještajnom</w:t>
      </w:r>
      <w:r>
        <w:rPr>
          <w:spacing w:val="-58"/>
        </w:rPr>
        <w:t xml:space="preserve"> </w:t>
      </w:r>
      <w:r>
        <w:rPr>
          <w:w w:val="95"/>
        </w:rPr>
        <w:t>razdoblju</w:t>
      </w:r>
      <w:r>
        <w:rPr>
          <w:spacing w:val="-7"/>
          <w:w w:val="95"/>
        </w:rPr>
        <w:t xml:space="preserve"> </w:t>
      </w:r>
      <w:r>
        <w:rPr>
          <w:w w:val="95"/>
        </w:rPr>
        <w:t>2022.</w:t>
      </w:r>
      <w:r>
        <w:rPr>
          <w:spacing w:val="-5"/>
          <w:w w:val="95"/>
        </w:rPr>
        <w:t xml:space="preserve"> </w:t>
      </w:r>
      <w:r>
        <w:rPr>
          <w:w w:val="95"/>
        </w:rPr>
        <w:t>godine</w:t>
      </w:r>
      <w:r>
        <w:rPr>
          <w:spacing w:val="-5"/>
          <w:w w:val="95"/>
        </w:rPr>
        <w:t xml:space="preserve"> </w:t>
      </w:r>
      <w:r>
        <w:rPr>
          <w:w w:val="95"/>
        </w:rPr>
        <w:t>ili</w:t>
      </w:r>
      <w:r>
        <w:rPr>
          <w:spacing w:val="-5"/>
          <w:w w:val="95"/>
        </w:rPr>
        <w:t xml:space="preserve"> </w:t>
      </w:r>
      <w:r>
        <w:rPr>
          <w:w w:val="95"/>
        </w:rPr>
        <w:t>za</w:t>
      </w:r>
      <w:r>
        <w:rPr>
          <w:spacing w:val="-7"/>
          <w:w w:val="95"/>
        </w:rPr>
        <w:t xml:space="preserve"> </w:t>
      </w:r>
      <w:r>
        <w:rPr>
          <w:w w:val="95"/>
        </w:rPr>
        <w:t>339.544,31</w:t>
      </w:r>
      <w:r>
        <w:rPr>
          <w:spacing w:val="-4"/>
          <w:w w:val="95"/>
        </w:rPr>
        <w:t xml:space="preserve"> </w:t>
      </w:r>
      <w:r>
        <w:rPr>
          <w:w w:val="95"/>
        </w:rPr>
        <w:t>€. S</w:t>
      </w:r>
      <w:r>
        <w:rPr>
          <w:spacing w:val="-4"/>
          <w:w w:val="95"/>
        </w:rPr>
        <w:t xml:space="preserve"> </w:t>
      </w:r>
      <w:r>
        <w:rPr>
          <w:w w:val="95"/>
        </w:rPr>
        <w:t>obzirom</w:t>
      </w:r>
      <w:r>
        <w:rPr>
          <w:spacing w:val="-4"/>
          <w:w w:val="95"/>
        </w:rPr>
        <w:t xml:space="preserve"> </w:t>
      </w:r>
      <w:r>
        <w:rPr>
          <w:w w:val="95"/>
        </w:rPr>
        <w:t>da</w:t>
      </w:r>
      <w:r>
        <w:rPr>
          <w:spacing w:val="-7"/>
          <w:w w:val="95"/>
        </w:rPr>
        <w:t xml:space="preserve"> </w:t>
      </w:r>
      <w:r>
        <w:rPr>
          <w:w w:val="95"/>
        </w:rPr>
        <w:t>prihodi</w:t>
      </w:r>
      <w:r>
        <w:rPr>
          <w:spacing w:val="-6"/>
          <w:w w:val="95"/>
        </w:rPr>
        <w:t xml:space="preserve"> </w:t>
      </w:r>
      <w:r>
        <w:rPr>
          <w:w w:val="95"/>
        </w:rPr>
        <w:t>od</w:t>
      </w:r>
      <w:r>
        <w:rPr>
          <w:spacing w:val="-7"/>
          <w:w w:val="95"/>
        </w:rPr>
        <w:t xml:space="preserve"> </w:t>
      </w:r>
      <w:r>
        <w:rPr>
          <w:w w:val="95"/>
        </w:rPr>
        <w:t>poreza</w:t>
      </w:r>
      <w:r>
        <w:rPr>
          <w:spacing w:val="-5"/>
          <w:w w:val="95"/>
        </w:rPr>
        <w:t xml:space="preserve"> </w:t>
      </w:r>
      <w:r>
        <w:rPr>
          <w:w w:val="95"/>
        </w:rPr>
        <w:t>inače</w:t>
      </w:r>
      <w:r>
        <w:rPr>
          <w:spacing w:val="-4"/>
          <w:w w:val="95"/>
        </w:rPr>
        <w:t xml:space="preserve"> </w:t>
      </w:r>
      <w:r>
        <w:rPr>
          <w:w w:val="95"/>
        </w:rPr>
        <w:t>obuhvaćaju</w:t>
      </w:r>
      <w:r>
        <w:rPr>
          <w:spacing w:val="-7"/>
          <w:w w:val="95"/>
        </w:rPr>
        <w:t xml:space="preserve"> </w:t>
      </w:r>
      <w:r>
        <w:rPr>
          <w:w w:val="95"/>
        </w:rPr>
        <w:t>trećinu</w:t>
      </w:r>
      <w:r>
        <w:rPr>
          <w:spacing w:val="1"/>
          <w:w w:val="95"/>
        </w:rPr>
        <w:t xml:space="preserve"> </w:t>
      </w:r>
      <w:r>
        <w:rPr>
          <w:w w:val="95"/>
        </w:rPr>
        <w:t>prihoda</w:t>
      </w:r>
      <w:r>
        <w:rPr>
          <w:spacing w:val="19"/>
          <w:w w:val="95"/>
        </w:rPr>
        <w:t xml:space="preserve"> </w:t>
      </w:r>
      <w:r>
        <w:rPr>
          <w:w w:val="95"/>
        </w:rPr>
        <w:t>poslovanja,</w:t>
      </w:r>
      <w:r>
        <w:rPr>
          <w:spacing w:val="19"/>
          <w:w w:val="95"/>
        </w:rPr>
        <w:t xml:space="preserve"> </w:t>
      </w:r>
      <w:r>
        <w:rPr>
          <w:w w:val="95"/>
        </w:rPr>
        <w:t>njihova</w:t>
      </w:r>
      <w:r>
        <w:rPr>
          <w:spacing w:val="20"/>
          <w:w w:val="95"/>
        </w:rPr>
        <w:t xml:space="preserve"> </w:t>
      </w:r>
      <w:r>
        <w:rPr>
          <w:w w:val="95"/>
        </w:rPr>
        <w:t>ostvarivanja</w:t>
      </w:r>
      <w:r>
        <w:rPr>
          <w:spacing w:val="17"/>
          <w:w w:val="95"/>
        </w:rPr>
        <w:t xml:space="preserve"> </w:t>
      </w:r>
      <w:r>
        <w:rPr>
          <w:w w:val="95"/>
        </w:rPr>
        <w:t>vrlo</w:t>
      </w:r>
      <w:r>
        <w:rPr>
          <w:spacing w:val="18"/>
          <w:w w:val="95"/>
        </w:rPr>
        <w:t xml:space="preserve"> </w:t>
      </w:r>
      <w:r>
        <w:rPr>
          <w:w w:val="95"/>
        </w:rPr>
        <w:t>su</w:t>
      </w:r>
      <w:r>
        <w:rPr>
          <w:spacing w:val="17"/>
          <w:w w:val="95"/>
        </w:rPr>
        <w:t xml:space="preserve"> </w:t>
      </w:r>
      <w:r>
        <w:rPr>
          <w:w w:val="95"/>
        </w:rPr>
        <w:t>važna</w:t>
      </w:r>
      <w:r>
        <w:rPr>
          <w:spacing w:val="20"/>
          <w:w w:val="95"/>
        </w:rPr>
        <w:t xml:space="preserve"> </w:t>
      </w:r>
      <w:r>
        <w:rPr>
          <w:w w:val="95"/>
        </w:rPr>
        <w:t>u</w:t>
      </w:r>
      <w:r>
        <w:rPr>
          <w:spacing w:val="17"/>
          <w:w w:val="95"/>
        </w:rPr>
        <w:t xml:space="preserve"> </w:t>
      </w:r>
      <w:r>
        <w:rPr>
          <w:w w:val="95"/>
        </w:rPr>
        <w:t>smislu</w:t>
      </w:r>
      <w:r>
        <w:rPr>
          <w:spacing w:val="18"/>
          <w:w w:val="95"/>
        </w:rPr>
        <w:t xml:space="preserve"> </w:t>
      </w:r>
      <w:r>
        <w:rPr>
          <w:w w:val="95"/>
        </w:rPr>
        <w:t>mogućnosti</w:t>
      </w:r>
      <w:r>
        <w:rPr>
          <w:spacing w:val="19"/>
          <w:w w:val="95"/>
        </w:rPr>
        <w:t xml:space="preserve"> </w:t>
      </w:r>
      <w:r>
        <w:rPr>
          <w:w w:val="95"/>
        </w:rPr>
        <w:t>zadovoljavanja</w:t>
      </w:r>
      <w:r>
        <w:rPr>
          <w:spacing w:val="20"/>
          <w:w w:val="95"/>
        </w:rPr>
        <w:t xml:space="preserve"> </w:t>
      </w:r>
      <w:r>
        <w:rPr>
          <w:w w:val="95"/>
        </w:rPr>
        <w:t>poslova</w:t>
      </w:r>
      <w:r>
        <w:rPr>
          <w:spacing w:val="1"/>
          <w:w w:val="95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djelokruga</w:t>
      </w:r>
      <w:r>
        <w:rPr>
          <w:spacing w:val="-5"/>
        </w:rPr>
        <w:t xml:space="preserve"> </w:t>
      </w:r>
      <w:r>
        <w:t>rada</w:t>
      </w:r>
      <w:r>
        <w:rPr>
          <w:spacing w:val="-7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nastavku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obrazloženje</w:t>
      </w:r>
      <w:r>
        <w:rPr>
          <w:spacing w:val="-4"/>
        </w:rPr>
        <w:t xml:space="preserve"> </w:t>
      </w:r>
      <w:r>
        <w:t>istih.</w:t>
      </w:r>
    </w:p>
    <w:p w:rsidR="009E04FF" w:rsidRDefault="00000000">
      <w:pPr>
        <w:spacing w:before="158"/>
        <w:ind w:left="976" w:right="265" w:firstLine="707"/>
        <w:jc w:val="both"/>
      </w:pPr>
      <w:r>
        <w:t xml:space="preserve">U strukturi ostvarenih </w:t>
      </w:r>
      <w:r>
        <w:rPr>
          <w:rFonts w:ascii="Arial"/>
          <w:b/>
        </w:rPr>
        <w:t xml:space="preserve">prihoda od poreza </w:t>
      </w:r>
      <w:r>
        <w:t xml:space="preserve">za promatrano razdoblje </w:t>
      </w:r>
      <w:r>
        <w:rPr>
          <w:rFonts w:ascii="Arial"/>
          <w:b/>
        </w:rPr>
        <w:t>prihodi od poreza 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 xml:space="preserve">prireza na dohodak </w:t>
      </w:r>
      <w:r>
        <w:t xml:space="preserve">sudjeluju sa udjelom od 84,04%, </w:t>
      </w:r>
      <w:r>
        <w:rPr>
          <w:rFonts w:ascii="Arial"/>
          <w:b/>
        </w:rPr>
        <w:t xml:space="preserve">prihodi od poreza na imovine </w:t>
      </w:r>
      <w:r>
        <w:t>sa 14,65% i</w:t>
      </w:r>
      <w:r>
        <w:rPr>
          <w:spacing w:val="1"/>
        </w:rPr>
        <w:t xml:space="preserve"> </w:t>
      </w:r>
      <w:r>
        <w:rPr>
          <w:rFonts w:ascii="Arial"/>
          <w:b/>
        </w:rPr>
        <w:t>prihoda od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poreza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na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 xml:space="preserve">robu i usluge </w:t>
      </w:r>
      <w:r>
        <w:t>sa 1,31</w:t>
      </w:r>
      <w:r>
        <w:rPr>
          <w:spacing w:val="-2"/>
        </w:rPr>
        <w:t xml:space="preserve"> </w:t>
      </w:r>
      <w:r>
        <w:t>%.</w:t>
      </w:r>
    </w:p>
    <w:p w:rsidR="009E04FF" w:rsidRDefault="009E04FF">
      <w:pPr>
        <w:pStyle w:val="Tijeloteksta"/>
        <w:spacing w:before="1"/>
      </w:pPr>
    </w:p>
    <w:p w:rsidR="009E04FF" w:rsidRDefault="00000000">
      <w:pPr>
        <w:pStyle w:val="Tijeloteksta"/>
        <w:spacing w:before="1" w:line="259" w:lineRule="auto"/>
        <w:ind w:left="976" w:right="261" w:firstLine="707"/>
        <w:jc w:val="both"/>
      </w:pPr>
      <w:r>
        <w:rPr>
          <w:rFonts w:ascii="Arial" w:hAnsi="Arial"/>
          <w:b/>
        </w:rPr>
        <w:t>Prihodi od poreza i prireza na dohodak</w:t>
      </w:r>
      <w:r>
        <w:rPr>
          <w:rFonts w:ascii="Arial" w:hAnsi="Arial"/>
          <w:b/>
          <w:spacing w:val="1"/>
        </w:rPr>
        <w:t xml:space="preserve"> </w:t>
      </w:r>
      <w:r>
        <w:t xml:space="preserve">ostvareni su u iznosu od 1.174.834,14 </w:t>
      </w:r>
      <w:r>
        <w:rPr>
          <w:w w:val="95"/>
        </w:rPr>
        <w:t xml:space="preserve">€ </w:t>
      </w:r>
      <w:r>
        <w:t>ili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rPr>
          <w:w w:val="95"/>
        </w:rPr>
        <w:t>41,14% više u odnosu na isto izvještajno razdoblje 2022. godine ili za 342.454,42 € više. Povećanje</w:t>
      </w:r>
      <w:r>
        <w:rPr>
          <w:spacing w:val="1"/>
          <w:w w:val="95"/>
        </w:rPr>
        <w:t xml:space="preserve"> </w:t>
      </w:r>
      <w:r>
        <w:t>prihoda</w:t>
      </w:r>
      <w:r>
        <w:rPr>
          <w:spacing w:val="-10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poreza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prireza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dohodak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najvećim</w:t>
      </w:r>
      <w:r>
        <w:rPr>
          <w:spacing w:val="-9"/>
        </w:rPr>
        <w:t xml:space="preserve"> </w:t>
      </w:r>
      <w:r>
        <w:t>dijelom</w:t>
      </w:r>
      <w:r>
        <w:rPr>
          <w:spacing w:val="-11"/>
        </w:rPr>
        <w:t xml:space="preserve"> </w:t>
      </w:r>
      <w:r>
        <w:t>može</w:t>
      </w:r>
      <w:r>
        <w:rPr>
          <w:spacing w:val="-11"/>
        </w:rPr>
        <w:t xml:space="preserve"> </w:t>
      </w:r>
      <w:r>
        <w:t>pripisati</w:t>
      </w:r>
      <w:r>
        <w:rPr>
          <w:spacing w:val="-9"/>
        </w:rPr>
        <w:t xml:space="preserve"> </w:t>
      </w:r>
      <w:r>
        <w:t>povoljnoj</w:t>
      </w:r>
      <w:r>
        <w:rPr>
          <w:spacing w:val="-10"/>
        </w:rPr>
        <w:t xml:space="preserve"> </w:t>
      </w:r>
      <w:r>
        <w:t>gospodarskoj</w:t>
      </w:r>
      <w:r>
        <w:rPr>
          <w:spacing w:val="-59"/>
        </w:rPr>
        <w:t xml:space="preserve"> </w:t>
      </w:r>
      <w:r>
        <w:rPr>
          <w:w w:val="95"/>
        </w:rPr>
        <w:t>aktivnosti, povećanju plaća, te uspješnoj turističkoj sezoni. U ovoj godini povrat poreza na dohodak</w:t>
      </w:r>
      <w:r>
        <w:rPr>
          <w:spacing w:val="1"/>
          <w:w w:val="95"/>
        </w:rPr>
        <w:t xml:space="preserve"> </w:t>
      </w:r>
      <w:r>
        <w:t xml:space="preserve">po godišnjoj prijavi iznosi 131.486,63 </w:t>
      </w:r>
      <w:r>
        <w:rPr>
          <w:w w:val="95"/>
        </w:rPr>
        <w:t xml:space="preserve">€ </w:t>
      </w:r>
      <w:r>
        <w:t>i veći je za 14,9% u odnosu na isto izvještajno razdoblje</w:t>
      </w:r>
      <w:r>
        <w:rPr>
          <w:spacing w:val="1"/>
        </w:rPr>
        <w:t xml:space="preserve"> </w:t>
      </w:r>
      <w:r>
        <w:t>2022. godine. Veliko povećanje</w:t>
      </w:r>
      <w:r>
        <w:rPr>
          <w:spacing w:val="1"/>
        </w:rPr>
        <w:t xml:space="preserve"> </w:t>
      </w:r>
      <w:r>
        <w:t>za 34,8% u odnosu na isto izvještajno razdoblje 2022. vidljivo je</w:t>
      </w:r>
      <w:r>
        <w:rPr>
          <w:spacing w:val="1"/>
        </w:rPr>
        <w:t xml:space="preserve"> </w:t>
      </w:r>
      <w:r>
        <w:t xml:space="preserve">kod poreza i prireza na dohodak od nesamostalnog rada sa ostvarenjem od 1.043.614,37 </w:t>
      </w:r>
      <w:r>
        <w:rPr>
          <w:w w:val="95"/>
        </w:rPr>
        <w:t xml:space="preserve">€ </w:t>
      </w:r>
      <w:r>
        <w:t>što je</w:t>
      </w:r>
      <w:r>
        <w:rPr>
          <w:spacing w:val="1"/>
        </w:rPr>
        <w:t xml:space="preserve"> </w:t>
      </w:r>
      <w:r>
        <w:t>rezultat</w:t>
      </w:r>
      <w:r>
        <w:rPr>
          <w:spacing w:val="1"/>
        </w:rPr>
        <w:t xml:space="preserve"> </w:t>
      </w:r>
      <w:r>
        <w:t>nastavka</w:t>
      </w:r>
      <w:r>
        <w:rPr>
          <w:spacing w:val="1"/>
        </w:rPr>
        <w:t xml:space="preserve"> </w:t>
      </w:r>
      <w:r>
        <w:t>porezne</w:t>
      </w:r>
      <w:r>
        <w:rPr>
          <w:spacing w:val="1"/>
        </w:rPr>
        <w:t xml:space="preserve"> </w:t>
      </w:r>
      <w:r>
        <w:t>reforme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poreznog</w:t>
      </w:r>
      <w:r>
        <w:rPr>
          <w:spacing w:val="1"/>
        </w:rPr>
        <w:t xml:space="preserve"> </w:t>
      </w:r>
      <w:r>
        <w:t>rasterećenja,</w:t>
      </w:r>
      <w:r>
        <w:rPr>
          <w:spacing w:val="1"/>
        </w:rPr>
        <w:t xml:space="preserve"> </w:t>
      </w:r>
      <w:r>
        <w:t>zatim</w:t>
      </w:r>
      <w:r>
        <w:rPr>
          <w:spacing w:val="1"/>
        </w:rPr>
        <w:t xml:space="preserve"> </w:t>
      </w:r>
      <w:r>
        <w:t>ovogodišnjeg</w:t>
      </w:r>
      <w:r>
        <w:rPr>
          <w:spacing w:val="1"/>
        </w:rPr>
        <w:t xml:space="preserve"> </w:t>
      </w:r>
      <w:r>
        <w:t>boljeg</w:t>
      </w:r>
      <w:r>
        <w:rPr>
          <w:spacing w:val="1"/>
        </w:rPr>
        <w:t xml:space="preserve"> </w:t>
      </w:r>
      <w:r>
        <w:t>zapošljavanje stanovništva sa područja Općine Kršan i povećanja plaća u javnom i privatnom</w:t>
      </w:r>
      <w:r>
        <w:rPr>
          <w:spacing w:val="1"/>
        </w:rPr>
        <w:t xml:space="preserve"> </w:t>
      </w:r>
      <w:r>
        <w:t>sektoru.</w:t>
      </w:r>
    </w:p>
    <w:p w:rsidR="009E04FF" w:rsidRDefault="00000000">
      <w:pPr>
        <w:pStyle w:val="Tijeloteksta"/>
        <w:spacing w:before="159" w:line="259" w:lineRule="auto"/>
        <w:ind w:left="976" w:right="262" w:firstLine="707"/>
        <w:jc w:val="both"/>
      </w:pPr>
      <w:r>
        <w:t xml:space="preserve">Unutar kategorije poreznih prihoda nešto slabija realizacija ostvarena je kod </w:t>
      </w:r>
      <w:r>
        <w:rPr>
          <w:rFonts w:ascii="Arial" w:hAnsi="Arial"/>
          <w:b/>
        </w:rPr>
        <w:t>Porez 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</w:rPr>
        <w:t>imovinu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iznosu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3"/>
        </w:rPr>
        <w:t xml:space="preserve"> </w:t>
      </w:r>
      <w:r>
        <w:t>204.737,79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0,76%</w:t>
      </w:r>
      <w:r>
        <w:rPr>
          <w:spacing w:val="-11"/>
        </w:rPr>
        <w:t xml:space="preserve"> </w:t>
      </w:r>
      <w:r>
        <w:t>manje</w:t>
      </w:r>
      <w:r>
        <w:rPr>
          <w:spacing w:val="-1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odnosu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isto</w:t>
      </w:r>
      <w:r>
        <w:rPr>
          <w:spacing w:val="-13"/>
        </w:rPr>
        <w:t xml:space="preserve"> </w:t>
      </w:r>
      <w:r>
        <w:t>izvještajno</w:t>
      </w:r>
      <w:r>
        <w:rPr>
          <w:spacing w:val="-15"/>
        </w:rPr>
        <w:t xml:space="preserve"> </w:t>
      </w:r>
      <w:r>
        <w:t>razdoblje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2022.</w:t>
      </w:r>
      <w:r>
        <w:rPr>
          <w:spacing w:val="-59"/>
        </w:rPr>
        <w:t xml:space="preserve"> </w:t>
      </w:r>
      <w:r>
        <w:t>godini.</w:t>
      </w:r>
      <w:r>
        <w:rPr>
          <w:spacing w:val="42"/>
        </w:rPr>
        <w:t xml:space="preserve"> </w:t>
      </w:r>
      <w:r>
        <w:t>Realizacija</w:t>
      </w:r>
      <w:r>
        <w:rPr>
          <w:spacing w:val="-11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manja</w:t>
      </w:r>
      <w:r>
        <w:rPr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odnosu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isto</w:t>
      </w:r>
      <w:r>
        <w:rPr>
          <w:spacing w:val="-12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prethodne</w:t>
      </w:r>
      <w:r>
        <w:rPr>
          <w:spacing w:val="-11"/>
        </w:rPr>
        <w:t xml:space="preserve"> </w:t>
      </w:r>
      <w:r>
        <w:t>godine</w:t>
      </w:r>
      <w:r>
        <w:rPr>
          <w:spacing w:val="-10"/>
        </w:rPr>
        <w:t xml:space="preserve"> </w:t>
      </w:r>
      <w:r>
        <w:t>za</w:t>
      </w:r>
      <w:r>
        <w:rPr>
          <w:spacing w:val="42"/>
        </w:rPr>
        <w:t xml:space="preserve"> </w:t>
      </w:r>
      <w:r>
        <w:t>1.564,03</w:t>
      </w:r>
      <w:r>
        <w:rPr>
          <w:spacing w:val="-10"/>
        </w:rPr>
        <w:t xml:space="preserve"> </w:t>
      </w:r>
      <w:r>
        <w:t>€.</w:t>
      </w:r>
      <w:r>
        <w:rPr>
          <w:spacing w:val="-10"/>
        </w:rPr>
        <w:t xml:space="preserve"> </w:t>
      </w:r>
      <w:r>
        <w:t>Prihodi</w:t>
      </w:r>
      <w:r>
        <w:rPr>
          <w:spacing w:val="-10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 xml:space="preserve">najvećim dijelom odnose prihode od </w:t>
      </w:r>
      <w:r>
        <w:rPr>
          <w:rFonts w:ascii="Arial" w:hAnsi="Arial"/>
          <w:i/>
        </w:rPr>
        <w:t xml:space="preserve">Porez na promet nekretnina </w:t>
      </w:r>
      <w:r>
        <w:t>koji je ostvaren u iznosu od</w:t>
      </w:r>
      <w:r>
        <w:rPr>
          <w:spacing w:val="1"/>
        </w:rPr>
        <w:t xml:space="preserve"> </w:t>
      </w:r>
      <w:r>
        <w:rPr>
          <w:spacing w:val="-1"/>
        </w:rPr>
        <w:t>199.445,46</w:t>
      </w:r>
      <w:r>
        <w:rPr>
          <w:spacing w:val="-13"/>
        </w:rPr>
        <w:t xml:space="preserve"> </w:t>
      </w:r>
      <w:r>
        <w:rPr>
          <w:spacing w:val="-1"/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1,6%</w:t>
      </w:r>
      <w:r>
        <w:rPr>
          <w:spacing w:val="-14"/>
        </w:rPr>
        <w:t xml:space="preserve"> </w:t>
      </w:r>
      <w:r>
        <w:rPr>
          <w:spacing w:val="-1"/>
        </w:rPr>
        <w:t>manje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odnosu</w:t>
      </w:r>
      <w:r>
        <w:rPr>
          <w:spacing w:val="-12"/>
        </w:rPr>
        <w:t xml:space="preserve"> </w:t>
      </w:r>
      <w:r>
        <w:rPr>
          <w:spacing w:val="-1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isto</w:t>
      </w:r>
      <w:r>
        <w:rPr>
          <w:spacing w:val="-13"/>
        </w:rPr>
        <w:t xml:space="preserve"> </w:t>
      </w:r>
      <w:r>
        <w:rPr>
          <w:spacing w:val="-1"/>
        </w:rPr>
        <w:t>razdoblje</w:t>
      </w:r>
      <w:r>
        <w:rPr>
          <w:spacing w:val="39"/>
        </w:rPr>
        <w:t xml:space="preserve"> </w:t>
      </w:r>
      <w:r>
        <w:rPr>
          <w:spacing w:val="-1"/>
        </w:rPr>
        <w:t>prethodne</w:t>
      </w:r>
      <w:r>
        <w:rPr>
          <w:spacing w:val="-12"/>
        </w:rPr>
        <w:t xml:space="preserve"> </w:t>
      </w:r>
      <w:r>
        <w:t>godine</w:t>
      </w:r>
      <w:r>
        <w:rPr>
          <w:spacing w:val="-11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3.176,22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manje.</w:t>
      </w:r>
      <w:r>
        <w:rPr>
          <w:spacing w:val="-59"/>
        </w:rPr>
        <w:t xml:space="preserve"> </w:t>
      </w:r>
      <w:r>
        <w:t>Naplata poreza na promet nekretnina, čija se realizacija ne odvija u kontinuiranim mjesečnim</w:t>
      </w:r>
      <w:r>
        <w:rPr>
          <w:spacing w:val="1"/>
        </w:rPr>
        <w:t xml:space="preserve"> </w:t>
      </w:r>
      <w:r>
        <w:t>intervalima već isključivo ovisi o samom prometu nekretnina, te obradi predmeta raspolaganja</w:t>
      </w:r>
      <w:r>
        <w:rPr>
          <w:spacing w:val="1"/>
        </w:rPr>
        <w:t xml:space="preserve"> </w:t>
      </w:r>
      <w:r>
        <w:t>nekretninama i zaduženja poreza na promet nekretnina od strane Porezne uprave. U ovom</w:t>
      </w:r>
      <w:r>
        <w:rPr>
          <w:spacing w:val="1"/>
        </w:rPr>
        <w:t xml:space="preserve"> </w:t>
      </w:r>
      <w:r>
        <w:t>izvještajnom</w:t>
      </w:r>
      <w:r>
        <w:rPr>
          <w:spacing w:val="-11"/>
        </w:rPr>
        <w:t xml:space="preserve"> </w:t>
      </w:r>
      <w:r>
        <w:t>razdoblju</w:t>
      </w:r>
      <w:r>
        <w:rPr>
          <w:spacing w:val="40"/>
        </w:rPr>
        <w:t xml:space="preserve"> </w:t>
      </w:r>
      <w:r>
        <w:t>zabilježen</w:t>
      </w:r>
      <w:r>
        <w:rPr>
          <w:spacing w:val="-8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slabiji</w:t>
      </w:r>
      <w:r>
        <w:rPr>
          <w:spacing w:val="-10"/>
        </w:rPr>
        <w:t xml:space="preserve"> </w:t>
      </w:r>
      <w:r>
        <w:t>promet</w:t>
      </w:r>
      <w:r>
        <w:rPr>
          <w:spacing w:val="-7"/>
        </w:rPr>
        <w:t xml:space="preserve"> </w:t>
      </w:r>
      <w:r>
        <w:t>nekretnina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naplata</w:t>
      </w:r>
      <w:r>
        <w:rPr>
          <w:spacing w:val="-10"/>
        </w:rPr>
        <w:t xml:space="preserve"> </w:t>
      </w:r>
      <w:r>
        <w:t>istog</w:t>
      </w:r>
      <w:r>
        <w:rPr>
          <w:spacing w:val="-8"/>
        </w:rPr>
        <w:t xml:space="preserve"> </w:t>
      </w:r>
      <w:r>
        <w:t>kao</w:t>
      </w:r>
      <w:r>
        <w:rPr>
          <w:spacing w:val="-10"/>
        </w:rPr>
        <w:t xml:space="preserve"> </w:t>
      </w:r>
      <w:r>
        <w:t>posljedica</w:t>
      </w:r>
      <w:r>
        <w:rPr>
          <w:spacing w:val="-8"/>
        </w:rPr>
        <w:t xml:space="preserve"> </w:t>
      </w:r>
      <w:r>
        <w:t>porasta</w:t>
      </w:r>
      <w:r>
        <w:rPr>
          <w:spacing w:val="-59"/>
        </w:rPr>
        <w:t xml:space="preserve"> </w:t>
      </w:r>
      <w:r>
        <w:t>cijena nekretnina i slabije aktivnosti na tržištu nekretnina. Prihodi od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Porez na kuće za odmor</w:t>
      </w:r>
      <w:r>
        <w:rPr>
          <w:rFonts w:ascii="Arial" w:hAnsi="Arial"/>
          <w:i/>
          <w:spacing w:val="1"/>
        </w:rPr>
        <w:t xml:space="preserve"> </w:t>
      </w:r>
      <w:r>
        <w:rPr>
          <w:spacing w:val="-1"/>
        </w:rPr>
        <w:t>realizirani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iznosu</w:t>
      </w:r>
      <w:r>
        <w:rPr>
          <w:spacing w:val="-17"/>
        </w:rPr>
        <w:t xml:space="preserve"> </w:t>
      </w:r>
      <w:r>
        <w:rPr>
          <w:spacing w:val="-1"/>
        </w:rPr>
        <w:t>od</w:t>
      </w:r>
      <w:r>
        <w:rPr>
          <w:spacing w:val="-14"/>
        </w:rPr>
        <w:t xml:space="preserve"> </w:t>
      </w:r>
      <w:r>
        <w:rPr>
          <w:spacing w:val="-1"/>
        </w:rPr>
        <w:t>5.292,33</w:t>
      </w:r>
      <w:r>
        <w:rPr>
          <w:spacing w:val="-13"/>
        </w:rPr>
        <w:t xml:space="preserve"> </w:t>
      </w:r>
      <w:r>
        <w:rPr>
          <w:spacing w:val="-1"/>
        </w:rPr>
        <w:t>ili</w:t>
      </w:r>
      <w:r>
        <w:rPr>
          <w:spacing w:val="-15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43,8%</w:t>
      </w:r>
      <w:r>
        <w:rPr>
          <w:spacing w:val="-16"/>
        </w:rPr>
        <w:t xml:space="preserve"> </w:t>
      </w:r>
      <w:r>
        <w:rPr>
          <w:spacing w:val="-1"/>
        </w:rPr>
        <w:t>više</w:t>
      </w:r>
      <w:r>
        <w:rPr>
          <w:spacing w:val="-16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prethodnog</w:t>
      </w:r>
      <w:r>
        <w:rPr>
          <w:spacing w:val="-14"/>
        </w:rPr>
        <w:t xml:space="preserve"> </w:t>
      </w:r>
      <w:r>
        <w:t>izvještajnog</w:t>
      </w:r>
      <w:r>
        <w:rPr>
          <w:spacing w:val="-14"/>
        </w:rPr>
        <w:t xml:space="preserve"> </w:t>
      </w:r>
      <w:r>
        <w:t>razdoblje</w:t>
      </w:r>
      <w:r>
        <w:rPr>
          <w:spacing w:val="-13"/>
        </w:rPr>
        <w:t xml:space="preserve"> </w:t>
      </w:r>
      <w:r>
        <w:t>ili</w:t>
      </w:r>
      <w:r>
        <w:rPr>
          <w:spacing w:val="-15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1.612,19</w:t>
      </w:r>
    </w:p>
    <w:p w:rsidR="009E04FF" w:rsidRDefault="00000000">
      <w:pPr>
        <w:pStyle w:val="Tijeloteksta"/>
        <w:spacing w:line="256" w:lineRule="auto"/>
        <w:ind w:left="976" w:right="269"/>
        <w:jc w:val="both"/>
      </w:pP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više.</w:t>
      </w:r>
      <w:r>
        <w:rPr>
          <w:spacing w:val="-9"/>
        </w:rPr>
        <w:t xml:space="preserve"> </w:t>
      </w:r>
      <w:r>
        <w:t>Poslove</w:t>
      </w:r>
      <w:r>
        <w:rPr>
          <w:spacing w:val="-9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vezi</w:t>
      </w:r>
      <w:r>
        <w:rPr>
          <w:spacing w:val="-11"/>
        </w:rPr>
        <w:t xml:space="preserve"> </w:t>
      </w:r>
      <w:r>
        <w:t>utvrđivanja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naplate</w:t>
      </w:r>
      <w:r>
        <w:rPr>
          <w:spacing w:val="-11"/>
        </w:rPr>
        <w:t xml:space="preserve"> </w:t>
      </w:r>
      <w:r>
        <w:t>lokalnih</w:t>
      </w:r>
      <w:r>
        <w:rPr>
          <w:spacing w:val="-9"/>
        </w:rPr>
        <w:t xml:space="preserve"> </w:t>
      </w:r>
      <w:r>
        <w:t>poreza</w:t>
      </w:r>
      <w:r>
        <w:rPr>
          <w:spacing w:val="-11"/>
        </w:rPr>
        <w:t xml:space="preserve"> </w:t>
      </w:r>
      <w:r>
        <w:t>Općine</w:t>
      </w:r>
      <w:r>
        <w:rPr>
          <w:spacing w:val="-9"/>
        </w:rPr>
        <w:t xml:space="preserve"> </w:t>
      </w:r>
      <w:r>
        <w:t>Kršan</w:t>
      </w:r>
      <w:r>
        <w:rPr>
          <w:spacing w:val="-13"/>
        </w:rPr>
        <w:t xml:space="preserve"> </w:t>
      </w:r>
      <w:r>
        <w:t>obavlja</w:t>
      </w:r>
      <w:r>
        <w:rPr>
          <w:spacing w:val="-9"/>
        </w:rPr>
        <w:t xml:space="preserve"> </w:t>
      </w:r>
      <w:r>
        <w:t>Upravni</w:t>
      </w:r>
      <w:r>
        <w:rPr>
          <w:spacing w:val="-10"/>
        </w:rPr>
        <w:t xml:space="preserve"> </w:t>
      </w:r>
      <w:r>
        <w:t>odjel</w:t>
      </w:r>
      <w:r>
        <w:rPr>
          <w:spacing w:val="-10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rPr>
          <w:spacing w:val="-1"/>
        </w:rPr>
        <w:t>proračun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financije,</w:t>
      </w:r>
      <w:r>
        <w:rPr>
          <w:spacing w:val="-13"/>
        </w:rPr>
        <w:t xml:space="preserve"> </w:t>
      </w:r>
      <w:r>
        <w:rPr>
          <w:spacing w:val="-1"/>
        </w:rPr>
        <w:t>Odsjek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utvrđivanje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naplatu</w:t>
      </w:r>
      <w:r>
        <w:rPr>
          <w:spacing w:val="-12"/>
        </w:rPr>
        <w:t xml:space="preserve"> </w:t>
      </w:r>
      <w:r>
        <w:rPr>
          <w:spacing w:val="-1"/>
        </w:rPr>
        <w:t>poreza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vlastitih</w:t>
      </w:r>
      <w:r>
        <w:rPr>
          <w:spacing w:val="-12"/>
        </w:rPr>
        <w:t xml:space="preserve"> </w:t>
      </w:r>
      <w:r>
        <w:rPr>
          <w:spacing w:val="-1"/>
        </w:rPr>
        <w:t>prihoda</w:t>
      </w:r>
      <w:r>
        <w:rPr>
          <w:spacing w:val="-13"/>
        </w:rPr>
        <w:t xml:space="preserve"> </w:t>
      </w:r>
      <w:r>
        <w:t>Istarske</w:t>
      </w:r>
      <w:r>
        <w:rPr>
          <w:spacing w:val="-12"/>
        </w:rPr>
        <w:t xml:space="preserve"> </w:t>
      </w:r>
      <w:r>
        <w:t>Županije.</w:t>
      </w:r>
    </w:p>
    <w:p w:rsidR="009E04FF" w:rsidRDefault="00000000">
      <w:pPr>
        <w:spacing w:before="162" w:line="259" w:lineRule="auto"/>
        <w:ind w:left="976" w:right="263" w:firstLine="707"/>
        <w:jc w:val="both"/>
      </w:pPr>
      <w:r>
        <w:rPr>
          <w:rFonts w:ascii="Arial" w:hAnsi="Arial"/>
          <w:b/>
        </w:rPr>
        <w:t xml:space="preserve">Porezi na robu i usluge </w:t>
      </w:r>
      <w:r>
        <w:t xml:space="preserve">odnose se na </w:t>
      </w:r>
      <w:r>
        <w:rPr>
          <w:rFonts w:ascii="Arial" w:hAnsi="Arial"/>
          <w:b/>
        </w:rPr>
        <w:t>porez na potrošnju</w:t>
      </w:r>
      <w:r>
        <w:t>, a ostvareni su</w:t>
      </w:r>
      <w:r>
        <w:rPr>
          <w:spacing w:val="1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t>18.322,95</w:t>
      </w:r>
      <w:r>
        <w:rPr>
          <w:spacing w:val="-6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6,84%,</w:t>
      </w:r>
      <w:r>
        <w:rPr>
          <w:spacing w:val="52"/>
        </w:rPr>
        <w:t xml:space="preserve"> </w:t>
      </w:r>
      <w:r>
        <w:t>manje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odnosu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isto</w:t>
      </w:r>
      <w:r>
        <w:rPr>
          <w:spacing w:val="-7"/>
        </w:rPr>
        <w:t xml:space="preserve"> </w:t>
      </w:r>
      <w:r>
        <w:t>izvještajno</w:t>
      </w:r>
      <w:r>
        <w:rPr>
          <w:spacing w:val="-6"/>
        </w:rPr>
        <w:t xml:space="preserve"> </w:t>
      </w:r>
      <w:r>
        <w:t>razdoblje</w:t>
      </w:r>
      <w:r>
        <w:rPr>
          <w:spacing w:val="-6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1.346,09</w:t>
      </w:r>
    </w:p>
    <w:p w:rsidR="009E04FF" w:rsidRDefault="00000000">
      <w:pPr>
        <w:pStyle w:val="Tijeloteksta"/>
        <w:spacing w:before="1" w:line="259" w:lineRule="auto"/>
        <w:ind w:left="976" w:right="271"/>
        <w:jc w:val="both"/>
      </w:pP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manje.</w:t>
      </w:r>
      <w:r>
        <w:rPr>
          <w:spacing w:val="-4"/>
        </w:rPr>
        <w:t xml:space="preserve"> </w:t>
      </w:r>
      <w:r>
        <w:t>Smanjenje</w:t>
      </w:r>
      <w:r>
        <w:rPr>
          <w:spacing w:val="-5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poreza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potrošnju</w:t>
      </w:r>
      <w:r>
        <w:rPr>
          <w:spacing w:val="-5"/>
        </w:rPr>
        <w:t xml:space="preserve"> </w:t>
      </w:r>
      <w:r>
        <w:t>posljedica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slabijeg</w:t>
      </w:r>
      <w:r>
        <w:rPr>
          <w:spacing w:val="-4"/>
        </w:rPr>
        <w:t xml:space="preserve"> </w:t>
      </w:r>
      <w:r>
        <w:t>poslovanja</w:t>
      </w:r>
      <w:r>
        <w:rPr>
          <w:spacing w:val="-3"/>
        </w:rPr>
        <w:t xml:space="preserve"> </w:t>
      </w:r>
      <w:r>
        <w:t>ugostiteljskih</w:t>
      </w:r>
      <w:r>
        <w:rPr>
          <w:spacing w:val="-59"/>
        </w:rPr>
        <w:t xml:space="preserve"> </w:t>
      </w:r>
      <w:r>
        <w:rPr>
          <w:spacing w:val="-1"/>
        </w:rPr>
        <w:t>objekata</w:t>
      </w:r>
      <w:r>
        <w:rPr>
          <w:spacing w:val="-6"/>
        </w:rPr>
        <w:t xml:space="preserve"> </w:t>
      </w:r>
      <w:r>
        <w:rPr>
          <w:spacing w:val="-1"/>
        </w:rPr>
        <w:t>na</w:t>
      </w:r>
      <w:r>
        <w:rPr>
          <w:spacing w:val="-4"/>
        </w:rPr>
        <w:t xml:space="preserve"> </w:t>
      </w:r>
      <w:r>
        <w:rPr>
          <w:spacing w:val="-1"/>
        </w:rPr>
        <w:t>području</w:t>
      </w:r>
      <w:r>
        <w:rPr>
          <w:spacing w:val="-6"/>
        </w:rPr>
        <w:t xml:space="preserve"> </w:t>
      </w:r>
      <w:r>
        <w:rPr>
          <w:spacing w:val="-1"/>
        </w:rPr>
        <w:t>Općine</w:t>
      </w:r>
      <w:r>
        <w:rPr>
          <w:spacing w:val="-4"/>
        </w:rPr>
        <w:t xml:space="preserve"> </w:t>
      </w:r>
      <w:r>
        <w:rPr>
          <w:spacing w:val="-1"/>
        </w:rPr>
        <w:t>Kršan.</w:t>
      </w:r>
      <w:r>
        <w:rPr>
          <w:spacing w:val="-3"/>
        </w:rPr>
        <w:t xml:space="preserve"> </w:t>
      </w:r>
      <w:r>
        <w:rPr>
          <w:spacing w:val="-1"/>
        </w:rPr>
        <w:t>Poslove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-7"/>
        </w:rPr>
        <w:t xml:space="preserve"> </w:t>
      </w:r>
      <w:r>
        <w:rPr>
          <w:spacing w:val="-1"/>
        </w:rPr>
        <w:t>vezi</w:t>
      </w:r>
      <w:r>
        <w:rPr>
          <w:spacing w:val="-4"/>
        </w:rPr>
        <w:t xml:space="preserve"> </w:t>
      </w:r>
      <w:r>
        <w:rPr>
          <w:spacing w:val="-1"/>
        </w:rPr>
        <w:t>utvrđivanja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naplate</w:t>
      </w:r>
      <w:r>
        <w:rPr>
          <w:spacing w:val="-4"/>
        </w:rPr>
        <w:t xml:space="preserve"> </w:t>
      </w:r>
      <w:r>
        <w:t>lokalnih</w:t>
      </w:r>
      <w:r>
        <w:rPr>
          <w:spacing w:val="-3"/>
        </w:rPr>
        <w:t xml:space="preserve"> </w:t>
      </w:r>
      <w:r>
        <w:t>poreza</w:t>
      </w:r>
      <w:r>
        <w:rPr>
          <w:spacing w:val="-6"/>
        </w:rPr>
        <w:t xml:space="preserve"> </w:t>
      </w:r>
      <w:r>
        <w:t>Općine</w:t>
      </w:r>
      <w:r>
        <w:rPr>
          <w:spacing w:val="-59"/>
        </w:rPr>
        <w:t xml:space="preserve"> </w:t>
      </w:r>
      <w:r>
        <w:rPr>
          <w:spacing w:val="-1"/>
        </w:rPr>
        <w:t>Kršan</w:t>
      </w:r>
      <w:r>
        <w:rPr>
          <w:spacing w:val="-11"/>
        </w:rPr>
        <w:t xml:space="preserve"> </w:t>
      </w:r>
      <w:r>
        <w:rPr>
          <w:spacing w:val="-1"/>
        </w:rPr>
        <w:t>obavlja</w:t>
      </w:r>
      <w:r>
        <w:rPr>
          <w:spacing w:val="-13"/>
        </w:rPr>
        <w:t xml:space="preserve"> </w:t>
      </w:r>
      <w:r>
        <w:rPr>
          <w:spacing w:val="-1"/>
        </w:rPr>
        <w:t>Upravni</w:t>
      </w:r>
      <w:r>
        <w:rPr>
          <w:spacing w:val="-11"/>
        </w:rPr>
        <w:t xml:space="preserve"> </w:t>
      </w:r>
      <w:r>
        <w:rPr>
          <w:spacing w:val="-1"/>
        </w:rPr>
        <w:t>odjel</w:t>
      </w:r>
      <w:r>
        <w:rPr>
          <w:spacing w:val="-12"/>
        </w:rPr>
        <w:t xml:space="preserve"> </w:t>
      </w: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proračun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financije,</w:t>
      </w:r>
      <w:r>
        <w:rPr>
          <w:spacing w:val="-11"/>
        </w:rPr>
        <w:t xml:space="preserve"> </w:t>
      </w:r>
      <w:r>
        <w:rPr>
          <w:spacing w:val="-1"/>
        </w:rPr>
        <w:t>Odsjek</w:t>
      </w:r>
      <w:r>
        <w:rPr>
          <w:spacing w:val="-10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utvrđivanje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naplatu</w:t>
      </w:r>
      <w:r>
        <w:rPr>
          <w:spacing w:val="-10"/>
        </w:rPr>
        <w:t xml:space="preserve"> </w:t>
      </w:r>
      <w:r>
        <w:rPr>
          <w:spacing w:val="-1"/>
        </w:rPr>
        <w:t>poreza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vlastitih</w:t>
      </w:r>
      <w:r>
        <w:rPr>
          <w:spacing w:val="-59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Istarske</w:t>
      </w:r>
      <w:r>
        <w:rPr>
          <w:spacing w:val="-1"/>
        </w:rPr>
        <w:t xml:space="preserve"> </w:t>
      </w:r>
      <w:r>
        <w:t>Županije.</w:t>
      </w:r>
    </w:p>
    <w:p w:rsidR="009E04FF" w:rsidRDefault="00000000">
      <w:pPr>
        <w:pStyle w:val="Tijeloteksta"/>
        <w:spacing w:before="158" w:line="259" w:lineRule="auto"/>
        <w:ind w:left="976" w:right="260" w:firstLine="707"/>
        <w:jc w:val="both"/>
      </w:pPr>
      <w:r>
        <w:rPr>
          <w:rFonts w:ascii="Arial" w:hAnsi="Arial"/>
          <w:b/>
        </w:rPr>
        <w:t xml:space="preserve">Pomoći iz inozemstva i subjekata unutar općeg proračuna </w:t>
      </w:r>
      <w:r>
        <w:t>planirani su u iznosu od</w:t>
      </w:r>
      <w:r>
        <w:rPr>
          <w:spacing w:val="1"/>
        </w:rPr>
        <w:t xml:space="preserve"> </w:t>
      </w:r>
      <w:r>
        <w:rPr>
          <w:spacing w:val="-1"/>
        </w:rPr>
        <w:t>540.199,11</w:t>
      </w:r>
      <w:r>
        <w:rPr>
          <w:spacing w:val="-14"/>
        </w:rPr>
        <w:t xml:space="preserve"> </w:t>
      </w:r>
      <w:r>
        <w:rPr>
          <w:spacing w:val="-1"/>
          <w:w w:val="95"/>
        </w:rPr>
        <w:t>€</w:t>
      </w:r>
      <w:r>
        <w:rPr>
          <w:spacing w:val="-8"/>
          <w:w w:val="95"/>
        </w:rPr>
        <w:t xml:space="preserve"> </w:t>
      </w:r>
      <w:r>
        <w:rPr>
          <w:spacing w:val="-1"/>
        </w:rPr>
        <w:t>ili</w:t>
      </w:r>
      <w:r>
        <w:rPr>
          <w:spacing w:val="-11"/>
        </w:rPr>
        <w:t xml:space="preserve"> </w:t>
      </w:r>
      <w:r>
        <w:rPr>
          <w:spacing w:val="-1"/>
        </w:rPr>
        <w:t>66,75</w:t>
      </w:r>
      <w:r>
        <w:rPr>
          <w:spacing w:val="-12"/>
        </w:rPr>
        <w:t xml:space="preserve"> </w:t>
      </w:r>
      <w:r>
        <w:rPr>
          <w:spacing w:val="-1"/>
        </w:rPr>
        <w:t>godišnjeg</w:t>
      </w:r>
      <w:r>
        <w:rPr>
          <w:spacing w:val="-11"/>
        </w:rPr>
        <w:t xml:space="preserve"> </w:t>
      </w:r>
      <w:r>
        <w:rPr>
          <w:spacing w:val="-1"/>
        </w:rPr>
        <w:t>plana,</w:t>
      </w:r>
      <w:r>
        <w:rPr>
          <w:spacing w:val="37"/>
        </w:rPr>
        <w:t xml:space="preserve"> </w:t>
      </w:r>
      <w:r>
        <w:rPr>
          <w:spacing w:val="-1"/>
        </w:rPr>
        <w:t>ostvareni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iznosu</w:t>
      </w:r>
      <w:r>
        <w:rPr>
          <w:spacing w:val="-13"/>
        </w:rPr>
        <w:t xml:space="preserve"> </w:t>
      </w:r>
      <w:r>
        <w:rPr>
          <w:spacing w:val="-1"/>
        </w:rPr>
        <w:t>od</w:t>
      </w:r>
      <w:r>
        <w:rPr>
          <w:spacing w:val="-14"/>
        </w:rPr>
        <w:t xml:space="preserve"> </w:t>
      </w:r>
      <w:r>
        <w:rPr>
          <w:spacing w:val="-1"/>
        </w:rPr>
        <w:t>360.587,32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76,</w:t>
      </w:r>
      <w:r>
        <w:rPr>
          <w:spacing w:val="-12"/>
        </w:rPr>
        <w:t xml:space="preserve"> </w:t>
      </w:r>
      <w:r>
        <w:t>61%</w:t>
      </w:r>
      <w:r>
        <w:rPr>
          <w:spacing w:val="-12"/>
        </w:rPr>
        <w:t xml:space="preserve"> </w:t>
      </w:r>
      <w:r>
        <w:t>više</w:t>
      </w:r>
      <w:r>
        <w:rPr>
          <w:spacing w:val="-14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rPr>
          <w:w w:val="95"/>
        </w:rPr>
        <w:t>ostvarenja u prethodnog godini zbog više ostvarenih pomoći u 2023. godini. Od čega se na Općinu</w:t>
      </w:r>
      <w:r>
        <w:rPr>
          <w:spacing w:val="1"/>
          <w:w w:val="95"/>
        </w:rPr>
        <w:t xml:space="preserve"> </w:t>
      </w:r>
      <w:r>
        <w:rPr>
          <w:spacing w:val="-1"/>
        </w:rPr>
        <w:t>Kršan</w:t>
      </w:r>
      <w:r>
        <w:t xml:space="preserve"> </w:t>
      </w:r>
      <w:r>
        <w:rPr>
          <w:spacing w:val="-1"/>
        </w:rPr>
        <w:t>odnosi</w:t>
      </w:r>
      <w:r>
        <w:t xml:space="preserve"> </w:t>
      </w:r>
      <w:r>
        <w:rPr>
          <w:spacing w:val="-1"/>
        </w:rPr>
        <w:t>327.683,88</w:t>
      </w:r>
      <w:r>
        <w:rPr>
          <w:spacing w:val="2"/>
        </w:rPr>
        <w:t xml:space="preserve"> </w:t>
      </w:r>
      <w:r>
        <w:rPr>
          <w:spacing w:val="-1"/>
          <w:w w:val="95"/>
        </w:rPr>
        <w:t>€</w:t>
      </w:r>
      <w:r>
        <w:rPr>
          <w:spacing w:val="2"/>
          <w:w w:val="95"/>
        </w:rPr>
        <w:t xml:space="preserve"> </w:t>
      </w:r>
      <w:r>
        <w:rPr>
          <w:spacing w:val="-1"/>
        </w:rPr>
        <w:t xml:space="preserve">ostvarenih pomoći </w:t>
      </w:r>
      <w:r>
        <w:t>, na</w:t>
      </w:r>
      <w:r>
        <w:rPr>
          <w:spacing w:val="-1"/>
        </w:rPr>
        <w:t xml:space="preserve"> </w:t>
      </w:r>
      <w:r>
        <w:t>Dječji</w:t>
      </w:r>
      <w:r>
        <w:rPr>
          <w:spacing w:val="-1"/>
        </w:rPr>
        <w:t xml:space="preserve"> </w:t>
      </w:r>
      <w:r>
        <w:t>vrtić</w:t>
      </w:r>
      <w:r>
        <w:rPr>
          <w:spacing w:val="1"/>
        </w:rPr>
        <w:t xml:space="preserve"> </w:t>
      </w:r>
      <w:r>
        <w:t>Kockica</w:t>
      </w:r>
      <w:r>
        <w:rPr>
          <w:spacing w:val="-2"/>
        </w:rPr>
        <w:t xml:space="preserve"> </w:t>
      </w:r>
      <w:r>
        <w:t>iznos</w:t>
      </w:r>
      <w:r>
        <w:rPr>
          <w:spacing w:val="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25.798,98</w:t>
      </w:r>
      <w:r>
        <w:rPr>
          <w:spacing w:val="2"/>
        </w:rPr>
        <w:t xml:space="preserve"> </w:t>
      </w:r>
      <w:r>
        <w:t>€, a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116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9" w:lineRule="auto"/>
        <w:ind w:left="976" w:right="263"/>
        <w:jc w:val="both"/>
      </w:pPr>
      <w:r>
        <w:lastRenderedPageBreak/>
        <w:t>Interpretacijski centar Vlaški puti iznos od 7.104,46 €. Na navedeno ostvarenje najviše su utjecale</w:t>
      </w:r>
      <w:r>
        <w:rPr>
          <w:spacing w:val="-59"/>
        </w:rPr>
        <w:t xml:space="preserve"> </w:t>
      </w:r>
      <w:r>
        <w:rPr>
          <w:w w:val="95"/>
        </w:rPr>
        <w:t xml:space="preserve">pomoći Općini Kršan od kojih je najznačajnija </w:t>
      </w:r>
      <w:r>
        <w:rPr>
          <w:rFonts w:ascii="Arial" w:hAnsi="Arial"/>
          <w:b/>
          <w:w w:val="95"/>
        </w:rPr>
        <w:t>Kapitalna pomoći od izvanproračunskih korisnika</w:t>
      </w:r>
      <w:r>
        <w:rPr>
          <w:rFonts w:ascii="Arial" w:hAnsi="Arial"/>
          <w:b/>
          <w:spacing w:val="1"/>
          <w:w w:val="95"/>
        </w:rPr>
        <w:t xml:space="preserve"> </w:t>
      </w:r>
      <w:r>
        <w:t>sa ostvarenjem od 62.528,43 €,</w:t>
      </w:r>
      <w:r>
        <w:rPr>
          <w:spacing w:val="1"/>
        </w:rPr>
        <w:t xml:space="preserve"> </w:t>
      </w:r>
      <w:r>
        <w:t>a odnose se na kapitalnu pomoć Hrvatskih cesta d.o.o. po</w:t>
      </w:r>
      <w:r>
        <w:rPr>
          <w:spacing w:val="1"/>
        </w:rPr>
        <w:t xml:space="preserve"> </w:t>
      </w:r>
      <w:r>
        <w:rPr>
          <w:w w:val="95"/>
        </w:rPr>
        <w:t>sporazumu od 11.12.2022. za sufinanciranje</w:t>
      </w:r>
      <w:r>
        <w:rPr>
          <w:spacing w:val="1"/>
          <w:w w:val="95"/>
        </w:rPr>
        <w:t xml:space="preserve"> </w:t>
      </w:r>
      <w:r>
        <w:rPr>
          <w:w w:val="95"/>
        </w:rPr>
        <w:t>održavanja kolnika državne ceste DC500.U prethodnoj</w:t>
      </w:r>
      <w:r>
        <w:rPr>
          <w:spacing w:val="1"/>
          <w:w w:val="95"/>
        </w:rPr>
        <w:t xml:space="preserve"> </w:t>
      </w:r>
      <w:r>
        <w:t xml:space="preserve">godini navedena pomoć nije ostvarena. </w:t>
      </w:r>
      <w:r>
        <w:rPr>
          <w:rFonts w:ascii="Arial" w:hAnsi="Arial"/>
          <w:b/>
        </w:rPr>
        <w:t>Tekuće pomoći proračunu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iz drugih proračuna 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izvanproračunskim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korisnicima</w:t>
      </w:r>
      <w:r>
        <w:rPr>
          <w:rFonts w:ascii="Arial" w:hAnsi="Arial"/>
          <w:b/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11.869,00</w:t>
      </w:r>
      <w:r>
        <w:rPr>
          <w:spacing w:val="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tekuće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rPr>
          <w:w w:val="95"/>
        </w:rPr>
        <w:t>Županijskog proračuna u iznosu od 160,00 € za</w:t>
      </w:r>
      <w:r>
        <w:rPr>
          <w:spacing w:val="1"/>
          <w:w w:val="95"/>
        </w:rPr>
        <w:t xml:space="preserve"> </w:t>
      </w:r>
      <w:r>
        <w:rPr>
          <w:w w:val="95"/>
        </w:rPr>
        <w:t>Izbore</w:t>
      </w:r>
      <w:r>
        <w:rPr>
          <w:spacing w:val="1"/>
          <w:w w:val="95"/>
        </w:rPr>
        <w:t xml:space="preserve"> </w:t>
      </w:r>
      <w:r>
        <w:rPr>
          <w:w w:val="95"/>
        </w:rPr>
        <w:t>za predstavnika Vijeća BNM i to za isplate</w:t>
      </w:r>
      <w:r>
        <w:rPr>
          <w:spacing w:val="1"/>
          <w:w w:val="95"/>
        </w:rPr>
        <w:t xml:space="preserve"> </w:t>
      </w:r>
      <w:r>
        <w:rPr>
          <w:w w:val="95"/>
        </w:rPr>
        <w:t>naknade za članove biračkih odbora za izbore vijeća i predstavnika nacionalnih manjina u jedinicama</w:t>
      </w:r>
      <w:r>
        <w:rPr>
          <w:spacing w:val="-56"/>
          <w:w w:val="95"/>
        </w:rPr>
        <w:t xml:space="preserve"> </w:t>
      </w:r>
      <w:r>
        <w:rPr>
          <w:w w:val="95"/>
        </w:rPr>
        <w:t>lokalne i područne (regionalne) samouprave, zatim na tekuće pomoći iz državnog proračuna za</w:t>
      </w:r>
      <w:r>
        <w:rPr>
          <w:spacing w:val="1"/>
          <w:w w:val="95"/>
        </w:rPr>
        <w:t xml:space="preserve"> </w:t>
      </w:r>
      <w:r>
        <w:t>fiskalnu</w:t>
      </w:r>
      <w:r>
        <w:rPr>
          <w:spacing w:val="-5"/>
        </w:rPr>
        <w:t xml:space="preserve"> </w:t>
      </w:r>
      <w:r>
        <w:t>održivost</w:t>
      </w:r>
      <w:r>
        <w:rPr>
          <w:spacing w:val="-3"/>
        </w:rPr>
        <w:t xml:space="preserve"> </w:t>
      </w:r>
      <w:r>
        <w:t>dječjih</w:t>
      </w:r>
      <w:r>
        <w:rPr>
          <w:spacing w:val="-4"/>
        </w:rPr>
        <w:t xml:space="preserve"> </w:t>
      </w:r>
      <w:r>
        <w:t>vrtića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-6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11.709,00</w:t>
      </w:r>
      <w:r>
        <w:rPr>
          <w:spacing w:val="-4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temeljem</w:t>
      </w:r>
      <w:r>
        <w:rPr>
          <w:spacing w:val="-4"/>
        </w:rPr>
        <w:t xml:space="preserve"> </w:t>
      </w:r>
      <w:r>
        <w:t>Odluke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dodjeli</w:t>
      </w:r>
      <w:r>
        <w:rPr>
          <w:spacing w:val="-4"/>
        </w:rPr>
        <w:t xml:space="preserve"> </w:t>
      </w:r>
      <w:r>
        <w:t>sredstava</w:t>
      </w:r>
      <w:r>
        <w:rPr>
          <w:spacing w:val="-6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rPr>
          <w:w w:val="95"/>
        </w:rPr>
        <w:t>fiskalnu održivost dječjih vrtića za pedagošku godinu 2023./2024. („Narodne novine“, broj 111/23).</w:t>
      </w:r>
      <w:r>
        <w:rPr>
          <w:spacing w:val="1"/>
          <w:w w:val="95"/>
        </w:rPr>
        <w:t xml:space="preserve"> </w:t>
      </w:r>
      <w:r>
        <w:rPr>
          <w:rFonts w:ascii="Arial" w:hAnsi="Arial"/>
          <w:b/>
        </w:rPr>
        <w:t>Kapitalne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pomoći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proračunu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iz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drugih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proračuna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izvanproračunskim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korisnicima</w:t>
      </w:r>
      <w:r>
        <w:rPr>
          <w:rFonts w:ascii="Arial" w:hAnsi="Arial"/>
          <w:b/>
          <w:spacing w:val="32"/>
        </w:rPr>
        <w:t xml:space="preserve"> </w:t>
      </w:r>
      <w:r>
        <w:t>ostvarene</w:t>
      </w:r>
      <w:r>
        <w:rPr>
          <w:spacing w:val="-59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161.104,93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veće</w:t>
      </w:r>
      <w:r>
        <w:rPr>
          <w:spacing w:val="-1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36,5%</w:t>
      </w:r>
      <w:r>
        <w:rPr>
          <w:spacing w:val="-14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odnosu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prethodno</w:t>
      </w:r>
      <w:r>
        <w:rPr>
          <w:spacing w:val="-12"/>
        </w:rPr>
        <w:t xml:space="preserve"> </w:t>
      </w:r>
      <w:r>
        <w:t>razdoblje</w:t>
      </w:r>
      <w:r>
        <w:rPr>
          <w:spacing w:val="-12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odnose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rPr>
          <w:rFonts w:ascii="Arial" w:hAnsi="Arial"/>
          <w:b/>
        </w:rPr>
        <w:t xml:space="preserve">Kapitalne pomoći iz Županijskog proračuna </w:t>
      </w:r>
      <w:r>
        <w:t xml:space="preserve">u iznosu od 7.300,00 </w:t>
      </w:r>
      <w:r>
        <w:rPr>
          <w:w w:val="95"/>
        </w:rPr>
        <w:t xml:space="preserve">€ </w:t>
      </w:r>
      <w:r>
        <w:t>i to: -za sanaciju zidova</w:t>
      </w:r>
      <w:r>
        <w:rPr>
          <w:spacing w:val="1"/>
        </w:rPr>
        <w:t xml:space="preserve"> </w:t>
      </w:r>
      <w:r>
        <w:rPr>
          <w:spacing w:val="-2"/>
        </w:rPr>
        <w:t>Kaštela</w:t>
      </w:r>
      <w:r>
        <w:rPr>
          <w:spacing w:val="-11"/>
        </w:rPr>
        <w:t xml:space="preserve"> </w:t>
      </w:r>
      <w:r>
        <w:rPr>
          <w:spacing w:val="-1"/>
        </w:rPr>
        <w:t>Kožljak-</w:t>
      </w:r>
      <w:r>
        <w:rPr>
          <w:spacing w:val="-10"/>
        </w:rPr>
        <w:t xml:space="preserve"> </w:t>
      </w:r>
      <w:r>
        <w:rPr>
          <w:spacing w:val="-1"/>
        </w:rPr>
        <w:t>etapna</w:t>
      </w:r>
      <w:r>
        <w:rPr>
          <w:spacing w:val="-14"/>
        </w:rPr>
        <w:t xml:space="preserve"> </w:t>
      </w:r>
      <w:r>
        <w:rPr>
          <w:spacing w:val="-1"/>
        </w:rPr>
        <w:t>obnova</w:t>
      </w:r>
      <w:r>
        <w:rPr>
          <w:spacing w:val="-12"/>
        </w:rPr>
        <w:t xml:space="preserve"> </w:t>
      </w:r>
      <w:r>
        <w:rPr>
          <w:spacing w:val="-1"/>
        </w:rPr>
        <w:t>II.</w:t>
      </w:r>
      <w:r>
        <w:rPr>
          <w:spacing w:val="-11"/>
        </w:rPr>
        <w:t xml:space="preserve"> </w:t>
      </w:r>
      <w:r>
        <w:rPr>
          <w:spacing w:val="-1"/>
        </w:rPr>
        <w:t>faza</w:t>
      </w:r>
      <w:r>
        <w:rPr>
          <w:spacing w:val="-14"/>
        </w:rPr>
        <w:t xml:space="preserve"> </w:t>
      </w:r>
      <w:r>
        <w:rPr>
          <w:spacing w:val="-1"/>
        </w:rPr>
        <w:t>južni</w:t>
      </w:r>
      <w:r>
        <w:rPr>
          <w:spacing w:val="-12"/>
        </w:rPr>
        <w:t xml:space="preserve"> </w:t>
      </w:r>
      <w:r>
        <w:rPr>
          <w:spacing w:val="-1"/>
        </w:rPr>
        <w:t>bedem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iznosu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3"/>
        </w:rPr>
        <w:t xml:space="preserve"> </w:t>
      </w:r>
      <w:r>
        <w:rPr>
          <w:spacing w:val="-1"/>
        </w:rPr>
        <w:t>5.300,00</w:t>
      </w:r>
      <w:r>
        <w:rPr>
          <w:spacing w:val="-8"/>
        </w:rPr>
        <w:t xml:space="preserve"> </w:t>
      </w:r>
      <w:r>
        <w:rPr>
          <w:spacing w:val="-1"/>
        </w:rPr>
        <w:t>€,</w:t>
      </w:r>
      <w:r>
        <w:rPr>
          <w:spacing w:val="-11"/>
        </w:rPr>
        <w:t xml:space="preserve"> </w:t>
      </w:r>
      <w:r>
        <w:rPr>
          <w:spacing w:val="-1"/>
        </w:rPr>
        <w:t>-za</w:t>
      </w:r>
      <w:r>
        <w:rPr>
          <w:spacing w:val="-12"/>
        </w:rPr>
        <w:t xml:space="preserve"> </w:t>
      </w:r>
      <w:r>
        <w:rPr>
          <w:spacing w:val="-1"/>
        </w:rPr>
        <w:t>projekt</w:t>
      </w:r>
      <w:r>
        <w:rPr>
          <w:spacing w:val="38"/>
        </w:rPr>
        <w:t xml:space="preserve"> </w:t>
      </w:r>
      <w:r>
        <w:rPr>
          <w:spacing w:val="-1"/>
        </w:rPr>
        <w:t>Centar</w:t>
      </w:r>
      <w:r>
        <w:rPr>
          <w:spacing w:val="-11"/>
        </w:rPr>
        <w:t xml:space="preserve"> </w:t>
      </w:r>
      <w:r>
        <w:rPr>
          <w:spacing w:val="-1"/>
        </w:rPr>
        <w:t>za</w:t>
      </w:r>
      <w:r>
        <w:rPr>
          <w:spacing w:val="-58"/>
        </w:rPr>
        <w:t xml:space="preserve"> </w:t>
      </w:r>
      <w:proofErr w:type="spellStart"/>
      <w:r>
        <w:t>agropoduzetništvo</w:t>
      </w:r>
      <w:proofErr w:type="spellEnd"/>
      <w:r>
        <w:rPr>
          <w:spacing w:val="1"/>
        </w:rPr>
        <w:t xml:space="preserve"> </w:t>
      </w:r>
      <w:r>
        <w:t>u iznosu</w:t>
      </w:r>
      <w:r>
        <w:rPr>
          <w:spacing w:val="1"/>
        </w:rPr>
        <w:t xml:space="preserve"> </w:t>
      </w:r>
      <w:r>
        <w:t>od 1.000,00 €, te -za opremanje Ruralne infrastrukture u</w:t>
      </w:r>
      <w:r>
        <w:rPr>
          <w:spacing w:val="1"/>
        </w:rPr>
        <w:t xml:space="preserve"> </w:t>
      </w:r>
      <w:r>
        <w:t>iznosu od</w:t>
      </w:r>
      <w:r>
        <w:rPr>
          <w:spacing w:val="1"/>
        </w:rPr>
        <w:t xml:space="preserve"> </w:t>
      </w:r>
      <w:r>
        <w:rPr>
          <w:spacing w:val="-1"/>
        </w:rPr>
        <w:t xml:space="preserve">1.000,00 €. Kapitalne pomoći iz Državnog proračuna realizirane su u iznos od 153.804,93 €, </w:t>
      </w:r>
      <w:r>
        <w:t>a</w:t>
      </w:r>
      <w:r>
        <w:rPr>
          <w:spacing w:val="1"/>
        </w:rPr>
        <w:t xml:space="preserve"> </w:t>
      </w:r>
      <w:r>
        <w:rPr>
          <w:w w:val="95"/>
        </w:rPr>
        <w:t>odnose se na pomoć Ministarstvo kulture i medija RH za Sanaciju potpornog zida Kaštela Kožljak u</w:t>
      </w:r>
      <w:r>
        <w:rPr>
          <w:spacing w:val="1"/>
          <w:w w:val="95"/>
        </w:rPr>
        <w:t xml:space="preserve"> </w:t>
      </w:r>
      <w:r>
        <w:rPr>
          <w:w w:val="95"/>
        </w:rPr>
        <w:t>iznos od 39.816,84 € i za projekt Konstruktivna sanacija zgrade k.č.23/</w:t>
      </w:r>
      <w:proofErr w:type="spellStart"/>
      <w:r>
        <w:rPr>
          <w:w w:val="95"/>
        </w:rPr>
        <w:t>zgr</w:t>
      </w:r>
      <w:proofErr w:type="spellEnd"/>
      <w:r>
        <w:rPr>
          <w:w w:val="95"/>
        </w:rPr>
        <w:t>. u iznosu od 39.816,84 €,</w:t>
      </w:r>
      <w:r>
        <w:rPr>
          <w:spacing w:val="1"/>
          <w:w w:val="95"/>
        </w:rPr>
        <w:t xml:space="preserve"> </w:t>
      </w:r>
      <w:r>
        <w:t xml:space="preserve">dok je Ministarstvo mora, prometa i infrastruktura RH doznačilo sredstva u iznosu od 74.171,25 </w:t>
      </w:r>
      <w:r>
        <w:rPr>
          <w:w w:val="95"/>
        </w:rPr>
        <w:t>€</w:t>
      </w:r>
      <w:r>
        <w:rPr>
          <w:spacing w:val="-56"/>
          <w:w w:val="95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projekt</w:t>
      </w:r>
      <w:r>
        <w:rPr>
          <w:spacing w:val="-2"/>
        </w:rPr>
        <w:t xml:space="preserve"> </w:t>
      </w:r>
      <w:r>
        <w:t>Izgradnja</w:t>
      </w:r>
      <w:r>
        <w:rPr>
          <w:spacing w:val="-3"/>
        </w:rPr>
        <w:t xml:space="preserve"> </w:t>
      </w:r>
      <w:r>
        <w:t>pristupa</w:t>
      </w:r>
      <w:r>
        <w:rPr>
          <w:spacing w:val="-1"/>
        </w:rPr>
        <w:t xml:space="preserve"> </w:t>
      </w:r>
      <w:r>
        <w:t>moru</w:t>
      </w:r>
      <w:r>
        <w:rPr>
          <w:spacing w:val="-1"/>
        </w:rPr>
        <w:t xml:space="preserve"> </w:t>
      </w:r>
      <w:r>
        <w:t>osobama</w:t>
      </w:r>
      <w:r>
        <w:rPr>
          <w:spacing w:val="-3"/>
        </w:rPr>
        <w:t xml:space="preserve"> </w:t>
      </w:r>
      <w:r>
        <w:t>s invaliditetom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smanjene</w:t>
      </w:r>
      <w:r>
        <w:rPr>
          <w:spacing w:val="-1"/>
        </w:rPr>
        <w:t xml:space="preserve"> </w:t>
      </w:r>
      <w:r>
        <w:t>pokretljivosti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Plomin</w:t>
      </w:r>
      <w:r>
        <w:rPr>
          <w:spacing w:val="-2"/>
        </w:rPr>
        <w:t xml:space="preserve"> </w:t>
      </w:r>
      <w:r>
        <w:t>Luci.</w:t>
      </w:r>
    </w:p>
    <w:p w:rsidR="009E04FF" w:rsidRDefault="00000000">
      <w:pPr>
        <w:spacing w:before="156" w:line="256" w:lineRule="auto"/>
        <w:ind w:left="976" w:right="264" w:firstLine="707"/>
        <w:jc w:val="both"/>
      </w:pPr>
      <w:r>
        <w:rPr>
          <w:rFonts w:ascii="Arial" w:hAnsi="Arial"/>
          <w:b/>
        </w:rPr>
        <w:t>Tekuće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pomoći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izravnanja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decentralizirane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funkcije</w:t>
      </w:r>
      <w:r>
        <w:rPr>
          <w:rFonts w:ascii="Arial" w:hAnsi="Arial"/>
          <w:b/>
          <w:spacing w:val="1"/>
        </w:rPr>
        <w:t xml:space="preserve"> </w:t>
      </w:r>
      <w:r>
        <w:t>ostvareni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41.580,95</w:t>
      </w:r>
      <w:r>
        <w:rPr>
          <w:spacing w:val="-3"/>
        </w:rPr>
        <w:t xml:space="preserve"> </w:t>
      </w:r>
      <w:r>
        <w:t>€.</w:t>
      </w:r>
    </w:p>
    <w:p w:rsidR="009E04FF" w:rsidRDefault="00000000">
      <w:pPr>
        <w:pStyle w:val="Tijeloteksta"/>
        <w:spacing w:before="164" w:line="259" w:lineRule="auto"/>
        <w:ind w:left="976" w:right="263" w:firstLine="707"/>
        <w:jc w:val="both"/>
      </w:pPr>
      <w:r>
        <w:rPr>
          <w:rFonts w:ascii="Arial" w:hAnsi="Arial"/>
          <w:b/>
        </w:rPr>
        <w:t>Pomoć proračunskim korisnicima iz proračuna koji im nije nadležan</w:t>
      </w:r>
      <w:r>
        <w:rPr>
          <w:rFonts w:ascii="Arial" w:hAnsi="Arial"/>
          <w:b/>
          <w:spacing w:val="1"/>
        </w:rPr>
        <w:t xml:space="preserve"> </w:t>
      </w:r>
      <w:r>
        <w:t>ostvaren je u</w:t>
      </w:r>
      <w:r>
        <w:rPr>
          <w:spacing w:val="1"/>
        </w:rPr>
        <w:t xml:space="preserve"> </w:t>
      </w:r>
      <w:r>
        <w:rPr>
          <w:w w:val="95"/>
        </w:rPr>
        <w:t>iznosu od 32.903,44 € i viši je za 44,98%</w:t>
      </w:r>
      <w:r>
        <w:rPr>
          <w:spacing w:val="1"/>
          <w:w w:val="95"/>
        </w:rPr>
        <w:t xml:space="preserve"> </w:t>
      </w:r>
      <w:r>
        <w:rPr>
          <w:w w:val="95"/>
        </w:rPr>
        <w:t>od ostvarenja u 2022. godini, a najvećim djelom je rezultat</w:t>
      </w:r>
      <w:r>
        <w:rPr>
          <w:spacing w:val="1"/>
          <w:w w:val="95"/>
        </w:rPr>
        <w:t xml:space="preserve"> </w:t>
      </w:r>
      <w:r>
        <w:rPr>
          <w:w w:val="95"/>
        </w:rPr>
        <w:t>većeg ostvarenja</w:t>
      </w:r>
      <w:r>
        <w:rPr>
          <w:spacing w:val="1"/>
          <w:w w:val="95"/>
        </w:rPr>
        <w:t xml:space="preserve"> </w:t>
      </w:r>
      <w:r>
        <w:rPr>
          <w:w w:val="95"/>
        </w:rPr>
        <w:t>pomoći proračunskim korisnicima iz proračuna JLP(R)S koji im nije nadležan, a</w:t>
      </w:r>
      <w:r>
        <w:rPr>
          <w:spacing w:val="1"/>
          <w:w w:val="95"/>
        </w:rPr>
        <w:t xml:space="preserve"> </w:t>
      </w:r>
      <w:r>
        <w:t xml:space="preserve">odnosi se na </w:t>
      </w:r>
      <w:r>
        <w:rPr>
          <w:rFonts w:ascii="Arial" w:hAnsi="Arial"/>
          <w:b/>
        </w:rPr>
        <w:t xml:space="preserve">tekuću pomoć </w:t>
      </w:r>
      <w:r>
        <w:t xml:space="preserve">za Dječji vrtić Kockica koja u 2023. godini iznosi 25.798,98 </w:t>
      </w:r>
      <w:r>
        <w:rPr>
          <w:w w:val="95"/>
        </w:rPr>
        <w:t xml:space="preserve">€ </w:t>
      </w:r>
      <w:r>
        <w:t>ili za</w:t>
      </w:r>
      <w:r>
        <w:rPr>
          <w:spacing w:val="1"/>
        </w:rPr>
        <w:t xml:space="preserve"> </w:t>
      </w:r>
      <w:r>
        <w:t>53,1% više od prethodne godine. Navedeno veće</w:t>
      </w:r>
      <w:r>
        <w:rPr>
          <w:spacing w:val="1"/>
        </w:rPr>
        <w:t xml:space="preserve"> </w:t>
      </w:r>
      <w:r>
        <w:t>ostvarenje rezultiralo je jer je u 2023. godini</w:t>
      </w:r>
      <w:r>
        <w:rPr>
          <w:spacing w:val="1"/>
        </w:rPr>
        <w:t xml:space="preserve"> </w:t>
      </w:r>
      <w:r>
        <w:rPr>
          <w:w w:val="95"/>
        </w:rPr>
        <w:t>povećana</w:t>
      </w:r>
      <w:r>
        <w:rPr>
          <w:spacing w:val="1"/>
          <w:w w:val="95"/>
        </w:rPr>
        <w:t xml:space="preserve"> </w:t>
      </w:r>
      <w:r>
        <w:rPr>
          <w:w w:val="95"/>
        </w:rPr>
        <w:t>ekonomska cijena</w:t>
      </w:r>
      <w:r>
        <w:rPr>
          <w:spacing w:val="1"/>
          <w:w w:val="95"/>
        </w:rPr>
        <w:t xml:space="preserve"> </w:t>
      </w:r>
      <w:r>
        <w:rPr>
          <w:w w:val="95"/>
        </w:rPr>
        <w:t>vrtića,</w:t>
      </w:r>
      <w:r>
        <w:rPr>
          <w:spacing w:val="1"/>
          <w:w w:val="95"/>
        </w:rPr>
        <w:t xml:space="preserve"> </w:t>
      </w:r>
      <w:r>
        <w:rPr>
          <w:w w:val="95"/>
        </w:rPr>
        <w:t>stoga</w:t>
      </w:r>
      <w:r>
        <w:rPr>
          <w:spacing w:val="1"/>
          <w:w w:val="95"/>
        </w:rPr>
        <w:t xml:space="preserve"> </w:t>
      </w:r>
      <w:r>
        <w:rPr>
          <w:w w:val="95"/>
        </w:rPr>
        <w:t>su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veći</w:t>
      </w:r>
      <w:r>
        <w:rPr>
          <w:spacing w:val="1"/>
          <w:w w:val="95"/>
        </w:rPr>
        <w:t xml:space="preserve"> </w:t>
      </w:r>
      <w:r>
        <w:rPr>
          <w:w w:val="95"/>
        </w:rPr>
        <w:t>prihode</w:t>
      </w:r>
      <w:r>
        <w:rPr>
          <w:spacing w:val="1"/>
          <w:w w:val="95"/>
        </w:rPr>
        <w:t xml:space="preserve"> </w:t>
      </w:r>
      <w:r>
        <w:rPr>
          <w:w w:val="95"/>
        </w:rPr>
        <w:t>iz</w:t>
      </w:r>
      <w:r>
        <w:rPr>
          <w:spacing w:val="1"/>
          <w:w w:val="95"/>
        </w:rPr>
        <w:t xml:space="preserve"> </w:t>
      </w:r>
      <w:r>
        <w:rPr>
          <w:w w:val="95"/>
        </w:rPr>
        <w:t>tekuće</w:t>
      </w:r>
      <w:r>
        <w:rPr>
          <w:spacing w:val="1"/>
          <w:w w:val="95"/>
        </w:rPr>
        <w:t xml:space="preserve"> </w:t>
      </w:r>
      <w:r>
        <w:rPr>
          <w:w w:val="95"/>
        </w:rPr>
        <w:t>pomoći</w:t>
      </w:r>
      <w:r>
        <w:rPr>
          <w:spacing w:val="1"/>
          <w:w w:val="95"/>
        </w:rPr>
        <w:t xml:space="preserve"> </w:t>
      </w:r>
      <w:r>
        <w:rPr>
          <w:w w:val="95"/>
        </w:rPr>
        <w:t>proračunskim</w:t>
      </w:r>
      <w:r>
        <w:rPr>
          <w:spacing w:val="1"/>
          <w:w w:val="95"/>
        </w:rPr>
        <w:t xml:space="preserve"> </w:t>
      </w:r>
      <w:r>
        <w:t>korisnicima iz proračuna JLP(R)S koji im nije nadležan koji iznose 24.127,37 €. Također, ovdje</w:t>
      </w:r>
      <w:r>
        <w:rPr>
          <w:spacing w:val="-59"/>
        </w:rPr>
        <w:t xml:space="preserve"> </w:t>
      </w:r>
      <w:r>
        <w:rPr>
          <w:w w:val="95"/>
        </w:rPr>
        <w:t xml:space="preserve">spadaju pomoći države za sufinanciranje programa </w:t>
      </w:r>
      <w:proofErr w:type="spellStart"/>
      <w:r>
        <w:rPr>
          <w:w w:val="95"/>
        </w:rPr>
        <w:t>predškole</w:t>
      </w:r>
      <w:proofErr w:type="spellEnd"/>
      <w:r>
        <w:rPr>
          <w:w w:val="95"/>
        </w:rPr>
        <w:t xml:space="preserve"> u iznosu od 1.008,00 €, te pomoć iz</w:t>
      </w:r>
      <w:r>
        <w:rPr>
          <w:spacing w:val="1"/>
          <w:w w:val="95"/>
        </w:rPr>
        <w:t xml:space="preserve"> </w:t>
      </w:r>
      <w:r>
        <w:t xml:space="preserve">županijskog proračuna za projekt Zavičajne nastave u iznosu od 663,61 €. </w:t>
      </w:r>
      <w:r>
        <w:rPr>
          <w:rFonts w:ascii="Arial" w:hAnsi="Arial"/>
          <w:b/>
        </w:rPr>
        <w:t>Tekuće pomoći iz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Državnog proračuna i Županije Istarske</w:t>
      </w:r>
      <w:r>
        <w:rPr>
          <w:rFonts w:ascii="Arial" w:hAnsi="Arial"/>
          <w:b/>
          <w:spacing w:val="1"/>
        </w:rPr>
        <w:t xml:space="preserve"> </w:t>
      </w:r>
      <w:r>
        <w:t>za Interpretacijski centar Vlaški puti</w:t>
      </w:r>
      <w:r>
        <w:rPr>
          <w:spacing w:val="1"/>
        </w:rPr>
        <w:t xml:space="preserve"> </w:t>
      </w:r>
      <w:r>
        <w:t>ostvareni su u</w:t>
      </w:r>
      <w:r>
        <w:rPr>
          <w:spacing w:val="1"/>
        </w:rPr>
        <w:t xml:space="preserve"> </w:t>
      </w:r>
      <w:r>
        <w:rPr>
          <w:w w:val="95"/>
        </w:rPr>
        <w:t xml:space="preserve">iznosu od 5.604,46 € za program Očuvajmo naš jezik i tradiciju, a </w:t>
      </w:r>
      <w:r>
        <w:rPr>
          <w:rFonts w:ascii="Arial" w:hAnsi="Arial"/>
          <w:b/>
          <w:w w:val="95"/>
        </w:rPr>
        <w:t>kapitalne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pomoći iz Županijskog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</w:rPr>
        <w:t xml:space="preserve">proračuna </w:t>
      </w:r>
      <w:r>
        <w:t xml:space="preserve">za Vlaške pute ostvareni su u iznos od 1.500,00 </w:t>
      </w:r>
      <w:r>
        <w:rPr>
          <w:w w:val="95"/>
        </w:rPr>
        <w:t xml:space="preserve">€ </w:t>
      </w:r>
      <w:r>
        <w:t>za program Uređenje i opremanje</w:t>
      </w:r>
      <w:r>
        <w:rPr>
          <w:spacing w:val="1"/>
        </w:rPr>
        <w:t xml:space="preserve"> </w:t>
      </w:r>
      <w:r>
        <w:t>Interpretacijskog</w:t>
      </w:r>
      <w:r>
        <w:rPr>
          <w:spacing w:val="-3"/>
        </w:rPr>
        <w:t xml:space="preserve"> </w:t>
      </w:r>
      <w:r>
        <w:t>centra</w:t>
      </w:r>
      <w:r>
        <w:rPr>
          <w:spacing w:val="-5"/>
        </w:rPr>
        <w:t xml:space="preserve"> </w:t>
      </w:r>
      <w:r>
        <w:t>Vlaški</w:t>
      </w:r>
      <w:r>
        <w:rPr>
          <w:spacing w:val="-2"/>
        </w:rPr>
        <w:t xml:space="preserve"> </w:t>
      </w:r>
      <w:r>
        <w:t>puti,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tematskih</w:t>
      </w:r>
      <w:r>
        <w:rPr>
          <w:spacing w:val="-6"/>
        </w:rPr>
        <w:t xml:space="preserve"> </w:t>
      </w:r>
      <w:r>
        <w:t>staza</w:t>
      </w:r>
      <w:r>
        <w:rPr>
          <w:spacing w:val="-1"/>
        </w:rPr>
        <w:t xml:space="preserve"> </w:t>
      </w:r>
      <w:r>
        <w:t>Putevima</w:t>
      </w:r>
      <w:r>
        <w:rPr>
          <w:spacing w:val="-2"/>
        </w:rPr>
        <w:t xml:space="preserve"> </w:t>
      </w:r>
      <w:r>
        <w:t>kontrabande.</w:t>
      </w:r>
    </w:p>
    <w:p w:rsidR="009E04FF" w:rsidRDefault="00000000">
      <w:pPr>
        <w:spacing w:before="159" w:line="256" w:lineRule="auto"/>
        <w:ind w:left="976" w:right="264" w:firstLine="707"/>
        <w:jc w:val="both"/>
      </w:pPr>
      <w:r>
        <w:rPr>
          <w:rFonts w:ascii="Arial" w:hAnsi="Arial"/>
          <w:b/>
        </w:rPr>
        <w:t xml:space="preserve">Tekuće pomoći temeljem prijenosa EU sredstava </w:t>
      </w:r>
      <w:r>
        <w:t>iznose 50.600,07 €, a odnose se na</w:t>
      </w:r>
      <w:r>
        <w:rPr>
          <w:spacing w:val="1"/>
        </w:rPr>
        <w:t xml:space="preserve"> </w:t>
      </w:r>
      <w:r>
        <w:t>projekt Razvoj</w:t>
      </w:r>
      <w:r>
        <w:rPr>
          <w:spacing w:val="-3"/>
        </w:rPr>
        <w:t xml:space="preserve"> </w:t>
      </w:r>
      <w:r>
        <w:t>interpretatora</w:t>
      </w:r>
      <w:r>
        <w:rPr>
          <w:spacing w:val="-4"/>
        </w:rPr>
        <w:t xml:space="preserve"> </w:t>
      </w:r>
      <w:r>
        <w:t>maritimne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ribarske</w:t>
      </w:r>
      <w:r>
        <w:rPr>
          <w:spacing w:val="-5"/>
        </w:rPr>
        <w:t xml:space="preserve"> </w:t>
      </w:r>
      <w:r>
        <w:t>baštine</w:t>
      </w:r>
      <w:r>
        <w:rPr>
          <w:spacing w:val="-2"/>
        </w:rPr>
        <w:t xml:space="preserve"> </w:t>
      </w:r>
      <w:r>
        <w:t>koja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realizirana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2022. godini.</w:t>
      </w:r>
    </w:p>
    <w:p w:rsidR="009E04FF" w:rsidRDefault="00000000">
      <w:pPr>
        <w:pStyle w:val="Tijeloteksta"/>
        <w:spacing w:before="162"/>
        <w:ind w:left="976" w:right="265" w:firstLine="707"/>
        <w:jc w:val="both"/>
      </w:pPr>
      <w:r>
        <w:rPr>
          <w:rFonts w:ascii="Arial" w:hAnsi="Arial"/>
          <w:b/>
        </w:rPr>
        <w:t>Prihodi od imovine</w:t>
      </w:r>
      <w:r>
        <w:rPr>
          <w:rFonts w:ascii="Arial" w:hAnsi="Arial"/>
          <w:b/>
          <w:spacing w:val="1"/>
        </w:rPr>
        <w:t xml:space="preserve"> </w:t>
      </w:r>
      <w:r>
        <w:t xml:space="preserve">planirani su u iznosu od 1.574.515,40 </w:t>
      </w:r>
      <w:r>
        <w:rPr>
          <w:w w:val="95"/>
        </w:rPr>
        <w:t xml:space="preserve">€ </w:t>
      </w:r>
      <w:r>
        <w:t>ili 80,27%</w:t>
      </w:r>
      <w:r>
        <w:rPr>
          <w:spacing w:val="1"/>
        </w:rPr>
        <w:t xml:space="preserve"> </w:t>
      </w:r>
      <w:r>
        <w:t>plana, a ostvareni</w:t>
      </w:r>
      <w:r>
        <w:rPr>
          <w:spacing w:val="-59"/>
        </w:rPr>
        <w:t xml:space="preserve"> </w:t>
      </w:r>
      <w:r>
        <w:t xml:space="preserve">su u iznosu od 1.263.916,45 </w:t>
      </w:r>
      <w:r>
        <w:rPr>
          <w:w w:val="95"/>
        </w:rPr>
        <w:t xml:space="preserve">€ </w:t>
      </w:r>
      <w:r>
        <w:t>ili za 19,73% manje od ostvarenja u istom izvještajnom razdoblju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147.975,74 €.</w:t>
      </w:r>
    </w:p>
    <w:p w:rsidR="009E04FF" w:rsidRDefault="00000000">
      <w:pPr>
        <w:spacing w:before="160"/>
        <w:ind w:left="1684"/>
      </w:pPr>
      <w:r>
        <w:rPr>
          <w:rFonts w:ascii="Arial"/>
          <w:b/>
        </w:rPr>
        <w:t>Prihodi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imovine</w:t>
      </w:r>
      <w:r>
        <w:rPr>
          <w:rFonts w:ascii="Arial"/>
          <w:b/>
          <w:spacing w:val="1"/>
        </w:rPr>
        <w:t xml:space="preserve"> </w:t>
      </w:r>
      <w:r>
        <w:t>dijele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prihode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financijske</w:t>
      </w:r>
      <w:r>
        <w:rPr>
          <w:spacing w:val="-1"/>
        </w:rPr>
        <w:t xml:space="preserve"> </w:t>
      </w:r>
      <w:r>
        <w:t>i prihode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imovine.</w:t>
      </w:r>
    </w:p>
    <w:p w:rsidR="009E04FF" w:rsidRDefault="00000000">
      <w:pPr>
        <w:spacing w:before="179" w:line="259" w:lineRule="auto"/>
        <w:ind w:left="976" w:right="263" w:firstLine="707"/>
        <w:jc w:val="both"/>
      </w:pPr>
      <w:r>
        <w:rPr>
          <w:rFonts w:ascii="Times New Roman" w:hAnsi="Times New Roman"/>
          <w:b/>
          <w:sz w:val="24"/>
        </w:rPr>
        <w:t xml:space="preserve">Prihodi od financijske imovine </w:t>
      </w:r>
      <w:r>
        <w:rPr>
          <w:rFonts w:ascii="Times New Roman" w:hAnsi="Times New Roman"/>
          <w:sz w:val="24"/>
        </w:rPr>
        <w:t>ostvareni su u iznosu d 42,07 € ili za 1.126,53% više od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t>izvršenja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istom</w:t>
      </w:r>
      <w:r>
        <w:rPr>
          <w:spacing w:val="-9"/>
        </w:rPr>
        <w:t xml:space="preserve"> </w:t>
      </w:r>
      <w:r>
        <w:t>izvještajnom</w:t>
      </w:r>
      <w:r>
        <w:rPr>
          <w:spacing w:val="-12"/>
        </w:rPr>
        <w:t xml:space="preserve"> </w:t>
      </w:r>
      <w:r>
        <w:t>razdoblju</w:t>
      </w:r>
      <w:r>
        <w:rPr>
          <w:spacing w:val="-10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godine,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odnosi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prihod</w:t>
      </w:r>
      <w:r>
        <w:rPr>
          <w:spacing w:val="44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kamata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depozite</w:t>
      </w:r>
      <w:r>
        <w:rPr>
          <w:spacing w:val="-59"/>
        </w:rPr>
        <w:t xml:space="preserve"> </w:t>
      </w:r>
      <w:r>
        <w:rPr>
          <w:spacing w:val="-1"/>
        </w:rPr>
        <w:t>po</w:t>
      </w:r>
      <w:r>
        <w:rPr>
          <w:spacing w:val="-12"/>
        </w:rPr>
        <w:t xml:space="preserve"> </w:t>
      </w:r>
      <w:r>
        <w:rPr>
          <w:spacing w:val="-1"/>
        </w:rPr>
        <w:t>viđenju</w:t>
      </w:r>
      <w:r>
        <w:rPr>
          <w:spacing w:val="38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iznosu</w:t>
      </w:r>
      <w:r>
        <w:rPr>
          <w:spacing w:val="-14"/>
        </w:rPr>
        <w:t xml:space="preserve"> </w:t>
      </w:r>
      <w:r>
        <w:rPr>
          <w:spacing w:val="-1"/>
        </w:rPr>
        <w:t>od</w:t>
      </w:r>
      <w:r>
        <w:rPr>
          <w:spacing w:val="-11"/>
        </w:rPr>
        <w:t xml:space="preserve"> </w:t>
      </w:r>
      <w:r>
        <w:rPr>
          <w:spacing w:val="-1"/>
        </w:rPr>
        <w:t>1,62</w:t>
      </w:r>
      <w:r>
        <w:rPr>
          <w:spacing w:val="-11"/>
        </w:rPr>
        <w:t xml:space="preserve"> </w:t>
      </w:r>
      <w:r>
        <w:rPr>
          <w:spacing w:val="-1"/>
        </w:rPr>
        <w:t>Interpretacijskog</w:t>
      </w:r>
      <w:r>
        <w:rPr>
          <w:spacing w:val="-14"/>
        </w:rPr>
        <w:t xml:space="preserve"> </w:t>
      </w:r>
      <w:r>
        <w:rPr>
          <w:spacing w:val="-1"/>
        </w:rPr>
        <w:t>centara</w:t>
      </w:r>
      <w:r>
        <w:rPr>
          <w:spacing w:val="-11"/>
        </w:rPr>
        <w:t xml:space="preserve"> </w:t>
      </w:r>
      <w:r>
        <w:rPr>
          <w:spacing w:val="-1"/>
        </w:rPr>
        <w:t>Vlaški</w:t>
      </w:r>
      <w:r>
        <w:rPr>
          <w:spacing w:val="-12"/>
        </w:rPr>
        <w:t xml:space="preserve"> </w:t>
      </w:r>
      <w:r>
        <w:t>puti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ostvarene</w:t>
      </w:r>
      <w:r>
        <w:rPr>
          <w:spacing w:val="39"/>
        </w:rPr>
        <w:t xml:space="preserve"> </w:t>
      </w:r>
      <w:r>
        <w:t>prihode</w:t>
      </w:r>
      <w:r>
        <w:rPr>
          <w:spacing w:val="-13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zateznih</w:t>
      </w:r>
      <w:r>
        <w:rPr>
          <w:spacing w:val="-59"/>
        </w:rPr>
        <w:t xml:space="preserve"> </w:t>
      </w:r>
      <w:r>
        <w:t>kamata</w:t>
      </w:r>
      <w:r>
        <w:rPr>
          <w:spacing w:val="5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ovrhu</w:t>
      </w:r>
      <w:r>
        <w:rPr>
          <w:spacing w:val="-3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40,45</w:t>
      </w:r>
      <w:r>
        <w:rPr>
          <w:spacing w:val="-2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Općinu</w:t>
      </w:r>
      <w:r>
        <w:rPr>
          <w:spacing w:val="-4"/>
        </w:rPr>
        <w:t xml:space="preserve"> </w:t>
      </w:r>
      <w:r>
        <w:t>Kršan.</w:t>
      </w:r>
    </w:p>
    <w:p w:rsidR="009E04FF" w:rsidRDefault="00000000">
      <w:pPr>
        <w:spacing w:before="160"/>
        <w:ind w:left="976" w:right="260" w:firstLine="707"/>
        <w:jc w:val="both"/>
      </w:pPr>
      <w:r>
        <w:rPr>
          <w:rFonts w:ascii="Arial" w:hAnsi="Arial"/>
          <w:b/>
        </w:rPr>
        <w:t xml:space="preserve">Prihodi od nefinancijske imovine </w:t>
      </w:r>
      <w:r>
        <w:t xml:space="preserve">ostvareni su u iznosu od 1.263.886,00 </w:t>
      </w:r>
      <w:r>
        <w:rPr>
          <w:w w:val="95"/>
        </w:rPr>
        <w:t xml:space="preserve">€ </w:t>
      </w:r>
      <w:r>
        <w:t>ili 80,28%</w:t>
      </w:r>
      <w:r>
        <w:rPr>
          <w:spacing w:val="1"/>
        </w:rPr>
        <w:t xml:space="preserve"> </w:t>
      </w:r>
      <w:r>
        <w:t>godišnjeg</w:t>
      </w:r>
      <w:r>
        <w:rPr>
          <w:spacing w:val="-9"/>
        </w:rPr>
        <w:t xml:space="preserve"> </w:t>
      </w:r>
      <w:r>
        <w:t>plana</w:t>
      </w:r>
      <w:r>
        <w:rPr>
          <w:spacing w:val="-8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10,48%</w:t>
      </w:r>
      <w:r>
        <w:rPr>
          <w:spacing w:val="-8"/>
        </w:rPr>
        <w:t xml:space="preserve"> </w:t>
      </w:r>
      <w:r>
        <w:t>manje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odnosu</w:t>
      </w:r>
      <w:r>
        <w:rPr>
          <w:spacing w:val="-8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isto</w:t>
      </w:r>
      <w:r>
        <w:rPr>
          <w:spacing w:val="-8"/>
        </w:rPr>
        <w:t xml:space="preserve"> </w:t>
      </w:r>
      <w:r>
        <w:t>razdoblje</w:t>
      </w:r>
      <w:r>
        <w:rPr>
          <w:spacing w:val="-8"/>
        </w:rPr>
        <w:t xml:space="preserve"> </w:t>
      </w:r>
      <w:r>
        <w:t>2022.</w:t>
      </w:r>
      <w:r>
        <w:rPr>
          <w:spacing w:val="-8"/>
        </w:rPr>
        <w:t xml:space="preserve"> </w:t>
      </w:r>
      <w:r>
        <w:t>ili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148.002,75</w:t>
      </w:r>
      <w:r>
        <w:rPr>
          <w:spacing w:val="-8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manje.</w:t>
      </w:r>
      <w:r>
        <w:rPr>
          <w:spacing w:val="-5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navedeno</w:t>
      </w:r>
      <w:r>
        <w:rPr>
          <w:spacing w:val="-12"/>
        </w:rPr>
        <w:t xml:space="preserve"> </w:t>
      </w:r>
      <w:r>
        <w:t>ostvarenje</w:t>
      </w:r>
      <w:r>
        <w:rPr>
          <w:spacing w:val="-11"/>
        </w:rPr>
        <w:t xml:space="preserve"> </w:t>
      </w:r>
      <w:r>
        <w:t>najviše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utjecala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Naknade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korištenje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nefinancijske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-9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iznosu</w:t>
      </w:r>
      <w:r>
        <w:rPr>
          <w:spacing w:val="-14"/>
        </w:rPr>
        <w:t xml:space="preserve"> </w:t>
      </w:r>
      <w:r>
        <w:t>od</w:t>
      </w:r>
      <w:r>
        <w:rPr>
          <w:spacing w:val="-59"/>
        </w:rPr>
        <w:t xml:space="preserve"> </w:t>
      </w:r>
      <w:r>
        <w:rPr>
          <w:spacing w:val="-1"/>
        </w:rPr>
        <w:t>1.164.289,86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11"/>
          <w:w w:val="95"/>
        </w:rPr>
        <w:t xml:space="preserve"> </w:t>
      </w:r>
      <w:r>
        <w:t>koja</w:t>
      </w:r>
      <w:r>
        <w:rPr>
          <w:spacing w:val="-14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11,3%</w:t>
      </w:r>
      <w:r>
        <w:rPr>
          <w:spacing w:val="-12"/>
        </w:rPr>
        <w:t xml:space="preserve"> </w:t>
      </w:r>
      <w:r>
        <w:t>manja</w:t>
      </w:r>
      <w:r>
        <w:rPr>
          <w:spacing w:val="-14"/>
        </w:rPr>
        <w:t xml:space="preserve"> </w:t>
      </w:r>
      <w:r>
        <w:t>od</w:t>
      </w:r>
      <w:r>
        <w:rPr>
          <w:spacing w:val="36"/>
        </w:rPr>
        <w:t xml:space="preserve"> </w:t>
      </w:r>
      <w:r>
        <w:t>ostvarenja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odnosu</w:t>
      </w:r>
      <w:r>
        <w:rPr>
          <w:spacing w:val="-12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isto</w:t>
      </w:r>
      <w:r>
        <w:rPr>
          <w:spacing w:val="-14"/>
        </w:rPr>
        <w:t xml:space="preserve"> </w:t>
      </w:r>
      <w:r>
        <w:t>izvještajno</w:t>
      </w:r>
      <w:r>
        <w:rPr>
          <w:spacing w:val="-14"/>
        </w:rPr>
        <w:t xml:space="preserve"> </w:t>
      </w:r>
      <w:r>
        <w:t>razdoblja</w:t>
      </w:r>
      <w:r>
        <w:rPr>
          <w:spacing w:val="-12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2022.</w:t>
      </w:r>
    </w:p>
    <w:p w:rsidR="009E04FF" w:rsidRDefault="009E04FF">
      <w:pPr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5"/>
        <w:ind w:left="976" w:right="266"/>
        <w:jc w:val="both"/>
      </w:pPr>
      <w:r>
        <w:lastRenderedPageBreak/>
        <w:t>godinu. Unutar ove kategorije</w:t>
      </w:r>
      <w:r>
        <w:rPr>
          <w:spacing w:val="1"/>
        </w:rPr>
        <w:t xml:space="preserve"> </w:t>
      </w:r>
      <w:r>
        <w:t>je naknada za korištenje prostora elektrane (TE Plomin 2) koja u</w:t>
      </w:r>
      <w:r>
        <w:rPr>
          <w:spacing w:val="1"/>
        </w:rPr>
        <w:t xml:space="preserve"> </w:t>
      </w:r>
      <w:r>
        <w:t>ovom razdoblju</w:t>
      </w:r>
      <w:r>
        <w:rPr>
          <w:spacing w:val="1"/>
        </w:rPr>
        <w:t xml:space="preserve"> </w:t>
      </w:r>
      <w:r>
        <w:t xml:space="preserve">bilježi ostvarenje od 1.120.533,75 </w:t>
      </w:r>
      <w:r>
        <w:rPr>
          <w:w w:val="95"/>
        </w:rPr>
        <w:t xml:space="preserve">€ </w:t>
      </w:r>
      <w:r>
        <w:t>ili za 11,8% manje od ostvarenja u istom</w:t>
      </w:r>
      <w:r>
        <w:rPr>
          <w:spacing w:val="1"/>
        </w:rPr>
        <w:t xml:space="preserve"> </w:t>
      </w:r>
      <w:r>
        <w:t>izvještajnom razdoblju 2022. godine. Ostvarenje naknade za korištenje prostora elektrane u 2022.</w:t>
      </w:r>
      <w:r>
        <w:rPr>
          <w:spacing w:val="1"/>
        </w:rPr>
        <w:t xml:space="preserve"> </w:t>
      </w:r>
      <w:r>
        <w:t>godini</w:t>
      </w:r>
      <w:r>
        <w:rPr>
          <w:spacing w:val="-10"/>
        </w:rPr>
        <w:t xml:space="preserve"> </w:t>
      </w:r>
      <w:r>
        <w:t>iznosilo</w:t>
      </w:r>
      <w:r>
        <w:rPr>
          <w:spacing w:val="-8"/>
        </w:rPr>
        <w:t xml:space="preserve"> </w:t>
      </w:r>
      <w:r>
        <w:t>je</w:t>
      </w:r>
      <w:r>
        <w:rPr>
          <w:spacing w:val="37"/>
        </w:rPr>
        <w:t xml:space="preserve"> </w:t>
      </w:r>
      <w:r>
        <w:t>1.270.576,26</w:t>
      </w:r>
      <w:r>
        <w:rPr>
          <w:spacing w:val="-7"/>
        </w:rPr>
        <w:t xml:space="preserve"> </w:t>
      </w:r>
      <w:r>
        <w:rPr>
          <w:w w:val="95"/>
        </w:rPr>
        <w:t>€</w:t>
      </w:r>
      <w:r>
        <w:rPr>
          <w:spacing w:val="-5"/>
          <w:w w:val="95"/>
        </w:rPr>
        <w:t xml:space="preserve"> </w:t>
      </w:r>
      <w:r>
        <w:t>ili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150.042,51</w:t>
      </w:r>
      <w:r>
        <w:rPr>
          <w:spacing w:val="-7"/>
        </w:rPr>
        <w:t xml:space="preserve"> </w:t>
      </w:r>
      <w:r>
        <w:rPr>
          <w:w w:val="95"/>
        </w:rPr>
        <w:t>€</w:t>
      </w:r>
      <w:r>
        <w:rPr>
          <w:spacing w:val="-5"/>
          <w:w w:val="95"/>
        </w:rPr>
        <w:t xml:space="preserve"> </w:t>
      </w:r>
      <w:r>
        <w:t>više</w:t>
      </w:r>
      <w:r>
        <w:rPr>
          <w:spacing w:val="-9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manjeg</w:t>
      </w:r>
      <w:r>
        <w:rPr>
          <w:spacing w:val="-10"/>
        </w:rPr>
        <w:t xml:space="preserve"> </w:t>
      </w:r>
      <w:r>
        <w:t>ostvarenja</w:t>
      </w:r>
      <w:r>
        <w:rPr>
          <w:spacing w:val="-8"/>
        </w:rPr>
        <w:t xml:space="preserve"> </w:t>
      </w:r>
      <w:r>
        <w:t>naknade</w:t>
      </w:r>
      <w:r>
        <w:rPr>
          <w:spacing w:val="-59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korištenje</w:t>
      </w:r>
      <w:r>
        <w:rPr>
          <w:spacing w:val="5"/>
        </w:rPr>
        <w:t xml:space="preserve"> </w:t>
      </w:r>
      <w:r>
        <w:t>prostora</w:t>
      </w:r>
      <w:r>
        <w:rPr>
          <w:spacing w:val="5"/>
        </w:rPr>
        <w:t xml:space="preserve"> </w:t>
      </w:r>
      <w:r>
        <w:t>elektrane</w:t>
      </w:r>
      <w:r>
        <w:rPr>
          <w:spacing w:val="5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ovoj</w:t>
      </w:r>
      <w:r>
        <w:rPr>
          <w:spacing w:val="5"/>
        </w:rPr>
        <w:t xml:space="preserve"> </w:t>
      </w:r>
      <w:r>
        <w:t>godini</w:t>
      </w:r>
      <w:r>
        <w:rPr>
          <w:spacing w:val="4"/>
        </w:rPr>
        <w:t xml:space="preserve"> </w:t>
      </w:r>
      <w:r>
        <w:t>došlo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iz</w:t>
      </w:r>
      <w:r>
        <w:rPr>
          <w:spacing w:val="6"/>
        </w:rPr>
        <w:t xml:space="preserve"> </w:t>
      </w:r>
      <w:r>
        <w:t>razloga</w:t>
      </w:r>
      <w:r>
        <w:rPr>
          <w:spacing w:val="6"/>
        </w:rPr>
        <w:t xml:space="preserve"> </w:t>
      </w:r>
      <w:r>
        <w:t>što</w:t>
      </w:r>
      <w:r>
        <w:rPr>
          <w:spacing w:val="3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elektrana</w:t>
      </w:r>
      <w:r>
        <w:rPr>
          <w:spacing w:val="5"/>
        </w:rPr>
        <w:t xml:space="preserve"> </w:t>
      </w:r>
      <w:r>
        <w:t>bila</w:t>
      </w:r>
      <w:r>
        <w:rPr>
          <w:spacing w:val="5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remontu</w:t>
      </w:r>
      <w:r>
        <w:rPr>
          <w:spacing w:val="5"/>
        </w:rPr>
        <w:t xml:space="preserve"> </w:t>
      </w:r>
      <w:r>
        <w:t>od</w:t>
      </w:r>
    </w:p>
    <w:p w:rsidR="009E04FF" w:rsidRDefault="00000000">
      <w:pPr>
        <w:pStyle w:val="Odlomakpopisa"/>
        <w:numPr>
          <w:ilvl w:val="0"/>
          <w:numId w:val="8"/>
        </w:numPr>
        <w:tabs>
          <w:tab w:val="left" w:pos="1366"/>
        </w:tabs>
        <w:ind w:right="265" w:firstLine="0"/>
        <w:jc w:val="both"/>
      </w:pPr>
      <w:r>
        <w:t>travnja do 1. lipnja 2023. godine. Krajem prosinca 2023. Termoelektrana Plomin ponovno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stala zbog velikog kvara na rotoru. Ostale naknade za korištenje nefinancijske imovine je naknada</w:t>
      </w:r>
      <w:r>
        <w:rPr>
          <w:spacing w:val="1"/>
        </w:rPr>
        <w:t xml:space="preserve"> </w:t>
      </w:r>
      <w:r>
        <w:t xml:space="preserve">za pravo puta HACOM s ostvarenjem od 33.799,98 </w:t>
      </w:r>
      <w:r>
        <w:rPr>
          <w:w w:val="95"/>
        </w:rPr>
        <w:t xml:space="preserve">€ </w:t>
      </w:r>
      <w:r>
        <w:t>, naknade za korištenje javnih površina u</w:t>
      </w:r>
      <w:r>
        <w:rPr>
          <w:spacing w:val="1"/>
        </w:rPr>
        <w:t xml:space="preserve"> </w:t>
      </w:r>
      <w:r>
        <w:t>iznosu od 9.191,52 €, naknada za pravo služnost puta u iznosu od 761,00 €, te</w:t>
      </w:r>
      <w:r>
        <w:rPr>
          <w:spacing w:val="1"/>
        </w:rPr>
        <w:t xml:space="preserve"> </w:t>
      </w:r>
      <w:r>
        <w:t>prihodi od</w:t>
      </w:r>
      <w:r>
        <w:rPr>
          <w:spacing w:val="1"/>
        </w:rPr>
        <w:t xml:space="preserve"> </w:t>
      </w:r>
      <w:r>
        <w:t>spomeničke</w:t>
      </w:r>
      <w:r>
        <w:rPr>
          <w:spacing w:val="-5"/>
        </w:rPr>
        <w:t xml:space="preserve"> </w:t>
      </w:r>
      <w:r>
        <w:t>rente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3,61 €.</w:t>
      </w:r>
    </w:p>
    <w:p w:rsidR="009E04FF" w:rsidRDefault="00000000">
      <w:pPr>
        <w:spacing w:line="252" w:lineRule="exact"/>
        <w:ind w:left="976"/>
        <w:jc w:val="both"/>
      </w:pPr>
      <w:r>
        <w:rPr>
          <w:w w:val="95"/>
        </w:rPr>
        <w:t>Bolje</w:t>
      </w:r>
      <w:r>
        <w:rPr>
          <w:spacing w:val="83"/>
        </w:rPr>
        <w:t xml:space="preserve"> </w:t>
      </w:r>
      <w:r>
        <w:rPr>
          <w:w w:val="95"/>
        </w:rPr>
        <w:t>ostvarenje</w:t>
      </w:r>
      <w:r>
        <w:rPr>
          <w:spacing w:val="10"/>
          <w:w w:val="95"/>
        </w:rPr>
        <w:t xml:space="preserve"> </w:t>
      </w:r>
      <w:r>
        <w:rPr>
          <w:w w:val="95"/>
        </w:rPr>
        <w:t>bilježe</w:t>
      </w:r>
      <w:r>
        <w:rPr>
          <w:spacing w:val="79"/>
        </w:rPr>
        <w:t xml:space="preserve"> </w:t>
      </w:r>
      <w:r>
        <w:rPr>
          <w:rFonts w:ascii="Arial" w:hAnsi="Arial"/>
          <w:b/>
          <w:w w:val="95"/>
        </w:rPr>
        <w:t>prihodi</w:t>
      </w:r>
      <w:r>
        <w:rPr>
          <w:rFonts w:ascii="Arial" w:hAnsi="Arial"/>
          <w:b/>
          <w:spacing w:val="12"/>
          <w:w w:val="95"/>
        </w:rPr>
        <w:t xml:space="preserve"> </w:t>
      </w:r>
      <w:r>
        <w:rPr>
          <w:rFonts w:ascii="Arial" w:hAnsi="Arial"/>
          <w:b/>
          <w:w w:val="95"/>
        </w:rPr>
        <w:t>od</w:t>
      </w:r>
      <w:r>
        <w:rPr>
          <w:rFonts w:ascii="Arial" w:hAnsi="Arial"/>
          <w:b/>
          <w:spacing w:val="13"/>
          <w:w w:val="95"/>
        </w:rPr>
        <w:t xml:space="preserve"> </w:t>
      </w:r>
      <w:r>
        <w:rPr>
          <w:rFonts w:ascii="Arial" w:hAnsi="Arial"/>
          <w:b/>
          <w:w w:val="95"/>
        </w:rPr>
        <w:t>zakupa</w:t>
      </w:r>
      <w:r>
        <w:rPr>
          <w:rFonts w:ascii="Arial" w:hAnsi="Arial"/>
          <w:b/>
          <w:spacing w:val="11"/>
          <w:w w:val="95"/>
        </w:rPr>
        <w:t xml:space="preserve"> </w:t>
      </w:r>
      <w:r>
        <w:rPr>
          <w:rFonts w:ascii="Arial" w:hAnsi="Arial"/>
          <w:b/>
          <w:w w:val="95"/>
        </w:rPr>
        <w:t>i</w:t>
      </w:r>
      <w:r>
        <w:rPr>
          <w:rFonts w:ascii="Arial" w:hAnsi="Arial"/>
          <w:b/>
          <w:spacing w:val="82"/>
        </w:rPr>
        <w:t xml:space="preserve"> </w:t>
      </w:r>
      <w:r>
        <w:rPr>
          <w:rFonts w:ascii="Arial" w:hAnsi="Arial"/>
          <w:b/>
          <w:w w:val="95"/>
        </w:rPr>
        <w:t>iznajmljivanja</w:t>
      </w:r>
      <w:r>
        <w:rPr>
          <w:rFonts w:ascii="Arial" w:hAnsi="Arial"/>
          <w:b/>
          <w:spacing w:val="12"/>
          <w:w w:val="95"/>
        </w:rPr>
        <w:t xml:space="preserve"> </w:t>
      </w:r>
      <w:r>
        <w:rPr>
          <w:rFonts w:ascii="Arial" w:hAnsi="Arial"/>
          <w:b/>
          <w:w w:val="95"/>
        </w:rPr>
        <w:t>imovine</w:t>
      </w:r>
      <w:r>
        <w:rPr>
          <w:rFonts w:ascii="Arial" w:hAnsi="Arial"/>
          <w:b/>
          <w:spacing w:val="13"/>
          <w:w w:val="95"/>
        </w:rPr>
        <w:t xml:space="preserve"> </w:t>
      </w:r>
      <w:r>
        <w:rPr>
          <w:w w:val="95"/>
        </w:rPr>
        <w:t>sa</w:t>
      </w:r>
      <w:r>
        <w:rPr>
          <w:spacing w:val="11"/>
          <w:w w:val="95"/>
        </w:rPr>
        <w:t xml:space="preserve"> </w:t>
      </w:r>
      <w:r>
        <w:rPr>
          <w:w w:val="95"/>
        </w:rPr>
        <w:t>ostvarenjem</w:t>
      </w:r>
      <w:r>
        <w:rPr>
          <w:spacing w:val="16"/>
          <w:w w:val="95"/>
        </w:rPr>
        <w:t xml:space="preserve"> </w:t>
      </w:r>
      <w:r>
        <w:rPr>
          <w:w w:val="95"/>
        </w:rPr>
        <w:t>od</w:t>
      </w:r>
      <w:r>
        <w:rPr>
          <w:spacing w:val="10"/>
          <w:w w:val="95"/>
        </w:rPr>
        <w:t xml:space="preserve"> </w:t>
      </w:r>
      <w:r>
        <w:rPr>
          <w:w w:val="95"/>
        </w:rPr>
        <w:t>95.960,80</w:t>
      </w:r>
    </w:p>
    <w:p w:rsidR="009E04FF" w:rsidRDefault="00000000">
      <w:pPr>
        <w:pStyle w:val="Tijeloteksta"/>
        <w:ind w:left="976" w:right="268"/>
        <w:jc w:val="both"/>
      </w:pP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rPr>
          <w:w w:val="95"/>
        </w:rPr>
        <w:t>ili za 0,9% više od ostvarenja u istom izvještajnom razdoblju 2022. Naime, u izvještajnom razdoblju</w:t>
      </w:r>
      <w:r>
        <w:rPr>
          <w:spacing w:val="1"/>
          <w:w w:val="95"/>
        </w:rPr>
        <w:t xml:space="preserve"> </w:t>
      </w:r>
      <w:r>
        <w:t>2023. godine prihodi od zakupa i iznajmljivanja imovine bilježe nešto</w:t>
      </w:r>
      <w:r>
        <w:rPr>
          <w:spacing w:val="1"/>
        </w:rPr>
        <w:t xml:space="preserve"> </w:t>
      </w:r>
      <w:r>
        <w:t>veće ostvarenje iz razloga</w:t>
      </w:r>
      <w:r>
        <w:rPr>
          <w:spacing w:val="1"/>
        </w:rPr>
        <w:t xml:space="preserve"> </w:t>
      </w:r>
      <w:r>
        <w:t>plaćanja</w:t>
      </w:r>
      <w:r>
        <w:rPr>
          <w:spacing w:val="1"/>
        </w:rPr>
        <w:t xml:space="preserve"> </w:t>
      </w:r>
      <w:r>
        <w:t>zaostalih obveza po izdanim opomenama, za</w:t>
      </w:r>
      <w:r>
        <w:rPr>
          <w:spacing w:val="1"/>
        </w:rPr>
        <w:t xml:space="preserve"> </w:t>
      </w:r>
      <w:r>
        <w:t>iznajmljivanja vezova, zakupa poslovnih</w:t>
      </w:r>
      <w:r>
        <w:rPr>
          <w:spacing w:val="1"/>
        </w:rPr>
        <w:t xml:space="preserve"> </w:t>
      </w:r>
      <w:r>
        <w:t>prostora</w:t>
      </w:r>
      <w:r>
        <w:rPr>
          <w:spacing w:val="-1"/>
        </w:rPr>
        <w:t xml:space="preserve"> </w:t>
      </w:r>
      <w:r>
        <w:t>i najma stanova.</w:t>
      </w:r>
    </w:p>
    <w:p w:rsidR="009E04FF" w:rsidRDefault="00000000">
      <w:pPr>
        <w:pStyle w:val="Tijeloteksta"/>
        <w:spacing w:before="1"/>
        <w:ind w:left="976" w:right="260"/>
        <w:jc w:val="both"/>
      </w:pPr>
      <w:r>
        <w:t xml:space="preserve">Manje ostvarenje bilježe </w:t>
      </w:r>
      <w:r>
        <w:rPr>
          <w:rFonts w:ascii="Arial" w:hAnsi="Arial"/>
          <w:b/>
        </w:rPr>
        <w:t xml:space="preserve">ostalih prihodi od nefinancijske imovine </w:t>
      </w:r>
      <w:r>
        <w:t>koji obuhvaćaju prihode od</w:t>
      </w:r>
      <w:r>
        <w:rPr>
          <w:spacing w:val="1"/>
        </w:rPr>
        <w:t xml:space="preserve"> </w:t>
      </w:r>
      <w:r>
        <w:t>naknade</w:t>
      </w:r>
      <w:r>
        <w:rPr>
          <w:spacing w:val="-7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zadržavanje</w:t>
      </w:r>
      <w:r>
        <w:rPr>
          <w:spacing w:val="-8"/>
        </w:rPr>
        <w:t xml:space="preserve"> </w:t>
      </w:r>
      <w:r>
        <w:t>nezakonito</w:t>
      </w:r>
      <w:r>
        <w:rPr>
          <w:spacing w:val="-9"/>
        </w:rPr>
        <w:t xml:space="preserve"> </w:t>
      </w:r>
      <w:r>
        <w:t>izgrađene</w:t>
      </w:r>
      <w:r>
        <w:rPr>
          <w:spacing w:val="-8"/>
        </w:rPr>
        <w:t xml:space="preserve"> </w:t>
      </w:r>
      <w:r>
        <w:t>zgrade</w:t>
      </w:r>
      <w:r>
        <w:rPr>
          <w:spacing w:val="-7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ostvarenjem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542,92</w:t>
      </w:r>
      <w:r>
        <w:rPr>
          <w:spacing w:val="-5"/>
        </w:rPr>
        <w:t xml:space="preserve"> </w:t>
      </w:r>
      <w:r>
        <w:t>€,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koji</w:t>
      </w:r>
      <w:r>
        <w:rPr>
          <w:spacing w:val="47"/>
        </w:rPr>
        <w:t xml:space="preserve"> </w:t>
      </w:r>
      <w:r>
        <w:t>ovisi</w:t>
      </w:r>
      <w:r>
        <w:rPr>
          <w:spacing w:val="-9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količini podnesenih i obrađenih zahtjeva, a s obzirom da je najveći broj</w:t>
      </w:r>
      <w:r>
        <w:rPr>
          <w:spacing w:val="1"/>
        </w:rPr>
        <w:t xml:space="preserve"> </w:t>
      </w:r>
      <w:r>
        <w:t>zahtjeva obrađen u</w:t>
      </w:r>
      <w:r>
        <w:rPr>
          <w:spacing w:val="1"/>
        </w:rPr>
        <w:t xml:space="preserve"> </w:t>
      </w:r>
      <w:r>
        <w:t>prethodnim</w:t>
      </w:r>
      <w:r>
        <w:rPr>
          <w:spacing w:val="-5"/>
        </w:rPr>
        <w:t xml:space="preserve"> </w:t>
      </w:r>
      <w:r>
        <w:t>godinama</w:t>
      </w:r>
      <w:r>
        <w:rPr>
          <w:spacing w:val="-5"/>
        </w:rPr>
        <w:t xml:space="preserve"> </w:t>
      </w:r>
      <w:r>
        <w:t>pa</w:t>
      </w:r>
      <w:r>
        <w:rPr>
          <w:spacing w:val="-5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očekuje</w:t>
      </w:r>
      <w:r>
        <w:rPr>
          <w:spacing w:val="-3"/>
        </w:rPr>
        <w:t xml:space="preserve"> </w:t>
      </w:r>
      <w:r>
        <w:t>postepeno</w:t>
      </w:r>
      <w:r>
        <w:rPr>
          <w:spacing w:val="-5"/>
        </w:rPr>
        <w:t xml:space="preserve"> </w:t>
      </w:r>
      <w:r>
        <w:t>smanjenje</w:t>
      </w:r>
      <w:r>
        <w:rPr>
          <w:spacing w:val="-5"/>
        </w:rPr>
        <w:t xml:space="preserve"> </w:t>
      </w:r>
      <w:r>
        <w:t>navedenih</w:t>
      </w:r>
      <w:r>
        <w:rPr>
          <w:spacing w:val="-3"/>
        </w:rPr>
        <w:t xml:space="preserve"> </w:t>
      </w:r>
      <w:r>
        <w:t>prihoda.</w:t>
      </w:r>
    </w:p>
    <w:p w:rsidR="009E04FF" w:rsidRDefault="00000000">
      <w:pPr>
        <w:spacing w:line="252" w:lineRule="exact"/>
        <w:ind w:left="976"/>
        <w:jc w:val="both"/>
      </w:pPr>
      <w:r>
        <w:rPr>
          <w:rFonts w:ascii="Arial" w:hAnsi="Arial"/>
          <w:b/>
          <w:w w:val="95"/>
        </w:rPr>
        <w:t>Naknade</w:t>
      </w:r>
      <w:r>
        <w:rPr>
          <w:rFonts w:ascii="Arial" w:hAnsi="Arial"/>
          <w:b/>
          <w:spacing w:val="14"/>
          <w:w w:val="95"/>
        </w:rPr>
        <w:t xml:space="preserve"> </w:t>
      </w:r>
      <w:r>
        <w:rPr>
          <w:rFonts w:ascii="Arial" w:hAnsi="Arial"/>
          <w:b/>
          <w:w w:val="95"/>
        </w:rPr>
        <w:t>za</w:t>
      </w:r>
      <w:r>
        <w:rPr>
          <w:rFonts w:ascii="Arial" w:hAnsi="Arial"/>
          <w:b/>
          <w:spacing w:val="15"/>
          <w:w w:val="95"/>
        </w:rPr>
        <w:t xml:space="preserve"> </w:t>
      </w:r>
      <w:r>
        <w:rPr>
          <w:rFonts w:ascii="Arial" w:hAnsi="Arial"/>
          <w:b/>
          <w:w w:val="95"/>
        </w:rPr>
        <w:t>koncesiju</w:t>
      </w:r>
      <w:r>
        <w:rPr>
          <w:rFonts w:ascii="Arial" w:hAnsi="Arial"/>
          <w:b/>
          <w:spacing w:val="9"/>
          <w:w w:val="95"/>
        </w:rPr>
        <w:t xml:space="preserve"> </w:t>
      </w:r>
      <w:r>
        <w:rPr>
          <w:w w:val="95"/>
        </w:rPr>
        <w:t>bilježe</w:t>
      </w:r>
      <w:r>
        <w:rPr>
          <w:spacing w:val="15"/>
          <w:w w:val="95"/>
        </w:rPr>
        <w:t xml:space="preserve"> </w:t>
      </w:r>
      <w:r>
        <w:rPr>
          <w:w w:val="95"/>
        </w:rPr>
        <w:t>konstantu</w:t>
      </w:r>
      <w:r>
        <w:rPr>
          <w:spacing w:val="12"/>
          <w:w w:val="95"/>
        </w:rPr>
        <w:t xml:space="preserve"> </w:t>
      </w:r>
      <w:r>
        <w:rPr>
          <w:w w:val="95"/>
        </w:rPr>
        <w:t>svog</w:t>
      </w:r>
      <w:r>
        <w:rPr>
          <w:spacing w:val="12"/>
          <w:w w:val="95"/>
        </w:rPr>
        <w:t xml:space="preserve"> </w:t>
      </w:r>
      <w:r>
        <w:rPr>
          <w:w w:val="95"/>
        </w:rPr>
        <w:t>ostvarenja</w:t>
      </w:r>
      <w:r>
        <w:rPr>
          <w:spacing w:val="13"/>
          <w:w w:val="95"/>
        </w:rPr>
        <w:t xml:space="preserve"> </w:t>
      </w:r>
      <w:r>
        <w:rPr>
          <w:w w:val="95"/>
        </w:rPr>
        <w:t>od</w:t>
      </w:r>
      <w:r>
        <w:rPr>
          <w:spacing w:val="14"/>
          <w:w w:val="95"/>
        </w:rPr>
        <w:t xml:space="preserve"> </w:t>
      </w:r>
      <w:r>
        <w:rPr>
          <w:w w:val="95"/>
        </w:rPr>
        <w:t>3.092,42</w:t>
      </w:r>
      <w:r>
        <w:rPr>
          <w:spacing w:val="16"/>
          <w:w w:val="95"/>
        </w:rPr>
        <w:t xml:space="preserve"> </w:t>
      </w:r>
      <w:r>
        <w:rPr>
          <w:w w:val="95"/>
        </w:rPr>
        <w:t>€.</w:t>
      </w:r>
    </w:p>
    <w:p w:rsidR="009E04FF" w:rsidRDefault="009E04FF">
      <w:pPr>
        <w:pStyle w:val="Tijeloteksta"/>
        <w:spacing w:before="3"/>
        <w:rPr>
          <w:sz w:val="24"/>
        </w:rPr>
      </w:pPr>
    </w:p>
    <w:p w:rsidR="009E04FF" w:rsidRDefault="00000000">
      <w:pPr>
        <w:spacing w:line="259" w:lineRule="auto"/>
        <w:ind w:left="976" w:right="266" w:firstLine="707"/>
        <w:jc w:val="both"/>
      </w:pPr>
      <w:r>
        <w:rPr>
          <w:rFonts w:ascii="Arial" w:hAnsi="Arial"/>
          <w:b/>
        </w:rPr>
        <w:t>Prihodi od upravnih i administrativnih pristojbi, pristojbi po posebnim propisima 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naknada </w:t>
      </w:r>
      <w:r>
        <w:t xml:space="preserve">planirani su 1.204.017,49 </w:t>
      </w:r>
      <w:r>
        <w:rPr>
          <w:w w:val="95"/>
        </w:rPr>
        <w:t xml:space="preserve">€ </w:t>
      </w:r>
      <w:r>
        <w:t>, a</w:t>
      </w:r>
      <w:r>
        <w:rPr>
          <w:spacing w:val="1"/>
        </w:rPr>
        <w:t xml:space="preserve"> </w:t>
      </w:r>
      <w:r>
        <w:t xml:space="preserve">ostvareni su u iznos od 1.103.502,98 </w:t>
      </w:r>
      <w:r>
        <w:rPr>
          <w:w w:val="95"/>
        </w:rPr>
        <w:t xml:space="preserve">€ </w:t>
      </w:r>
      <w:r>
        <w:t>što predstavlja</w:t>
      </w:r>
      <w:r>
        <w:rPr>
          <w:spacing w:val="1"/>
        </w:rPr>
        <w:t xml:space="preserve"> </w:t>
      </w:r>
      <w:r>
        <w:t>realizaciju</w:t>
      </w:r>
      <w:r>
        <w:rPr>
          <w:spacing w:val="-7"/>
        </w:rPr>
        <w:t xml:space="preserve"> </w:t>
      </w:r>
      <w:r>
        <w:t>od</w:t>
      </w:r>
      <w:r>
        <w:rPr>
          <w:spacing w:val="46"/>
        </w:rPr>
        <w:t xml:space="preserve"> </w:t>
      </w:r>
      <w:r>
        <w:t>80,27</w:t>
      </w:r>
      <w:r>
        <w:rPr>
          <w:spacing w:val="-9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godišnjeg</w:t>
      </w:r>
      <w:r>
        <w:rPr>
          <w:spacing w:val="-7"/>
        </w:rPr>
        <w:t xml:space="preserve"> </w:t>
      </w:r>
      <w:r>
        <w:t>plana,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odnosu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prethodnu</w:t>
      </w:r>
      <w:r>
        <w:rPr>
          <w:spacing w:val="-9"/>
        </w:rPr>
        <w:t xml:space="preserve"> </w:t>
      </w:r>
      <w:r>
        <w:t>godinu</w:t>
      </w:r>
      <w:r>
        <w:rPr>
          <w:spacing w:val="-9"/>
        </w:rPr>
        <w:t xml:space="preserve"> </w:t>
      </w:r>
      <w:r>
        <w:t>ostvareno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6,35%</w:t>
      </w:r>
      <w:r>
        <w:rPr>
          <w:spacing w:val="-8"/>
        </w:rPr>
        <w:t xml:space="preserve"> </w:t>
      </w:r>
      <w:r>
        <w:t>manje</w:t>
      </w:r>
      <w:r>
        <w:rPr>
          <w:spacing w:val="-59"/>
        </w:rPr>
        <w:t xml:space="preserve"> </w:t>
      </w:r>
      <w:r>
        <w:rPr>
          <w:w w:val="95"/>
        </w:rPr>
        <w:t>prihoda.</w:t>
      </w:r>
      <w:r>
        <w:rPr>
          <w:spacing w:val="-1"/>
          <w:w w:val="95"/>
        </w:rPr>
        <w:t xml:space="preserve"> </w:t>
      </w:r>
      <w:r>
        <w:rPr>
          <w:w w:val="95"/>
        </w:rPr>
        <w:t>Na</w:t>
      </w:r>
      <w:r>
        <w:rPr>
          <w:spacing w:val="-3"/>
          <w:w w:val="95"/>
        </w:rPr>
        <w:t xml:space="preserve"> </w:t>
      </w:r>
      <w:r>
        <w:rPr>
          <w:w w:val="95"/>
        </w:rPr>
        <w:t>Općinu</w:t>
      </w:r>
      <w:r>
        <w:rPr>
          <w:spacing w:val="-4"/>
          <w:w w:val="95"/>
        </w:rPr>
        <w:t xml:space="preserve"> </w:t>
      </w:r>
      <w:r>
        <w:rPr>
          <w:w w:val="95"/>
        </w:rPr>
        <w:t>Kršan</w:t>
      </w:r>
      <w:r>
        <w:rPr>
          <w:spacing w:val="1"/>
          <w:w w:val="95"/>
        </w:rPr>
        <w:t xml:space="preserve"> </w:t>
      </w:r>
      <w:r>
        <w:rPr>
          <w:w w:val="95"/>
        </w:rPr>
        <w:t>se</w:t>
      </w:r>
      <w:r>
        <w:rPr>
          <w:spacing w:val="-1"/>
          <w:w w:val="95"/>
        </w:rPr>
        <w:t xml:space="preserve"> </w:t>
      </w:r>
      <w:r>
        <w:rPr>
          <w:w w:val="95"/>
        </w:rPr>
        <w:t>odnosi</w:t>
      </w:r>
      <w:r>
        <w:rPr>
          <w:spacing w:val="-5"/>
          <w:w w:val="95"/>
        </w:rPr>
        <w:t xml:space="preserve"> </w:t>
      </w:r>
      <w:r>
        <w:rPr>
          <w:w w:val="95"/>
        </w:rPr>
        <w:t>1.009.621,89</w:t>
      </w:r>
      <w:r>
        <w:rPr>
          <w:spacing w:val="57"/>
          <w:w w:val="95"/>
        </w:rPr>
        <w:t xml:space="preserve"> </w:t>
      </w:r>
      <w:r>
        <w:rPr>
          <w:w w:val="95"/>
        </w:rPr>
        <w:t>€,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2"/>
          <w:w w:val="95"/>
        </w:rPr>
        <w:t xml:space="preserve"> </w:t>
      </w:r>
      <w:r>
        <w:rPr>
          <w:w w:val="95"/>
        </w:rPr>
        <w:t>Dječji</w:t>
      </w:r>
      <w:r>
        <w:rPr>
          <w:spacing w:val="-4"/>
          <w:w w:val="95"/>
        </w:rPr>
        <w:t xml:space="preserve"> </w:t>
      </w:r>
      <w:r>
        <w:rPr>
          <w:w w:val="95"/>
        </w:rPr>
        <w:t>vrtić Kockica</w:t>
      </w:r>
      <w:r>
        <w:rPr>
          <w:spacing w:val="-2"/>
          <w:w w:val="95"/>
        </w:rPr>
        <w:t xml:space="preserve"> </w:t>
      </w:r>
      <w:r>
        <w:rPr>
          <w:w w:val="95"/>
        </w:rPr>
        <w:t>93.881,09</w:t>
      </w:r>
      <w:r>
        <w:rPr>
          <w:spacing w:val="1"/>
          <w:w w:val="95"/>
        </w:rPr>
        <w:t xml:space="preserve"> </w:t>
      </w:r>
      <w:r>
        <w:rPr>
          <w:w w:val="95"/>
        </w:rPr>
        <w:t>€.</w:t>
      </w:r>
    </w:p>
    <w:p w:rsidR="009E04FF" w:rsidRDefault="00000000">
      <w:pPr>
        <w:pStyle w:val="Tijeloteksta"/>
        <w:spacing w:before="160" w:line="259" w:lineRule="auto"/>
        <w:ind w:left="976" w:right="262" w:firstLine="707"/>
        <w:jc w:val="both"/>
      </w:pPr>
      <w:r>
        <w:rPr>
          <w:rFonts w:ascii="Arial" w:hAnsi="Arial"/>
          <w:b/>
        </w:rPr>
        <w:t>Upravne i administrativne pristojbe</w:t>
      </w:r>
      <w:r>
        <w:rPr>
          <w:rFonts w:ascii="Arial" w:hAnsi="Arial"/>
          <w:b/>
          <w:spacing w:val="1"/>
        </w:rPr>
        <w:t xml:space="preserve"> </w:t>
      </w:r>
      <w:r>
        <w:t xml:space="preserve">ostvarene su u iznosu od 20.558,28 </w:t>
      </w:r>
      <w:r>
        <w:rPr>
          <w:w w:val="95"/>
        </w:rPr>
        <w:t xml:space="preserve">€ </w:t>
      </w:r>
      <w:r>
        <w:t>i više su za</w:t>
      </w:r>
      <w:r>
        <w:rPr>
          <w:spacing w:val="1"/>
        </w:rPr>
        <w:t xml:space="preserve"> </w:t>
      </w:r>
      <w:r>
        <w:t>50,57%</w:t>
      </w:r>
      <w:r>
        <w:rPr>
          <w:spacing w:val="-9"/>
        </w:rPr>
        <w:t xml:space="preserve"> </w:t>
      </w:r>
      <w:r>
        <w:t>odnosu</w:t>
      </w:r>
      <w:r>
        <w:rPr>
          <w:spacing w:val="-7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prethodnu</w:t>
      </w:r>
      <w:r>
        <w:rPr>
          <w:spacing w:val="-8"/>
        </w:rPr>
        <w:t xml:space="preserve"> </w:t>
      </w:r>
      <w:r>
        <w:t>godinu.</w:t>
      </w:r>
      <w:r>
        <w:rPr>
          <w:spacing w:val="-6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navedeno</w:t>
      </w:r>
      <w:r>
        <w:rPr>
          <w:spacing w:val="-8"/>
        </w:rPr>
        <w:t xml:space="preserve"> </w:t>
      </w:r>
      <w:r>
        <w:t>ostvarenje</w:t>
      </w:r>
      <w:r>
        <w:rPr>
          <w:spacing w:val="-7"/>
        </w:rPr>
        <w:t xml:space="preserve"> </w:t>
      </w:r>
      <w:r>
        <w:t>najviše</w:t>
      </w:r>
      <w:r>
        <w:rPr>
          <w:spacing w:val="-9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utjecale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Ostale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pristojbe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i naknade</w:t>
      </w:r>
      <w:r>
        <w:rPr>
          <w:rFonts w:ascii="Arial" w:hAnsi="Arial"/>
          <w:b/>
          <w:spacing w:val="1"/>
        </w:rPr>
        <w:t xml:space="preserve"> </w:t>
      </w:r>
      <w:r>
        <w:t xml:space="preserve">sa ostvarenjem od 20.513,46 </w:t>
      </w:r>
      <w:r>
        <w:rPr>
          <w:w w:val="95"/>
        </w:rPr>
        <w:t xml:space="preserve">€ </w:t>
      </w:r>
      <w:r>
        <w:t>ili za 51,4 % više od ostvarenja u istom izvještajnom</w:t>
      </w:r>
      <w:r>
        <w:rPr>
          <w:spacing w:val="1"/>
        </w:rPr>
        <w:t xml:space="preserve"> </w:t>
      </w:r>
      <w:r>
        <w:t>razdoblju 2022. godine. Na više ostvareni prihod najviše je</w:t>
      </w:r>
      <w:r>
        <w:rPr>
          <w:spacing w:val="1"/>
        </w:rPr>
        <w:t xml:space="preserve"> </w:t>
      </w:r>
      <w:r>
        <w:t>najviše je utjecalo ostvarenje od</w:t>
      </w:r>
      <w:r>
        <w:rPr>
          <w:spacing w:val="1"/>
        </w:rPr>
        <w:t xml:space="preserve"> </w:t>
      </w:r>
      <w:r>
        <w:t>Turističke pristojbe u iznosu od 11.827,72 €. Do tako velikog ostvarenja u 2023. godini došlo je iz</w:t>
      </w:r>
      <w:r>
        <w:rPr>
          <w:spacing w:val="-59"/>
        </w:rPr>
        <w:t xml:space="preserve"> </w:t>
      </w:r>
      <w:r>
        <w:t>razloga</w:t>
      </w:r>
      <w:r>
        <w:rPr>
          <w:spacing w:val="-6"/>
        </w:rPr>
        <w:t xml:space="preserve"> </w:t>
      </w:r>
      <w:r>
        <w:t>jer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dolazaka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noćenja</w:t>
      </w:r>
      <w:r>
        <w:rPr>
          <w:spacing w:val="-4"/>
        </w:rPr>
        <w:t xml:space="preserve"> </w:t>
      </w:r>
      <w:r>
        <w:t>gostiju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području</w:t>
      </w:r>
      <w:r>
        <w:rPr>
          <w:spacing w:val="-8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Kršan</w:t>
      </w:r>
      <w:r>
        <w:rPr>
          <w:spacing w:val="-7"/>
        </w:rPr>
        <w:t xml:space="preserve"> </w:t>
      </w:r>
      <w:r>
        <w:t>znatno</w:t>
      </w:r>
      <w:r>
        <w:rPr>
          <w:spacing w:val="-6"/>
        </w:rPr>
        <w:t xml:space="preserve"> </w:t>
      </w:r>
      <w:r>
        <w:t>veći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2023.</w:t>
      </w:r>
      <w:r>
        <w:rPr>
          <w:spacing w:val="-58"/>
        </w:rPr>
        <w:t xml:space="preserve"> </w:t>
      </w:r>
      <w:r>
        <w:t>odnosno</w:t>
      </w:r>
      <w:r>
        <w:rPr>
          <w:spacing w:val="-11"/>
        </w:rPr>
        <w:t xml:space="preserve"> </w:t>
      </w:r>
      <w:r>
        <w:t>znatno</w:t>
      </w:r>
      <w:r>
        <w:rPr>
          <w:spacing w:val="37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bolja</w:t>
      </w:r>
      <w:r>
        <w:rPr>
          <w:spacing w:val="-14"/>
        </w:rPr>
        <w:t xml:space="preserve"> </w:t>
      </w:r>
      <w:r>
        <w:t>turistička</w:t>
      </w:r>
      <w:r>
        <w:rPr>
          <w:spacing w:val="-12"/>
        </w:rPr>
        <w:t xml:space="preserve"> </w:t>
      </w:r>
      <w:r>
        <w:t>sezona</w:t>
      </w:r>
      <w:r>
        <w:rPr>
          <w:spacing w:val="39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odnosu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lanjsko</w:t>
      </w:r>
      <w:r>
        <w:rPr>
          <w:spacing w:val="-12"/>
        </w:rPr>
        <w:t xml:space="preserve"> </w:t>
      </w:r>
      <w:r>
        <w:t>razdoblje.</w:t>
      </w:r>
      <w:r>
        <w:rPr>
          <w:spacing w:val="-14"/>
        </w:rPr>
        <w:t xml:space="preserve"> </w:t>
      </w:r>
      <w:r>
        <w:t>Dok</w:t>
      </w:r>
      <w:r>
        <w:rPr>
          <w:spacing w:val="-10"/>
        </w:rPr>
        <w:t xml:space="preserve"> </w:t>
      </w:r>
      <w:r>
        <w:t>iznos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8.685,74</w:t>
      </w:r>
      <w:r>
        <w:rPr>
          <w:spacing w:val="-7"/>
        </w:rPr>
        <w:t xml:space="preserve"> </w:t>
      </w:r>
      <w:r>
        <w:rPr>
          <w:w w:val="95"/>
        </w:rPr>
        <w:t>€</w:t>
      </w:r>
      <w:r>
        <w:rPr>
          <w:spacing w:val="-56"/>
          <w:w w:val="95"/>
        </w:rPr>
        <w:t xml:space="preserve"> </w:t>
      </w:r>
      <w:r>
        <w:rPr>
          <w:w w:val="95"/>
        </w:rPr>
        <w:t>otpada na naknade za grobna mjesta čije je ostvarenje manje od ostvarenja u 2022. godini iz razloga</w:t>
      </w:r>
      <w:r>
        <w:rPr>
          <w:spacing w:val="1"/>
          <w:w w:val="95"/>
        </w:rPr>
        <w:t xml:space="preserve"> </w:t>
      </w:r>
      <w:r>
        <w:t xml:space="preserve">manjeg broja izdanih rješenja ove godine. </w:t>
      </w:r>
      <w:r>
        <w:rPr>
          <w:rFonts w:ascii="Arial" w:hAnsi="Arial"/>
          <w:b/>
        </w:rPr>
        <w:t xml:space="preserve">Prihode od prodaje državnih biljega </w:t>
      </w:r>
      <w:r>
        <w:t>ostvaren 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44,82</w:t>
      </w:r>
      <w:r>
        <w:rPr>
          <w:spacing w:val="-1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44,6%</w:t>
      </w:r>
      <w:r>
        <w:rPr>
          <w:spacing w:val="-3"/>
        </w:rPr>
        <w:t xml:space="preserve"> </w:t>
      </w:r>
      <w:r>
        <w:t>manje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odnosu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prošlo</w:t>
      </w:r>
      <w:r>
        <w:rPr>
          <w:spacing w:val="-3"/>
        </w:rPr>
        <w:t xml:space="preserve"> </w:t>
      </w:r>
      <w:r>
        <w:t>razdoblje.</w:t>
      </w:r>
    </w:p>
    <w:p w:rsidR="009E04FF" w:rsidRDefault="00000000">
      <w:pPr>
        <w:pStyle w:val="Tijeloteksta"/>
        <w:spacing w:before="158" w:line="259" w:lineRule="auto"/>
        <w:ind w:left="976" w:right="260" w:firstLine="707"/>
        <w:jc w:val="both"/>
      </w:pPr>
      <w:r>
        <w:rPr>
          <w:rFonts w:ascii="Arial" w:hAnsi="Arial"/>
          <w:b/>
        </w:rPr>
        <w:t xml:space="preserve">Prihodi po posebnim propisima </w:t>
      </w:r>
      <w:r>
        <w:t xml:space="preserve">ostvareni su u iznosu od 107.666,21 </w:t>
      </w:r>
      <w:r>
        <w:rPr>
          <w:w w:val="95"/>
        </w:rPr>
        <w:t xml:space="preserve">€ </w:t>
      </w:r>
      <w:r>
        <w:t>ili za 16,09% više</w:t>
      </w:r>
      <w:r>
        <w:rPr>
          <w:spacing w:val="-59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odnosu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isto</w:t>
      </w:r>
      <w:r>
        <w:rPr>
          <w:spacing w:val="-13"/>
        </w:rPr>
        <w:t xml:space="preserve"> </w:t>
      </w:r>
      <w:r>
        <w:t>izvještajno</w:t>
      </w:r>
      <w:r>
        <w:rPr>
          <w:spacing w:val="-13"/>
        </w:rPr>
        <w:t xml:space="preserve"> </w:t>
      </w:r>
      <w:r>
        <w:t>razdoblje</w:t>
      </w:r>
      <w:r>
        <w:rPr>
          <w:spacing w:val="-13"/>
        </w:rPr>
        <w:t xml:space="preserve"> </w:t>
      </w:r>
      <w:r>
        <w:t>2022.</w:t>
      </w:r>
      <w:r>
        <w:rPr>
          <w:spacing w:val="-12"/>
        </w:rPr>
        <w:t xml:space="preserve"> </w:t>
      </w:r>
      <w:r>
        <w:t>godine</w:t>
      </w:r>
      <w:r>
        <w:rPr>
          <w:spacing w:val="-10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14.925,37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12"/>
          <w:w w:val="95"/>
        </w:rPr>
        <w:t xml:space="preserve"> </w:t>
      </w:r>
      <w:r>
        <w:t>više.</w:t>
      </w:r>
      <w:r>
        <w:rPr>
          <w:spacing w:val="-14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navedenog</w:t>
      </w:r>
      <w:r>
        <w:rPr>
          <w:spacing w:val="-13"/>
        </w:rPr>
        <w:t xml:space="preserve"> </w:t>
      </w:r>
      <w:r>
        <w:t>iznosa</w:t>
      </w:r>
      <w:r>
        <w:rPr>
          <w:spacing w:val="-13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rPr>
          <w:w w:val="95"/>
        </w:rPr>
        <w:t>Općinu Kršan otpada 13.785,12 €,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čine ga prihod od </w:t>
      </w:r>
      <w:r>
        <w:rPr>
          <w:rFonts w:ascii="Arial" w:hAnsi="Arial"/>
          <w:b/>
          <w:w w:val="95"/>
        </w:rPr>
        <w:t xml:space="preserve">šumski doprinos </w:t>
      </w:r>
      <w:r>
        <w:rPr>
          <w:w w:val="95"/>
        </w:rPr>
        <w:t>sa ostvarenjem od 11,45 €,</w:t>
      </w:r>
      <w:r>
        <w:rPr>
          <w:spacing w:val="-56"/>
          <w:w w:val="95"/>
        </w:rPr>
        <w:t xml:space="preserve"> </w:t>
      </w:r>
      <w:r>
        <w:t xml:space="preserve">prihod od </w:t>
      </w:r>
      <w:r>
        <w:rPr>
          <w:rFonts w:ascii="Arial" w:hAnsi="Arial"/>
          <w:b/>
        </w:rPr>
        <w:t xml:space="preserve">vodnog doprinosa </w:t>
      </w:r>
      <w:r>
        <w:t xml:space="preserve">sa ostvarenjem od 696,12 </w:t>
      </w:r>
      <w:r>
        <w:rPr>
          <w:w w:val="95"/>
        </w:rPr>
        <w:t xml:space="preserve">€ </w:t>
      </w:r>
      <w:r>
        <w:t xml:space="preserve">i </w:t>
      </w:r>
      <w:r>
        <w:rPr>
          <w:rFonts w:ascii="Arial" w:hAnsi="Arial"/>
          <w:b/>
        </w:rPr>
        <w:t xml:space="preserve">Ostali nespomenuti prihodi </w:t>
      </w:r>
      <w:r>
        <w:t>sa</w:t>
      </w:r>
      <w:r>
        <w:rPr>
          <w:spacing w:val="1"/>
        </w:rPr>
        <w:t xml:space="preserve"> </w:t>
      </w:r>
      <w:r>
        <w:t xml:space="preserve">ostvarenjem od 13.077,55 </w:t>
      </w:r>
      <w:r>
        <w:rPr>
          <w:w w:val="95"/>
        </w:rPr>
        <w:t xml:space="preserve">€ </w:t>
      </w:r>
      <w:r>
        <w:t>, odnose na sredstva za sanaciju deponija Cere ( iznos kompenzacije</w:t>
      </w:r>
      <w:r>
        <w:rPr>
          <w:spacing w:val="-59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prijeboja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namjenska</w:t>
      </w:r>
      <w:r>
        <w:rPr>
          <w:spacing w:val="-13"/>
        </w:rPr>
        <w:t xml:space="preserve"> </w:t>
      </w:r>
      <w:r>
        <w:t>sredstva</w:t>
      </w:r>
      <w:r>
        <w:rPr>
          <w:spacing w:val="-12"/>
        </w:rPr>
        <w:t xml:space="preserve"> </w:t>
      </w:r>
      <w:r>
        <w:t>Cere</w:t>
      </w:r>
      <w:r>
        <w:rPr>
          <w:spacing w:val="-12"/>
        </w:rPr>
        <w:t xml:space="preserve"> </w:t>
      </w:r>
      <w:r>
        <w:t>sa</w:t>
      </w:r>
      <w:r>
        <w:rPr>
          <w:spacing w:val="-12"/>
        </w:rPr>
        <w:t xml:space="preserve"> </w:t>
      </w:r>
      <w:r>
        <w:t>Trgovačkim</w:t>
      </w:r>
      <w:r>
        <w:rPr>
          <w:spacing w:val="-12"/>
        </w:rPr>
        <w:t xml:space="preserve"> </w:t>
      </w:r>
      <w:r>
        <w:t>društvom</w:t>
      </w:r>
      <w:r>
        <w:rPr>
          <w:spacing w:val="-11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Maj</w:t>
      </w:r>
      <w:r>
        <w:rPr>
          <w:spacing w:val="-8"/>
        </w:rPr>
        <w:t xml:space="preserve"> </w:t>
      </w:r>
      <w:r>
        <w:t>Labin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ovom</w:t>
      </w:r>
      <w:r>
        <w:rPr>
          <w:spacing w:val="-11"/>
        </w:rPr>
        <w:t xml:space="preserve"> </w:t>
      </w:r>
      <w:r>
        <w:t>izvještajnom</w:t>
      </w:r>
      <w:r>
        <w:rPr>
          <w:spacing w:val="-59"/>
        </w:rPr>
        <w:t xml:space="preserve"> </w:t>
      </w:r>
      <w:r>
        <w:t>razdoblju su manja nego li je to bio slučaj u istom razdoblju prethodne godine) Najveći dio ovih</w:t>
      </w:r>
      <w:r>
        <w:rPr>
          <w:spacing w:val="1"/>
        </w:rPr>
        <w:t xml:space="preserve"> </w:t>
      </w:r>
      <w:r>
        <w:rPr>
          <w:spacing w:val="-1"/>
        </w:rPr>
        <w:t>prihoda</w:t>
      </w:r>
      <w:r>
        <w:rPr>
          <w:spacing w:val="-10"/>
        </w:rPr>
        <w:t xml:space="preserve"> </w:t>
      </w:r>
      <w:r>
        <w:rPr>
          <w:spacing w:val="-1"/>
        </w:rPr>
        <w:t>je</w:t>
      </w:r>
      <w:r>
        <w:rPr>
          <w:spacing w:val="-8"/>
        </w:rPr>
        <w:t xml:space="preserve"> </w:t>
      </w:r>
      <w:r>
        <w:rPr>
          <w:spacing w:val="-1"/>
        </w:rPr>
        <w:t>prihod</w:t>
      </w:r>
      <w:r>
        <w:rPr>
          <w:spacing w:val="-9"/>
        </w:rPr>
        <w:t xml:space="preserve"> </w:t>
      </w:r>
      <w:r>
        <w:rPr>
          <w:spacing w:val="-1"/>
        </w:rPr>
        <w:t>proračunskog</w:t>
      </w:r>
      <w:r>
        <w:rPr>
          <w:spacing w:val="-8"/>
        </w:rPr>
        <w:t xml:space="preserve"> </w:t>
      </w:r>
      <w:r>
        <w:t>korisnika</w:t>
      </w:r>
      <w:r>
        <w:rPr>
          <w:spacing w:val="-8"/>
        </w:rPr>
        <w:t xml:space="preserve"> </w:t>
      </w:r>
      <w:r>
        <w:t>Dječjeg</w:t>
      </w:r>
      <w:r>
        <w:rPr>
          <w:spacing w:val="-9"/>
        </w:rPr>
        <w:t xml:space="preserve"> </w:t>
      </w:r>
      <w:r>
        <w:t>vrtića</w:t>
      </w:r>
      <w:r>
        <w:rPr>
          <w:spacing w:val="-8"/>
        </w:rPr>
        <w:t xml:space="preserve"> </w:t>
      </w:r>
      <w:r>
        <w:t>Kockica</w:t>
      </w:r>
      <w:r>
        <w:rPr>
          <w:spacing w:val="-8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osnovi</w:t>
      </w:r>
      <w:r>
        <w:rPr>
          <w:spacing w:val="-8"/>
        </w:rPr>
        <w:t xml:space="preserve"> </w:t>
      </w:r>
      <w:r>
        <w:t>participacije</w:t>
      </w:r>
      <w:r>
        <w:rPr>
          <w:spacing w:val="-10"/>
        </w:rPr>
        <w:t xml:space="preserve"> </w:t>
      </w:r>
      <w:r>
        <w:t>roditelja</w:t>
      </w:r>
      <w:r>
        <w:rPr>
          <w:spacing w:val="-11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cijeni usluge, a odnose se na uplate roditelja te iznose 93.881,09 €. Do povećanje u odnosu na</w:t>
      </w:r>
      <w:r>
        <w:rPr>
          <w:spacing w:val="1"/>
        </w:rPr>
        <w:t xml:space="preserve"> </w:t>
      </w:r>
      <w:r>
        <w:t>prošlu</w:t>
      </w:r>
      <w:r>
        <w:rPr>
          <w:spacing w:val="-11"/>
        </w:rPr>
        <w:t xml:space="preserve"> </w:t>
      </w:r>
      <w:r>
        <w:t>godinu</w:t>
      </w:r>
      <w:r>
        <w:rPr>
          <w:spacing w:val="-10"/>
        </w:rPr>
        <w:t xml:space="preserve"> </w:t>
      </w:r>
      <w:r>
        <w:t>došlo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razloga</w:t>
      </w:r>
      <w:r>
        <w:rPr>
          <w:spacing w:val="-13"/>
        </w:rPr>
        <w:t xml:space="preserve"> </w:t>
      </w:r>
      <w:r>
        <w:t>jer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računi</w:t>
      </w:r>
      <w:r>
        <w:rPr>
          <w:spacing w:val="-14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2022.</w:t>
      </w:r>
      <w:r>
        <w:rPr>
          <w:spacing w:val="-11"/>
        </w:rPr>
        <w:t xml:space="preserve"> </w:t>
      </w:r>
      <w:r>
        <w:t>godini</w:t>
      </w:r>
      <w:r>
        <w:rPr>
          <w:spacing w:val="-11"/>
        </w:rPr>
        <w:t xml:space="preserve"> </w:t>
      </w:r>
      <w:r>
        <w:t>počeli</w:t>
      </w:r>
      <w:r>
        <w:rPr>
          <w:spacing w:val="-12"/>
        </w:rPr>
        <w:t xml:space="preserve"> </w:t>
      </w:r>
      <w:r>
        <w:t>izdavati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kraju</w:t>
      </w:r>
      <w:r>
        <w:rPr>
          <w:spacing w:val="-12"/>
        </w:rPr>
        <w:t xml:space="preserve"> </w:t>
      </w:r>
      <w:r>
        <w:t>mjeseca</w:t>
      </w:r>
      <w:r>
        <w:rPr>
          <w:spacing w:val="-13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t>tekući mjesec. Iz navedenog razloga vidimo manje uplate u 2022. godini jer računi za mjesec</w:t>
      </w:r>
      <w:r>
        <w:rPr>
          <w:spacing w:val="1"/>
        </w:rPr>
        <w:t xml:space="preserve"> </w:t>
      </w:r>
      <w:r>
        <w:rPr>
          <w:w w:val="95"/>
        </w:rPr>
        <w:t>prosinac imaju dospijeće u siječnju 2023. godine. Također, sa početkom nove pedagoške godine</w:t>
      </w:r>
      <w:r>
        <w:rPr>
          <w:spacing w:val="1"/>
          <w:w w:val="95"/>
        </w:rPr>
        <w:t xml:space="preserve"> </w:t>
      </w:r>
      <w:r>
        <w:t>povećana</w:t>
      </w:r>
      <w:r>
        <w:rPr>
          <w:spacing w:val="-9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cijena</w:t>
      </w:r>
      <w:r>
        <w:rPr>
          <w:spacing w:val="-7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koju</w:t>
      </w:r>
      <w:r>
        <w:rPr>
          <w:spacing w:val="-9"/>
        </w:rPr>
        <w:t xml:space="preserve"> </w:t>
      </w:r>
      <w:r>
        <w:t>plaćaju</w:t>
      </w:r>
      <w:r>
        <w:rPr>
          <w:spacing w:val="-8"/>
        </w:rPr>
        <w:t xml:space="preserve"> </w:t>
      </w:r>
      <w:r>
        <w:t>roditelji</w:t>
      </w:r>
      <w:r>
        <w:rPr>
          <w:spacing w:val="-7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boravak</w:t>
      </w:r>
      <w:r>
        <w:rPr>
          <w:spacing w:val="-9"/>
        </w:rPr>
        <w:t xml:space="preserve"> </w:t>
      </w:r>
      <w:r>
        <w:t>djece</w:t>
      </w:r>
      <w:r>
        <w:rPr>
          <w:spacing w:val="-6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vrtiću.</w:t>
      </w:r>
    </w:p>
    <w:p w:rsidR="009E04FF" w:rsidRDefault="00000000">
      <w:pPr>
        <w:pStyle w:val="Tijeloteksta"/>
        <w:spacing w:before="157" w:line="259" w:lineRule="auto"/>
        <w:ind w:left="976" w:right="263" w:firstLine="707"/>
        <w:jc w:val="both"/>
      </w:pPr>
      <w:r>
        <w:rPr>
          <w:rFonts w:ascii="Arial" w:hAnsi="Arial"/>
          <w:b/>
        </w:rPr>
        <w:t xml:space="preserve">Komunalni doprinosi i naknada </w:t>
      </w:r>
      <w:r>
        <w:t>naplaćeni su u ukupnom iznosu od</w:t>
      </w:r>
      <w:r>
        <w:rPr>
          <w:spacing w:val="1"/>
        </w:rPr>
        <w:t xml:space="preserve"> </w:t>
      </w:r>
      <w:r>
        <w:t xml:space="preserve">975.278,49 </w:t>
      </w:r>
      <w:r>
        <w:rPr>
          <w:w w:val="95"/>
        </w:rPr>
        <w:t xml:space="preserve">€ </w:t>
      </w:r>
      <w:r>
        <w:t>ili za</w:t>
      </w:r>
      <w:r>
        <w:rPr>
          <w:spacing w:val="1"/>
        </w:rPr>
        <w:t xml:space="preserve"> </w:t>
      </w:r>
      <w:r>
        <w:t>9,00% manje od ostvarenje u prošlom izvještajnom razdoblju ili za 96.683,28 €. Unutar ove</w:t>
      </w:r>
      <w:r>
        <w:rPr>
          <w:spacing w:val="1"/>
        </w:rPr>
        <w:t xml:space="preserve"> </w:t>
      </w:r>
      <w:r>
        <w:t>kategorije</w:t>
      </w:r>
      <w:r>
        <w:rPr>
          <w:spacing w:val="-9"/>
        </w:rPr>
        <w:t xml:space="preserve"> </w:t>
      </w:r>
      <w:r>
        <w:t>komunalni</w:t>
      </w:r>
      <w:r>
        <w:rPr>
          <w:spacing w:val="-10"/>
        </w:rPr>
        <w:t xml:space="preserve"> </w:t>
      </w:r>
      <w:r>
        <w:t>doprinos</w:t>
      </w:r>
      <w:r>
        <w:rPr>
          <w:spacing w:val="-9"/>
        </w:rPr>
        <w:t xml:space="preserve"> </w:t>
      </w:r>
      <w:r>
        <w:t>iznosi</w:t>
      </w:r>
      <w:r>
        <w:rPr>
          <w:spacing w:val="-11"/>
        </w:rPr>
        <w:t xml:space="preserve"> </w:t>
      </w:r>
      <w:r>
        <w:t>15.956,18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44"/>
          <w:w w:val="95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86,00%</w:t>
      </w:r>
      <w:r>
        <w:rPr>
          <w:spacing w:val="-10"/>
        </w:rPr>
        <w:t xml:space="preserve"> </w:t>
      </w:r>
      <w:r>
        <w:t>manje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ostvarenja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2022.</w:t>
      </w:r>
      <w:r>
        <w:rPr>
          <w:spacing w:val="-10"/>
        </w:rPr>
        <w:t xml:space="preserve"> </w:t>
      </w:r>
      <w:r>
        <w:t>godini.</w:t>
      </w:r>
      <w:r>
        <w:rPr>
          <w:spacing w:val="-59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tako</w:t>
      </w:r>
      <w:r>
        <w:rPr>
          <w:spacing w:val="9"/>
        </w:rPr>
        <w:t xml:space="preserve"> </w:t>
      </w:r>
      <w:r>
        <w:t>slabog</w:t>
      </w:r>
      <w:r>
        <w:rPr>
          <w:spacing w:val="12"/>
        </w:rPr>
        <w:t xml:space="preserve"> </w:t>
      </w:r>
      <w:r>
        <w:t>ostvarenje</w:t>
      </w:r>
      <w:r>
        <w:rPr>
          <w:spacing w:val="11"/>
        </w:rPr>
        <w:t xml:space="preserve"> </w:t>
      </w:r>
      <w:r>
        <w:t>došlo</w:t>
      </w:r>
      <w:r>
        <w:rPr>
          <w:spacing w:val="12"/>
        </w:rPr>
        <w:t xml:space="preserve"> </w:t>
      </w:r>
      <w:r>
        <w:t>je</w:t>
      </w:r>
      <w:r>
        <w:rPr>
          <w:spacing w:val="9"/>
        </w:rPr>
        <w:t xml:space="preserve"> </w:t>
      </w:r>
      <w:r>
        <w:t>iz</w:t>
      </w:r>
      <w:r>
        <w:rPr>
          <w:spacing w:val="10"/>
        </w:rPr>
        <w:t xml:space="preserve"> </w:t>
      </w:r>
      <w:r>
        <w:t>razloga</w:t>
      </w:r>
      <w:r>
        <w:rPr>
          <w:spacing w:val="10"/>
        </w:rPr>
        <w:t xml:space="preserve"> </w:t>
      </w:r>
      <w:r>
        <w:t>što</w:t>
      </w:r>
      <w:r>
        <w:rPr>
          <w:spacing w:val="9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tijekom</w:t>
      </w:r>
      <w:r>
        <w:rPr>
          <w:spacing w:val="13"/>
        </w:rPr>
        <w:t xml:space="preserve"> </w:t>
      </w:r>
      <w:r>
        <w:t>2023.godine</w:t>
      </w:r>
      <w:r>
        <w:rPr>
          <w:spacing w:val="12"/>
        </w:rPr>
        <w:t xml:space="preserve"> </w:t>
      </w:r>
      <w:r>
        <w:t>izdano</w:t>
      </w:r>
      <w:r>
        <w:rPr>
          <w:spacing w:val="11"/>
        </w:rPr>
        <w:t xml:space="preserve"> </w:t>
      </w:r>
      <w:r>
        <w:t>znatno</w:t>
      </w:r>
      <w:r>
        <w:rPr>
          <w:spacing w:val="9"/>
        </w:rPr>
        <w:t xml:space="preserve"> </w:t>
      </w:r>
      <w:r>
        <w:t>manji</w:t>
      </w:r>
      <w:r>
        <w:rPr>
          <w:spacing w:val="12"/>
        </w:rPr>
        <w:t xml:space="preserve"> </w:t>
      </w:r>
      <w:r>
        <w:t>broj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336"/>
      </w:pPr>
      <w:r>
        <w:rPr>
          <w:w w:val="95"/>
        </w:rPr>
        <w:lastRenderedPageBreak/>
        <w:t>rješenja.</w:t>
      </w:r>
      <w:r>
        <w:rPr>
          <w:spacing w:val="3"/>
          <w:w w:val="95"/>
        </w:rPr>
        <w:t xml:space="preserve"> </w:t>
      </w:r>
      <w:r>
        <w:rPr>
          <w:w w:val="95"/>
        </w:rPr>
        <w:t>Komunalna</w:t>
      </w:r>
      <w:r>
        <w:rPr>
          <w:spacing w:val="5"/>
          <w:w w:val="95"/>
        </w:rPr>
        <w:t xml:space="preserve"> </w:t>
      </w:r>
      <w:r>
        <w:rPr>
          <w:w w:val="95"/>
        </w:rPr>
        <w:t>naknada</w:t>
      </w:r>
      <w:r>
        <w:rPr>
          <w:spacing w:val="5"/>
          <w:w w:val="95"/>
        </w:rPr>
        <w:t xml:space="preserve"> </w:t>
      </w:r>
      <w:r>
        <w:rPr>
          <w:w w:val="95"/>
        </w:rPr>
        <w:t>bilježi</w:t>
      </w:r>
      <w:r>
        <w:rPr>
          <w:spacing w:val="5"/>
          <w:w w:val="95"/>
        </w:rPr>
        <w:t xml:space="preserve"> </w:t>
      </w:r>
      <w:r>
        <w:rPr>
          <w:w w:val="95"/>
        </w:rPr>
        <w:t>ostvarenje</w:t>
      </w:r>
      <w:r>
        <w:rPr>
          <w:spacing w:val="3"/>
          <w:w w:val="95"/>
        </w:rPr>
        <w:t xml:space="preserve"> </w:t>
      </w:r>
      <w:r>
        <w:rPr>
          <w:w w:val="95"/>
        </w:rPr>
        <w:t>u</w:t>
      </w:r>
      <w:r>
        <w:rPr>
          <w:spacing w:val="2"/>
          <w:w w:val="95"/>
        </w:rPr>
        <w:t xml:space="preserve"> </w:t>
      </w:r>
      <w:r>
        <w:rPr>
          <w:w w:val="95"/>
        </w:rPr>
        <w:t>iznosu</w:t>
      </w:r>
      <w:r>
        <w:rPr>
          <w:spacing w:val="6"/>
          <w:w w:val="95"/>
        </w:rPr>
        <w:t xml:space="preserve"> </w:t>
      </w:r>
      <w:r>
        <w:rPr>
          <w:w w:val="95"/>
        </w:rPr>
        <w:t>od</w:t>
      </w:r>
      <w:r>
        <w:rPr>
          <w:spacing w:val="3"/>
          <w:w w:val="95"/>
        </w:rPr>
        <w:t xml:space="preserve"> </w:t>
      </w:r>
      <w:r>
        <w:rPr>
          <w:w w:val="95"/>
        </w:rPr>
        <w:t>959.322,31</w:t>
      </w:r>
      <w:r>
        <w:rPr>
          <w:spacing w:val="6"/>
          <w:w w:val="95"/>
        </w:rPr>
        <w:t xml:space="preserve"> </w:t>
      </w:r>
      <w:r>
        <w:rPr>
          <w:w w:val="95"/>
        </w:rPr>
        <w:t>€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-1"/>
          <w:w w:val="95"/>
        </w:rPr>
        <w:t xml:space="preserve"> </w:t>
      </w:r>
      <w:r>
        <w:rPr>
          <w:w w:val="95"/>
        </w:rPr>
        <w:t>viša</w:t>
      </w:r>
      <w:r>
        <w:rPr>
          <w:spacing w:val="6"/>
          <w:w w:val="95"/>
        </w:rPr>
        <w:t xml:space="preserve"> </w:t>
      </w:r>
      <w:r>
        <w:rPr>
          <w:w w:val="95"/>
        </w:rPr>
        <w:t>je</w:t>
      </w:r>
      <w:r>
        <w:rPr>
          <w:spacing w:val="3"/>
          <w:w w:val="95"/>
        </w:rPr>
        <w:t xml:space="preserve"> </w:t>
      </w:r>
      <w:r>
        <w:rPr>
          <w:w w:val="95"/>
        </w:rPr>
        <w:t>za</w:t>
      </w:r>
      <w:r>
        <w:rPr>
          <w:spacing w:val="2"/>
          <w:w w:val="95"/>
        </w:rPr>
        <w:t xml:space="preserve"> </w:t>
      </w:r>
      <w:r>
        <w:rPr>
          <w:w w:val="95"/>
        </w:rPr>
        <w:t>0,1%</w:t>
      </w:r>
      <w:r>
        <w:rPr>
          <w:spacing w:val="12"/>
          <w:w w:val="95"/>
        </w:rPr>
        <w:t xml:space="preserve"> </w:t>
      </w:r>
      <w:r>
        <w:rPr>
          <w:w w:val="95"/>
        </w:rPr>
        <w:t>u</w:t>
      </w:r>
      <w:r>
        <w:rPr>
          <w:spacing w:val="3"/>
          <w:w w:val="95"/>
        </w:rPr>
        <w:t xml:space="preserve"> </w:t>
      </w:r>
      <w:r>
        <w:rPr>
          <w:w w:val="95"/>
        </w:rPr>
        <w:t>odnosu</w:t>
      </w:r>
      <w:r>
        <w:rPr>
          <w:spacing w:val="1"/>
          <w:w w:val="9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zbog bolje naplate</w:t>
      </w:r>
      <w:r>
        <w:rPr>
          <w:spacing w:val="1"/>
        </w:rPr>
        <w:t xml:space="preserve"> </w:t>
      </w:r>
      <w:r>
        <w:t>komunalne naknade</w:t>
      </w:r>
      <w:r>
        <w:rPr>
          <w:spacing w:val="-5"/>
        </w:rPr>
        <w:t xml:space="preserve"> </w:t>
      </w:r>
      <w:r>
        <w:t>temeljem</w:t>
      </w:r>
      <w:r>
        <w:rPr>
          <w:spacing w:val="-2"/>
        </w:rPr>
        <w:t xml:space="preserve"> </w:t>
      </w:r>
      <w:r>
        <w:t>izdanih opomena.</w:t>
      </w:r>
    </w:p>
    <w:p w:rsidR="009E04FF" w:rsidRDefault="00000000">
      <w:pPr>
        <w:spacing w:before="165" w:line="259" w:lineRule="auto"/>
        <w:ind w:left="976" w:right="260" w:firstLine="707"/>
        <w:jc w:val="both"/>
      </w:pPr>
      <w:r>
        <w:rPr>
          <w:rFonts w:ascii="Arial" w:hAnsi="Arial"/>
          <w:b/>
        </w:rPr>
        <w:t>Prihodi od prodaje proizvoda i robe te pruženih usluga prihodi od donacija te povrati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po protestiranim jamstvima </w:t>
      </w:r>
      <w:r>
        <w:t>realizirani su u iznosu od</w:t>
      </w:r>
      <w:r>
        <w:rPr>
          <w:spacing w:val="1"/>
        </w:rPr>
        <w:t xml:space="preserve"> </w:t>
      </w:r>
      <w:r>
        <w:t>8.178,73 €. Od čega se na Dječji vrtić</w:t>
      </w:r>
      <w:r>
        <w:rPr>
          <w:spacing w:val="1"/>
        </w:rPr>
        <w:t xml:space="preserve"> </w:t>
      </w:r>
      <w:r>
        <w:t>Kockica otpada iznos od</w:t>
      </w:r>
      <w:r>
        <w:rPr>
          <w:spacing w:val="1"/>
        </w:rPr>
        <w:t xml:space="preserve"> </w:t>
      </w:r>
      <w:r>
        <w:t>5.125,13 €, a ovi prihodi se odnose</w:t>
      </w:r>
      <w:r>
        <w:rPr>
          <w:spacing w:val="1"/>
        </w:rPr>
        <w:t xml:space="preserve"> </w:t>
      </w:r>
      <w:r>
        <w:t xml:space="preserve">na </w:t>
      </w:r>
      <w:r>
        <w:rPr>
          <w:rFonts w:ascii="Arial" w:hAnsi="Arial"/>
          <w:b/>
        </w:rPr>
        <w:t>prihode od pruženih usluga</w:t>
      </w:r>
      <w:r>
        <w:rPr>
          <w:rFonts w:ascii="Arial" w:hAnsi="Arial"/>
          <w:b/>
          <w:spacing w:val="1"/>
        </w:rPr>
        <w:t xml:space="preserve"> </w:t>
      </w:r>
      <w:r>
        <w:rPr>
          <w:w w:val="95"/>
        </w:rPr>
        <w:t xml:space="preserve">(usluga vrtićke kuhinje) u iznosu od 3.625,13 € te </w:t>
      </w:r>
      <w:r>
        <w:rPr>
          <w:rFonts w:ascii="Arial" w:hAnsi="Arial"/>
          <w:b/>
          <w:w w:val="95"/>
        </w:rPr>
        <w:t>prihoda od donacija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w w:val="95"/>
        </w:rPr>
        <w:t>u iznosu od 1.500,00 €, dok</w:t>
      </w:r>
      <w:r>
        <w:rPr>
          <w:spacing w:val="1"/>
          <w:w w:val="9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iznos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3.053,60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odnosi</w:t>
      </w:r>
      <w:r>
        <w:rPr>
          <w:spacing w:val="-9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Interpretacijski</w:t>
      </w:r>
      <w:r>
        <w:rPr>
          <w:spacing w:val="-13"/>
        </w:rPr>
        <w:t xml:space="preserve"> </w:t>
      </w:r>
      <w:r>
        <w:t>centar</w:t>
      </w:r>
      <w:r>
        <w:rPr>
          <w:spacing w:val="-11"/>
        </w:rPr>
        <w:t xml:space="preserve"> </w:t>
      </w:r>
      <w:r>
        <w:t>Vlaški</w:t>
      </w:r>
      <w:r>
        <w:rPr>
          <w:spacing w:val="-11"/>
        </w:rPr>
        <w:t xml:space="preserve"> </w:t>
      </w:r>
      <w:r>
        <w:t>puti</w:t>
      </w:r>
      <w:r>
        <w:rPr>
          <w:spacing w:val="-12"/>
        </w:rPr>
        <w:t xml:space="preserve"> </w:t>
      </w:r>
      <w:r>
        <w:t>za</w:t>
      </w:r>
      <w:r>
        <w:rPr>
          <w:spacing w:val="42"/>
        </w:rPr>
        <w:t xml:space="preserve"> </w:t>
      </w: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od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pruženih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usluga</w:t>
      </w:r>
      <w:r>
        <w:rPr>
          <w:rFonts w:ascii="Arial" w:hAnsi="Arial"/>
          <w:b/>
          <w:spacing w:val="-59"/>
        </w:rPr>
        <w:t xml:space="preserve"> </w:t>
      </w:r>
      <w:r>
        <w:t>odnosno</w:t>
      </w:r>
      <w:r>
        <w:rPr>
          <w:spacing w:val="-1"/>
        </w:rPr>
        <w:t xml:space="preserve"> </w:t>
      </w:r>
      <w:r>
        <w:t>prihod ostvaren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prodaje</w:t>
      </w:r>
      <w:r>
        <w:rPr>
          <w:spacing w:val="-2"/>
        </w:rPr>
        <w:t xml:space="preserve"> </w:t>
      </w:r>
      <w:r>
        <w:t>suvenira</w:t>
      </w:r>
      <w:r>
        <w:rPr>
          <w:spacing w:val="-2"/>
        </w:rPr>
        <w:t xml:space="preserve"> </w:t>
      </w:r>
      <w:r>
        <w:t>i prikazivanja</w:t>
      </w:r>
      <w:r>
        <w:rPr>
          <w:spacing w:val="-2"/>
        </w:rPr>
        <w:t xml:space="preserve"> </w:t>
      </w:r>
      <w:r>
        <w:t>filmova,</w:t>
      </w:r>
      <w:r>
        <w:rPr>
          <w:spacing w:val="-2"/>
        </w:rPr>
        <w:t xml:space="preserve"> </w:t>
      </w:r>
      <w:r>
        <w:t>te ulaznica.</w:t>
      </w:r>
    </w:p>
    <w:p w:rsidR="009E04FF" w:rsidRDefault="00000000">
      <w:pPr>
        <w:pStyle w:val="Tijeloteksta"/>
        <w:spacing w:before="158" w:line="259" w:lineRule="auto"/>
        <w:ind w:left="976" w:right="265" w:firstLine="707"/>
        <w:jc w:val="both"/>
      </w:pPr>
      <w:r>
        <w:rPr>
          <w:rFonts w:ascii="Arial" w:hAnsi="Arial"/>
          <w:b/>
        </w:rPr>
        <w:t>Ostali prihod</w:t>
      </w:r>
      <w:r>
        <w:t xml:space="preserve">i ostvareni su u iznosu od 5.086,01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 manji su za 23,9% u odnosu na isto</w:t>
      </w:r>
      <w:r>
        <w:rPr>
          <w:spacing w:val="1"/>
        </w:rPr>
        <w:t xml:space="preserve"> </w:t>
      </w:r>
      <w:r>
        <w:t>izvještajno razdoblje 2022.</w:t>
      </w:r>
      <w:r>
        <w:rPr>
          <w:spacing w:val="1"/>
        </w:rPr>
        <w:t xml:space="preserve"> </w:t>
      </w:r>
      <w:r>
        <w:t>Na ovim prihodima evidentiraju se troškovi natječaja i procijene</w:t>
      </w:r>
      <w:r>
        <w:rPr>
          <w:spacing w:val="1"/>
        </w:rPr>
        <w:t xml:space="preserve"> </w:t>
      </w:r>
      <w:r>
        <w:t>nekretnine</w:t>
      </w:r>
      <w:r>
        <w:rPr>
          <w:spacing w:val="-8"/>
        </w:rPr>
        <w:t xml:space="preserve"> </w:t>
      </w:r>
      <w:r>
        <w:t>kod</w:t>
      </w:r>
      <w:r>
        <w:rPr>
          <w:spacing w:val="-5"/>
        </w:rPr>
        <w:t xml:space="preserve"> </w:t>
      </w:r>
      <w:r>
        <w:t>prodaje</w:t>
      </w:r>
      <w:r>
        <w:rPr>
          <w:spacing w:val="-7"/>
        </w:rPr>
        <w:t xml:space="preserve"> </w:t>
      </w:r>
      <w:r>
        <w:t>općinske</w:t>
      </w:r>
      <w:r>
        <w:rPr>
          <w:spacing w:val="-5"/>
        </w:rPr>
        <w:t xml:space="preserve"> </w:t>
      </w:r>
      <w:r>
        <w:t>imovine</w:t>
      </w:r>
      <w:r>
        <w:rPr>
          <w:spacing w:val="-7"/>
        </w:rPr>
        <w:t xml:space="preserve"> </w:t>
      </w:r>
      <w:r>
        <w:t>kojih</w:t>
      </w:r>
      <w:r>
        <w:rPr>
          <w:spacing w:val="-7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ovoj</w:t>
      </w:r>
      <w:r>
        <w:rPr>
          <w:spacing w:val="-5"/>
        </w:rPr>
        <w:t xml:space="preserve"> </w:t>
      </w:r>
      <w:r>
        <w:t>godini</w:t>
      </w:r>
      <w:r>
        <w:rPr>
          <w:spacing w:val="-6"/>
        </w:rPr>
        <w:t xml:space="preserve"> </w:t>
      </w:r>
      <w:r>
        <w:t>bilo</w:t>
      </w:r>
      <w:r>
        <w:rPr>
          <w:spacing w:val="-6"/>
        </w:rPr>
        <w:t xml:space="preserve"> </w:t>
      </w:r>
      <w:r>
        <w:t>manje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odnosu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2022.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3"/>
        <w:rPr>
          <w:sz w:val="27"/>
        </w:rPr>
      </w:pPr>
    </w:p>
    <w:p w:rsidR="009E04FF" w:rsidRDefault="00000000">
      <w:pPr>
        <w:pStyle w:val="Naslov4"/>
        <w:ind w:left="1684"/>
      </w:pPr>
      <w:r>
        <w:t>PRIHODI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PRODAJE</w:t>
      </w:r>
      <w:r>
        <w:rPr>
          <w:spacing w:val="-5"/>
        </w:rPr>
        <w:t xml:space="preserve"> </w:t>
      </w:r>
      <w:r>
        <w:t>NEFINANCIJSKE</w:t>
      </w:r>
      <w:r>
        <w:rPr>
          <w:spacing w:val="-4"/>
        </w:rPr>
        <w:t xml:space="preserve"> </w:t>
      </w:r>
      <w:r>
        <w:t>IMOVINE</w:t>
      </w:r>
    </w:p>
    <w:p w:rsidR="009E04FF" w:rsidRDefault="00000000">
      <w:pPr>
        <w:pStyle w:val="Tijeloteksta"/>
        <w:spacing w:before="184" w:line="256" w:lineRule="auto"/>
        <w:ind w:left="976" w:right="263" w:firstLine="707"/>
        <w:jc w:val="both"/>
      </w:pPr>
      <w:r>
        <w:rPr>
          <w:rFonts w:ascii="Arial" w:hAnsi="Arial"/>
          <w:b/>
        </w:rPr>
        <w:t>Prihodi od prodaje nefinancijske imovine</w:t>
      </w:r>
      <w:r>
        <w:rPr>
          <w:rFonts w:ascii="Arial" w:hAnsi="Arial"/>
          <w:b/>
          <w:spacing w:val="1"/>
        </w:rPr>
        <w:t xml:space="preserve"> </w:t>
      </w:r>
      <w:r>
        <w:t xml:space="preserve">ostvareni su u iznosu od 100.044,15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 za</w:t>
      </w:r>
      <w:r>
        <w:rPr>
          <w:spacing w:val="1"/>
        </w:rPr>
        <w:t xml:space="preserve"> </w:t>
      </w:r>
      <w:r>
        <w:rPr>
          <w:spacing w:val="-1"/>
        </w:rPr>
        <w:t>64,47%</w:t>
      </w:r>
      <w:r>
        <w:rPr>
          <w:spacing w:val="-15"/>
        </w:rPr>
        <w:t xml:space="preserve"> </w:t>
      </w:r>
      <w:r>
        <w:rPr>
          <w:spacing w:val="-1"/>
        </w:rPr>
        <w:t>manje</w:t>
      </w:r>
      <w:r>
        <w:rPr>
          <w:spacing w:val="37"/>
        </w:rPr>
        <w:t xml:space="preserve"> </w:t>
      </w:r>
      <w:r>
        <w:rPr>
          <w:spacing w:val="-1"/>
        </w:rPr>
        <w:t>od</w:t>
      </w:r>
      <w:r>
        <w:rPr>
          <w:spacing w:val="-13"/>
        </w:rPr>
        <w:t xml:space="preserve"> </w:t>
      </w:r>
      <w:r>
        <w:rPr>
          <w:spacing w:val="-1"/>
        </w:rPr>
        <w:t>ostvarenja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2022.</w:t>
      </w:r>
      <w:r>
        <w:rPr>
          <w:spacing w:val="-11"/>
        </w:rPr>
        <w:t xml:space="preserve"> </w:t>
      </w:r>
      <w:r>
        <w:rPr>
          <w:spacing w:val="-1"/>
        </w:rPr>
        <w:t>godini</w:t>
      </w:r>
      <w:r>
        <w:rPr>
          <w:spacing w:val="-13"/>
        </w:rPr>
        <w:t xml:space="preserve"> </w:t>
      </w:r>
      <w:r>
        <w:rPr>
          <w:spacing w:val="-1"/>
        </w:rPr>
        <w:t>iz</w:t>
      </w:r>
      <w:r>
        <w:rPr>
          <w:spacing w:val="-12"/>
        </w:rPr>
        <w:t xml:space="preserve"> </w:t>
      </w:r>
      <w:r>
        <w:rPr>
          <w:spacing w:val="-1"/>
        </w:rPr>
        <w:t>razloga</w:t>
      </w:r>
      <w:r>
        <w:rPr>
          <w:spacing w:val="-13"/>
        </w:rPr>
        <w:t xml:space="preserve"> </w:t>
      </w:r>
      <w:r>
        <w:rPr>
          <w:spacing w:val="-1"/>
        </w:rPr>
        <w:t>jer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ovoj</w:t>
      </w:r>
      <w:r>
        <w:rPr>
          <w:spacing w:val="-11"/>
        </w:rPr>
        <w:t xml:space="preserve"> </w:t>
      </w:r>
      <w:r>
        <w:rPr>
          <w:spacing w:val="-1"/>
        </w:rPr>
        <w:t>godini</w:t>
      </w:r>
      <w:r>
        <w:rPr>
          <w:spacing w:val="-13"/>
        </w:rPr>
        <w:t xml:space="preserve"> </w:t>
      </w:r>
      <w:r>
        <w:rPr>
          <w:spacing w:val="-1"/>
        </w:rPr>
        <w:t>bilo</w:t>
      </w:r>
      <w:r>
        <w:rPr>
          <w:spacing w:val="-12"/>
        </w:rPr>
        <w:t xml:space="preserve"> </w:t>
      </w:r>
      <w:r>
        <w:rPr>
          <w:spacing w:val="-1"/>
        </w:rPr>
        <w:t>znano</w:t>
      </w:r>
      <w:r>
        <w:rPr>
          <w:spacing w:val="-13"/>
        </w:rPr>
        <w:t xml:space="preserve"> </w:t>
      </w:r>
      <w:r>
        <w:rPr>
          <w:spacing w:val="-1"/>
        </w:rPr>
        <w:t>manje</w:t>
      </w:r>
      <w:r>
        <w:rPr>
          <w:spacing w:val="-12"/>
        </w:rPr>
        <w:t xml:space="preserve"> </w:t>
      </w:r>
      <w:r>
        <w:rPr>
          <w:spacing w:val="-1"/>
        </w:rPr>
        <w:t>natječaja</w:t>
      </w:r>
      <w:r>
        <w:rPr>
          <w:spacing w:val="-59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prodaju nekretnina,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odnose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:rsidR="009E04FF" w:rsidRDefault="00000000">
      <w:pPr>
        <w:pStyle w:val="Tijeloteksta"/>
        <w:spacing w:before="168" w:line="259" w:lineRule="auto"/>
        <w:ind w:left="976" w:right="262" w:firstLine="707"/>
        <w:jc w:val="both"/>
      </w:pPr>
      <w:r>
        <w:rPr>
          <w:rFonts w:ascii="Arial" w:hAnsi="Arial"/>
          <w:b/>
        </w:rPr>
        <w:t xml:space="preserve">Prihode od prodaje materijalne imovine – prirodnih bogatstva </w:t>
      </w:r>
      <w:r>
        <w:t xml:space="preserve">u iznosu od 83.976,77 </w:t>
      </w:r>
      <w:r>
        <w:rPr>
          <w:w w:val="95"/>
        </w:rPr>
        <w:t>€</w:t>
      </w:r>
      <w:r>
        <w:rPr>
          <w:spacing w:val="-56"/>
          <w:w w:val="95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za</w:t>
      </w:r>
      <w:r>
        <w:rPr>
          <w:spacing w:val="44"/>
        </w:rPr>
        <w:t xml:space="preserve"> </w:t>
      </w:r>
      <w:r>
        <w:t>58,92%</w:t>
      </w:r>
      <w:r>
        <w:rPr>
          <w:spacing w:val="-11"/>
        </w:rPr>
        <w:t xml:space="preserve"> </w:t>
      </w:r>
      <w:r>
        <w:t>manje</w:t>
      </w:r>
      <w:r>
        <w:rPr>
          <w:spacing w:val="-10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ostvarenja</w:t>
      </w:r>
      <w:r>
        <w:rPr>
          <w:spacing w:val="-1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istom</w:t>
      </w:r>
      <w:r>
        <w:rPr>
          <w:spacing w:val="-11"/>
        </w:rPr>
        <w:t xml:space="preserve"> </w:t>
      </w:r>
      <w:r>
        <w:t>izvještajnom</w:t>
      </w:r>
      <w:r>
        <w:rPr>
          <w:spacing w:val="-9"/>
        </w:rPr>
        <w:t xml:space="preserve"> </w:t>
      </w:r>
      <w:r>
        <w:t>razdoblju</w:t>
      </w:r>
      <w:r>
        <w:rPr>
          <w:spacing w:val="-11"/>
        </w:rPr>
        <w:t xml:space="preserve"> </w:t>
      </w:r>
      <w:r>
        <w:t>2022.</w:t>
      </w:r>
      <w:r>
        <w:rPr>
          <w:spacing w:val="-7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120.464,21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manje</w:t>
      </w:r>
      <w:r>
        <w:rPr>
          <w:spacing w:val="-10"/>
        </w:rPr>
        <w:t xml:space="preserve"> </w:t>
      </w:r>
      <w:r>
        <w:t>iz</w:t>
      </w:r>
      <w:r>
        <w:rPr>
          <w:spacing w:val="-58"/>
        </w:rPr>
        <w:t xml:space="preserve"> </w:t>
      </w:r>
      <w:r>
        <w:rPr>
          <w:spacing w:val="-1"/>
        </w:rPr>
        <w:t>razloga</w:t>
      </w:r>
      <w:r>
        <w:rPr>
          <w:spacing w:val="-13"/>
        </w:rPr>
        <w:t xml:space="preserve"> </w:t>
      </w:r>
      <w:r>
        <w:rPr>
          <w:spacing w:val="-1"/>
        </w:rPr>
        <w:t>manjeg</w:t>
      </w:r>
      <w:r>
        <w:rPr>
          <w:spacing w:val="-14"/>
        </w:rPr>
        <w:t xml:space="preserve"> </w:t>
      </w:r>
      <w:r>
        <w:rPr>
          <w:spacing w:val="-1"/>
        </w:rPr>
        <w:t>obima</w:t>
      </w:r>
      <w:r>
        <w:rPr>
          <w:spacing w:val="-13"/>
        </w:rPr>
        <w:t xml:space="preserve"> </w:t>
      </w:r>
      <w:r>
        <w:rPr>
          <w:spacing w:val="-1"/>
        </w:rPr>
        <w:t>prodaje</w:t>
      </w:r>
      <w:r>
        <w:rPr>
          <w:spacing w:val="-13"/>
        </w:rPr>
        <w:t xml:space="preserve"> </w:t>
      </w:r>
      <w:r>
        <w:t>općinske</w:t>
      </w:r>
      <w:r>
        <w:rPr>
          <w:spacing w:val="-14"/>
        </w:rPr>
        <w:t xml:space="preserve"> </w:t>
      </w:r>
      <w:r>
        <w:t>imovine,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odnose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prihode</w:t>
      </w:r>
      <w:r>
        <w:rPr>
          <w:spacing w:val="-15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prodaje</w:t>
      </w:r>
      <w:r>
        <w:rPr>
          <w:spacing w:val="-16"/>
        </w:rPr>
        <w:t xml:space="preserve"> </w:t>
      </w:r>
      <w:r>
        <w:t>građevinskog</w:t>
      </w:r>
      <w:r>
        <w:rPr>
          <w:spacing w:val="-58"/>
        </w:rPr>
        <w:t xml:space="preserve"> </w:t>
      </w:r>
      <w:r>
        <w:t>zemljišta u iznosu</w:t>
      </w:r>
      <w:r>
        <w:rPr>
          <w:spacing w:val="1"/>
        </w:rPr>
        <w:t xml:space="preserve"> </w:t>
      </w:r>
      <w:r>
        <w:t>od 74.770,00 €, unutar ovog prihoda</w:t>
      </w:r>
      <w:r>
        <w:rPr>
          <w:spacing w:val="1"/>
        </w:rPr>
        <w:t xml:space="preserve"> </w:t>
      </w:r>
      <w:r>
        <w:t>ostvaren je prihod</w:t>
      </w:r>
      <w:r>
        <w:rPr>
          <w:spacing w:val="1"/>
        </w:rPr>
        <w:t xml:space="preserve"> </w:t>
      </w:r>
      <w:r>
        <w:t>temeljem sudske</w:t>
      </w:r>
      <w:r>
        <w:rPr>
          <w:spacing w:val="1"/>
        </w:rPr>
        <w:t xml:space="preserve"> </w:t>
      </w:r>
      <w:r>
        <w:t>presude</w:t>
      </w:r>
      <w:r>
        <w:rPr>
          <w:spacing w:val="-12"/>
        </w:rPr>
        <w:t xml:space="preserve"> </w:t>
      </w:r>
      <w:r>
        <w:t>radi</w:t>
      </w:r>
      <w:r>
        <w:rPr>
          <w:spacing w:val="-11"/>
        </w:rPr>
        <w:t xml:space="preserve"> </w:t>
      </w:r>
      <w:r>
        <w:t>razvrgnuća</w:t>
      </w:r>
      <w:r>
        <w:rPr>
          <w:spacing w:val="-14"/>
        </w:rPr>
        <w:t xml:space="preserve"> </w:t>
      </w:r>
      <w:r>
        <w:t>suvlasničke</w:t>
      </w:r>
      <w:r>
        <w:rPr>
          <w:spacing w:val="-11"/>
        </w:rPr>
        <w:t xml:space="preserve"> </w:t>
      </w:r>
      <w:r>
        <w:t>nekretnine</w:t>
      </w:r>
      <w:r>
        <w:rPr>
          <w:spacing w:val="-13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9.760,00</w:t>
      </w:r>
      <w:r>
        <w:rPr>
          <w:spacing w:val="-8"/>
        </w:rPr>
        <w:t xml:space="preserve"> </w:t>
      </w:r>
      <w:r>
        <w:rPr>
          <w:w w:val="95"/>
        </w:rPr>
        <w:t>€</w:t>
      </w:r>
      <w:r>
        <w:rPr>
          <w:spacing w:val="40"/>
          <w:w w:val="95"/>
        </w:rPr>
        <w:t xml:space="preserve"> </w:t>
      </w:r>
      <w:r>
        <w:t>(</w:t>
      </w:r>
      <w:r>
        <w:rPr>
          <w:spacing w:val="-11"/>
        </w:rPr>
        <w:t xml:space="preserve"> </w:t>
      </w:r>
      <w:r>
        <w:t>iznos</w:t>
      </w:r>
      <w:r>
        <w:rPr>
          <w:spacing w:val="-10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9.760,00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41"/>
          <w:w w:val="95"/>
        </w:rPr>
        <w:t xml:space="preserve"> </w:t>
      </w:r>
      <w:r>
        <w:t>je</w:t>
      </w:r>
      <w:r>
        <w:rPr>
          <w:spacing w:val="-59"/>
        </w:rPr>
        <w:t xml:space="preserve"> </w:t>
      </w:r>
      <w:r>
        <w:rPr>
          <w:w w:val="95"/>
        </w:rPr>
        <w:t>uplaćen 16.11.2023 godine od strane N. Načinović) dok se iznos od 9.206,77 € odnosi na prihod od</w:t>
      </w:r>
      <w:r>
        <w:rPr>
          <w:spacing w:val="-56"/>
          <w:w w:val="95"/>
        </w:rPr>
        <w:t xml:space="preserve"> </w:t>
      </w:r>
      <w:r>
        <w:t>prodaje</w:t>
      </w:r>
      <w:r>
        <w:rPr>
          <w:spacing w:val="-3"/>
        </w:rPr>
        <w:t xml:space="preserve"> </w:t>
      </w:r>
      <w:r>
        <w:t>poljoprivrednog</w:t>
      </w:r>
      <w:r>
        <w:rPr>
          <w:spacing w:val="-2"/>
        </w:rPr>
        <w:t xml:space="preserve"> </w:t>
      </w:r>
      <w:r>
        <w:t>zemljišta.</w:t>
      </w:r>
    </w:p>
    <w:p w:rsidR="009E04FF" w:rsidRDefault="00000000">
      <w:pPr>
        <w:pStyle w:val="Tijeloteksta"/>
        <w:spacing w:before="158" w:line="259" w:lineRule="auto"/>
        <w:ind w:left="976" w:right="263" w:firstLine="707"/>
        <w:jc w:val="both"/>
      </w:pPr>
      <w:r>
        <w:rPr>
          <w:rFonts w:ascii="Arial" w:hAnsi="Arial"/>
          <w:b/>
        </w:rPr>
        <w:t>Prihodi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od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prodaje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građevinskih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objekata</w:t>
      </w:r>
      <w:r>
        <w:rPr>
          <w:rFonts w:ascii="Arial" w:hAnsi="Arial"/>
          <w:b/>
          <w:spacing w:val="36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16.067,38</w:t>
      </w:r>
      <w:r>
        <w:rPr>
          <w:spacing w:val="-12"/>
        </w:rPr>
        <w:t xml:space="preserve"> </w:t>
      </w:r>
      <w:r>
        <w:t>€,</w:t>
      </w:r>
      <w:r>
        <w:rPr>
          <w:spacing w:val="-11"/>
        </w:rPr>
        <w:t xml:space="preserve"> </w:t>
      </w:r>
      <w:r>
        <w:t>dijelom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odnose</w:t>
      </w:r>
      <w:r>
        <w:rPr>
          <w:spacing w:val="-12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prihode od prodaje stanova na kojim postoji stanarsko pravo u iznosu od 6.664,38 €, a dijelom na</w:t>
      </w:r>
      <w:r>
        <w:rPr>
          <w:spacing w:val="1"/>
        </w:rPr>
        <w:t xml:space="preserve"> </w:t>
      </w:r>
      <w:r>
        <w:t>prihode</w:t>
      </w:r>
      <w:r>
        <w:rPr>
          <w:spacing w:val="-1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prodaje</w:t>
      </w:r>
      <w:r>
        <w:rPr>
          <w:spacing w:val="-10"/>
        </w:rPr>
        <w:t xml:space="preserve"> </w:t>
      </w:r>
      <w:r>
        <w:t>nekretnina</w:t>
      </w:r>
      <w:r>
        <w:rPr>
          <w:spacing w:val="-10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objavljenom</w:t>
      </w:r>
      <w:r>
        <w:rPr>
          <w:spacing w:val="-9"/>
        </w:rPr>
        <w:t xml:space="preserve"> </w:t>
      </w:r>
      <w:r>
        <w:t>natječaju</w:t>
      </w:r>
      <w:r>
        <w:rPr>
          <w:spacing w:val="-11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prodaju</w:t>
      </w:r>
      <w:r>
        <w:rPr>
          <w:spacing w:val="-12"/>
        </w:rPr>
        <w:t xml:space="preserve"> </w:t>
      </w:r>
      <w:r>
        <w:t>nekretnina</w:t>
      </w:r>
      <w:r>
        <w:rPr>
          <w:spacing w:val="42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</w:t>
      </w:r>
      <w:r>
        <w:rPr>
          <w:spacing w:val="-10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9.403,00</w:t>
      </w:r>
    </w:p>
    <w:p w:rsidR="009E04FF" w:rsidRDefault="00000000">
      <w:pPr>
        <w:pStyle w:val="Tijeloteksta"/>
        <w:spacing w:line="249" w:lineRule="exact"/>
        <w:ind w:left="976"/>
      </w:pPr>
      <w:r>
        <w:rPr>
          <w:w w:val="55"/>
        </w:rPr>
        <w:t>€</w:t>
      </w:r>
    </w:p>
    <w:p w:rsidR="009E04FF" w:rsidRDefault="00000000">
      <w:pPr>
        <w:pStyle w:val="Tijeloteksta"/>
        <w:spacing w:before="182" w:line="256" w:lineRule="auto"/>
        <w:ind w:left="976" w:right="263"/>
      </w:pPr>
      <w:r>
        <w:t>U</w:t>
      </w:r>
      <w:r>
        <w:rPr>
          <w:spacing w:val="-4"/>
        </w:rPr>
        <w:t xml:space="preserve"> </w:t>
      </w:r>
      <w:r>
        <w:t>nastavku</w:t>
      </w:r>
      <w:r>
        <w:rPr>
          <w:spacing w:val="-5"/>
        </w:rPr>
        <w:t xml:space="preserve"> </w:t>
      </w:r>
      <w:r>
        <w:t>Grafikonu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Ostvarenje</w:t>
      </w:r>
      <w:r>
        <w:rPr>
          <w:spacing w:val="-3"/>
        </w:rPr>
        <w:t xml:space="preserve"> </w:t>
      </w:r>
      <w:r>
        <w:t>prihoda</w:t>
      </w:r>
      <w:r>
        <w:rPr>
          <w:spacing w:val="56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odnosu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Tekući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ostvarenje 2022.</w:t>
      </w:r>
      <w:r>
        <w:rPr>
          <w:spacing w:val="2"/>
        </w:rPr>
        <w:t xml:space="preserve"> </w:t>
      </w:r>
      <w:r>
        <w:t>godine,</w:t>
      </w:r>
      <w:r>
        <w:rPr>
          <w:spacing w:val="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razini</w:t>
      </w:r>
      <w:r>
        <w:rPr>
          <w:spacing w:val="-3"/>
        </w:rPr>
        <w:t xml:space="preserve"> </w:t>
      </w:r>
      <w:r>
        <w:t>razreda</w:t>
      </w:r>
      <w:r>
        <w:rPr>
          <w:spacing w:val="-2"/>
        </w:rPr>
        <w:t xml:space="preserve"> </w:t>
      </w:r>
      <w:r>
        <w:t>ekonomske</w:t>
      </w:r>
      <w:r>
        <w:rPr>
          <w:spacing w:val="-3"/>
        </w:rPr>
        <w:t xml:space="preserve"> </w:t>
      </w:r>
      <w:r>
        <w:t>klasifikacije</w:t>
      </w:r>
    </w:p>
    <w:p w:rsidR="009E04FF" w:rsidRDefault="009E04FF">
      <w:pPr>
        <w:spacing w:line="256" w:lineRule="auto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spacing w:before="5"/>
        <w:rPr>
          <w:sz w:val="10"/>
        </w:rPr>
      </w:pPr>
    </w:p>
    <w:p w:rsidR="009E04FF" w:rsidRDefault="009E04FF">
      <w:pPr>
        <w:rPr>
          <w:sz w:val="10"/>
        </w:rPr>
        <w:sectPr w:rsidR="009E04FF">
          <w:pgSz w:w="11910" w:h="16840"/>
          <w:pgMar w:top="96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sz w:val="18"/>
        </w:rPr>
      </w:pPr>
    </w:p>
    <w:p w:rsidR="009E04FF" w:rsidRDefault="009E04FF">
      <w:pPr>
        <w:pStyle w:val="Tijeloteksta"/>
        <w:spacing w:before="9"/>
        <w:rPr>
          <w:sz w:val="26"/>
        </w:rPr>
      </w:pPr>
    </w:p>
    <w:p w:rsidR="009E04FF" w:rsidRDefault="00000000">
      <w:pPr>
        <w:spacing w:before="1"/>
        <w:ind w:left="1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1.800.000,00</w:t>
      </w:r>
    </w:p>
    <w:p w:rsidR="009E04FF" w:rsidRDefault="00000000">
      <w:pPr>
        <w:pStyle w:val="Naslov1"/>
        <w:spacing w:before="45"/>
        <w:ind w:left="1105"/>
      </w:pPr>
      <w:r>
        <w:br w:type="column"/>
      </w:r>
      <w:r>
        <w:rPr>
          <w:color w:val="585858"/>
        </w:rPr>
        <w:t>PRIHODI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OPĆINE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KRŠAN</w:t>
      </w:r>
    </w:p>
    <w:p w:rsidR="009E04FF" w:rsidRDefault="009E04FF">
      <w:p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2104" w:space="1149"/>
            <w:col w:w="7637"/>
          </w:cols>
        </w:sectPr>
      </w:pPr>
    </w:p>
    <w:p w:rsidR="009E04FF" w:rsidRDefault="00000000">
      <w:pPr>
        <w:pStyle w:val="Tijeloteksta"/>
        <w:rPr>
          <w:rFonts w:ascii="Calibri"/>
          <w:sz w:val="20"/>
        </w:rPr>
      </w:pPr>
      <w:r>
        <w:pict>
          <v:group id="_x0000_s2180" style="position:absolute;margin-left:49.15pt;margin-top:49.25pt;width:517.95pt;height:652.35pt;z-index:-36052480;mso-position-horizontal-relative:page;mso-position-vertical-relative:page" coordorigin="983,985" coordsize="10359,13047">
            <v:shape id="_x0000_s2216" style="position:absolute;left:2668;top:4790;width:435;height:3056" coordorigin="2669,4790" coordsize="435,3056" o:spt="100" adj="0,,0" path="m2669,7846r201,m3055,7846r48,m2669,7082r201,m3055,7082r48,m2669,6319r201,m3055,6319r48,m2669,5554r201,m3055,5554r48,m2669,4790r201,m3055,4790r48,e" filled="f" strokecolor="#d9d9d9">
              <v:stroke joinstyle="round"/>
              <v:formulas/>
              <v:path arrowok="t" o:connecttype="segments"/>
            </v:shape>
            <v:rect id="_x0000_s2215" style="position:absolute;left:2870;top:4567;width:185;height:4044" fillcolor="#4471c4" stroked="f"/>
            <v:shape id="_x0000_s2214" style="position:absolute;left:3288;top:3261;width:1928;height:4584" coordorigin="3288,3262" coordsize="1928,4584" o:spt="100" adj="0,,0" path="m3288,7846r50,m4579,7846r403,m5167,7846r48,m4344,7082r638,m5167,7082r48,m3523,6319r1459,m5167,6319r48,m3523,5554r1459,m5167,5554r48,m3523,4790r1459,m5167,4790r48,m3523,4027r1459,m5167,4027r48,m3288,3262r1694,m5167,3262r48,e" filled="f" strokecolor="#d9d9d9">
              <v:stroke joinstyle="round"/>
              <v:formulas/>
              <v:path arrowok="t" o:connecttype="segments"/>
            </v:shape>
            <v:rect id="_x0000_s2213" style="position:absolute;left:4982;top:3218;width:185;height:5393" fillcolor="#4471c4" stroked="f"/>
            <v:shape id="_x0000_s2212" style="position:absolute;left:2668;top:3261;width:670;height:3821" coordorigin="2669,3262" coordsize="670,3821" o:spt="100" adj="0,,0" path="m3288,7082r50,m3288,6319r50,m3288,5554r50,m3288,4790r50,m2669,4027r434,m3288,4027r50,m2669,3262r434,e" filled="f" strokecolor="#d9d9d9">
              <v:stroke joinstyle="round"/>
              <v:formulas/>
              <v:path arrowok="t" o:connecttype="segments"/>
            </v:shape>
            <v:rect id="_x0000_s2211" style="position:absolute;left:3103;top:2685;width:185;height:5925" fillcolor="#ec7c30" stroked="f"/>
            <v:shape id="_x0000_s2210" style="position:absolute;left:3523;top:7845;width:636;height:2" coordorigin="3523,7846" coordsize="636,0" o:spt="100" adj="0,,0" path="m3523,7846r403,m4111,7846r48,e" filled="f" strokecolor="#d9d9d9">
              <v:stroke joinstyle="round"/>
              <v:formulas/>
              <v:path arrowok="t" o:connecttype="segments"/>
            </v:shape>
            <v:rect id="_x0000_s2209" style="position:absolute;left:3926;top:7831;width:185;height:780" fillcolor="#4471c4" stroked="f"/>
            <v:shape id="_x0000_s2208" style="position:absolute;left:3523;top:7082;width:872;height:764" coordorigin="3523,7082" coordsize="872,764" o:spt="100" adj="0,,0" path="m4344,7846r50,m3523,7082r636,e" filled="f" strokecolor="#d9d9d9">
              <v:stroke joinstyle="round"/>
              <v:formulas/>
              <v:path arrowok="t" o:connecttype="segments"/>
            </v:shape>
            <v:rect id="_x0000_s2207" style="position:absolute;left:4159;top:6547;width:185;height:2064" fillcolor="#ec7c30" stroked="f"/>
            <v:shape id="_x0000_s2206" style="position:absolute;left:5400;top:3261;width:5715;height:4584" coordorigin="5400,3262" coordsize="5715,4584" o:spt="100" adj="0,,0" path="m5400,7846r50,m5400,7082r50,m5400,6319r50,m5400,5554r50,m5400,4790r50,m5400,4027r50,m5400,3262r5715,e" filled="f" strokecolor="#d9d9d9">
              <v:stroke joinstyle="round"/>
              <v:formulas/>
              <v:path arrowok="t" o:connecttype="segments"/>
            </v:shape>
            <v:rect id="_x0000_s2205" style="position:absolute;left:5215;top:2596;width:185;height:6014" fillcolor="#ec7c30" stroked="f"/>
            <v:shape id="_x0000_s2204" style="position:absolute;left:5635;top:4790;width:636;height:3056" coordorigin="5635,4790" coordsize="636,3056" o:spt="100" adj="0,,0" path="m5635,7846r403,m6223,7846r48,m5635,7082r403,m6223,7082r48,m5635,6319r403,m6223,6319r48,m5635,5554r403,m6223,5554r48,m5635,4790r403,m6223,4790r48,e" filled="f" strokecolor="#d9d9d9">
              <v:stroke joinstyle="round"/>
              <v:formulas/>
              <v:path arrowok="t" o:connecttype="segments"/>
            </v:shape>
            <v:rect id="_x0000_s2203" style="position:absolute;left:6038;top:4108;width:185;height:4502" fillcolor="#4471c4" stroked="f"/>
            <v:shape id="_x0000_s2202" style="position:absolute;left:5635;top:4027;width:5480;height:3819" coordorigin="5635,4027" coordsize="5480,3819" o:spt="100" adj="0,,0" path="m6456,7846r50,m6456,7082r50,m6456,6319r50,m6456,5554r50,m6456,4790r50,m5635,4027r636,m6456,4027r4659,e" filled="f" strokecolor="#d9d9d9">
              <v:stroke joinstyle="round"/>
              <v:formulas/>
              <v:path arrowok="t" o:connecttype="segments"/>
            </v:shape>
            <v:rect id="_x0000_s2201" style="position:absolute;left:6271;top:4010;width:185;height:4601" fillcolor="#ec7c30" stroked="f"/>
            <v:shape id="_x0000_s2200" style="position:absolute;left:6691;top:7845;width:2748;height:2" coordorigin="6691,7846" coordsize="2748,0" o:spt="100" adj="0,,0" path="m6691,7846r2513,m9389,7846r50,e" filled="f" strokecolor="#d9d9d9">
              <v:stroke joinstyle="round"/>
              <v:formulas/>
              <v:path arrowok="t" o:connecttype="segments"/>
            </v:shape>
            <v:shape id="_x0000_s2199" style="position:absolute;left:7094;top:7828;width:2295;height:782" coordorigin="7094,7829" coordsize="2295,782" o:spt="100" adj="0,,0" path="m7277,8582r-183,l7094,8611r183,l7277,8582xm9389,7829r-185,l9204,8611r185,l9389,7829xe" fillcolor="#4471c4" stroked="f">
              <v:stroke joinstyle="round"/>
              <v:formulas/>
              <v:path arrowok="t" o:connecttype="segments"/>
            </v:shape>
            <v:rect id="_x0000_s2198" style="position:absolute;left:7327;top:8577;width:185;height:33" fillcolor="#ec7c30" stroked="f"/>
            <v:rect id="_x0000_s2197" style="position:absolute;left:8150;top:8584;width:183;height:26" fillcolor="#4471c4" stroked="f"/>
            <v:rect id="_x0000_s2196" style="position:absolute;left:8383;top:8584;width:185;height:26" fillcolor="#ec7c30" stroked="f"/>
            <v:shape id="_x0000_s2195" style="position:absolute;left:6691;top:6319;width:4424;height:1527" coordorigin="6691,6319" coordsize="4424,1527" o:spt="100" adj="0,,0" path="m9624,7846r1491,m6691,7082r2748,m9624,7082r1491,m6691,6319r2748,m9624,6319r1491,e" filled="f" strokecolor="#d9d9d9">
              <v:stroke joinstyle="round"/>
              <v:formulas/>
              <v:path arrowok="t" o:connecttype="segments"/>
            </v:shape>
            <v:rect id="_x0000_s2194" style="position:absolute;left:9439;top:6134;width:185;height:2477" fillcolor="#ec7c30" stroked="f"/>
            <v:rect id="_x0000_s2193" style="position:absolute;left:10260;top:8316;width:185;height:295" fillcolor="#4471c4" stroked="f"/>
            <v:rect id="_x0000_s2192" style="position:absolute;left:10495;top:8481;width:185;height:129" fillcolor="#ec7c30" stroked="f"/>
            <v:shape id="_x0000_s2191" style="position:absolute;left:3338;top:3271;width:2297;height:5340" coordorigin="3338,3271" coordsize="2297,5340" o:spt="100" adj="0,,0" path="m3523,3271r-185,l3338,8611r185,l3523,3271xm4579,7234r-185,l4394,8611r185,l4579,7234xm5635,3782r-185,l5450,8611r185,l5635,3782xe" fillcolor="#a4a4a4" stroked="f">
              <v:stroke joinstyle="round"/>
              <v:formulas/>
              <v:path arrowok="t" o:connecttype="segments"/>
            </v:shape>
            <v:shape id="_x0000_s2190" style="position:absolute;left:6691;top:4790;width:4424;height:764" coordorigin="6691,4790" coordsize="4424,764" o:spt="100" adj="0,,0" path="m6691,5554r4424,m6691,4790r4424,e" filled="f" strokecolor="#d9d9d9">
              <v:stroke joinstyle="round"/>
              <v:formulas/>
              <v:path arrowok="t" o:connecttype="segments"/>
            </v:shape>
            <v:shape id="_x0000_s2189" style="position:absolute;left:6506;top:4394;width:4407;height:4217" coordorigin="6506,4394" coordsize="4407,4217" o:spt="100" adj="0,,0" path="m6691,4394r-185,l6506,8611r185,l6691,4394xm7745,8580r-183,l7562,8611r183,l7745,8580xm8801,8592r-183,l8618,8611r183,l8801,8592xm9857,8290r-185,l9672,8611r185,l9857,8290xm10913,8549r-185,l10728,8611r185,l10913,8549xe" fillcolor="#a4a4a4" stroked="f">
              <v:stroke joinstyle="round"/>
              <v:formulas/>
              <v:path arrowok="t" o:connecttype="segments"/>
            </v:shape>
            <v:shape id="_x0000_s2188" style="position:absolute;left:2668;top:1734;width:8447;height:6876" coordorigin="2669,1735" coordsize="8447,6876" o:spt="100" adj="0,,0" path="m2669,8611r8446,m2669,2498r8446,m2669,1735r8446,e" filled="f" strokecolor="#d9d9d9">
              <v:stroke joinstyle="round"/>
              <v:formulas/>
              <v:path arrowok="t" o:connecttype="segments"/>
            </v:shape>
            <v:shape id="_x0000_s2187" type="#_x0000_t75" style="position:absolute;left:1016;top:8767;width:4315;height:3237">
              <v:imagedata r:id="rId14" o:title=""/>
            </v:shape>
            <v:shape id="_x0000_s2186" style="position:absolute;left:1738;top:8776;width:4661;height:4617" coordorigin="1738,8777" coordsize="4661,4617" o:spt="100" adj="0,,0" path="m1788,13374r-23,l1775,13394r16,l1788,13374xm1841,13374r-17,l1821,13394r16,l1841,13374xm1763,13354r-16,l1754,13374r17,l1763,13354xm1780,13354r-10,l1771,13374r9,l1780,13354xm1843,13354r-13,l1830,13374r14,l1843,13354xm1752,13334r-13,l1742,13354r15,l1752,13334xm1791,13334r-15,l1773,13354r9,l1791,13334xm1835,13334r-20,l1826,13354r13,l1835,13334xm1787,13294r-30,l1742,13314r-4,20l1752,13334r1,-20l1794,13314r-7,-20xm1854,13314r-9,20l1860,13334r-6,-20xm1903,13314r-13,l1881,13334r5,l1903,13314xm1846,13234r-10,l1795,13274r34,40l1840,13314r-1,-20l1831,13294r-18,-20l1846,13234xm1900,13274r-23,l1883,13294r9,l1893,13314r14,l1904,13294r-4,-20xm1852,13274r-17,l1832,13294r12,l1852,13274xm1876,13254r-20,l1848,13274r37,l1876,13254xm1936,13134r-16,l1884,13174r81,80l1976,13254r-33,-40l1964,13194r-31,l1904,13174r21,-20l1933,13154r3,-20xm1975,13174r-21,l1933,13194r31,l1975,13174xm1976,13134r-24,l1955,13154r11,l1965,13174r16,l1980,13154r-4,-20xm1989,13114r-9,20l2038,13174r10,l2013,13134r-16,l1989,13114xm2027,13074r-10,20l2076,13154r10,-20l2027,13074xm2005,13114r-9,l1997,13134r9,l2005,13114xm2013,13094r-15,l1996,13114r23,l2013,13094xm2030,13034r-10,l2101,13114r10,l2079,13074r-9,l2068,13054r-10,l2058,13053r-28,-19xm2005,13054r-10,20l2016,13074r-11,-20xm2106,13034r-9,l2139,13074r10,l2106,13034xm2058,13053r,1l2059,13054r-1,-1xm2075,13034r-13,l2058,13053r1,1l2072,13054r3,-20xm2181,13034r-40,l2151,13054r21,l2181,13034xm2097,13014r-14,l2078,13034r23,l2097,13014xm2141,13014r-21,l2131,13034r18,l2141,13014xm2198,13014r-12,l2176,13034r19,l2198,13014xm2129,12994r-13,l2115,13014r15,l2129,12994xm2202,12994r-15,l2188,13014r14,l2202,12994xm2136,12974r-15,l2117,12994r14,l2136,12974xm2193,12974r-25,l2176,12994r22,l2193,12974xm2240,12974r-27,l2220,12994r7,l2240,12974xm2166,12954r-21,l2136,12974r40,l2166,12954xm2204,12954r-16,l2200,12974r12,l2204,12954xm2260,12954r-13,l2238,12974r19,l2260,12954xm2192,12934r-14,l2184,12954r12,l2192,12934xm2193,12874r-10,l2212,12914r17,l2244,12934r4,l2249,12954r25,l2193,12874xm2202,12914r-22,l2179,12934r14,l2202,12914xm2241,12854r-10,20l2290,12934r10,-20l2241,12854xm2218,12834r-10,20l2230,12854r-12,-20xm2325,12834r-22,l2314,12854r18,l2325,12834xm2381,12834r-12,l2360,12854r18,l2381,12834xm2313,12814r-14,l2298,12834r19,l2313,12814xm2385,12814r-14,l2371,12834r14,l2385,12814xm2359,12774r-40,l2304,12794r-4,20l2312,12814r2,-20l2376,12794r-17,-20xm2376,12794r-17,l2367,12814r14,l2376,12794xm2395,12774r-24,l2377,12794r25,l2395,12774xm2441,12774r-11,l2422,12794r7,l2441,12774xm2375,12754r-14,l2364,12774r16,l2375,12754xm2376,12674r-10,20l2396,12714r-17,l2375,12734r37,l2427,12754r4,l2432,12774r17,l2458,12754r-82,-80xm2376,12734r-13,l2362,12754r12,l2376,12734xm2521,12694r-32,l2491,12714r26,l2521,12694xm2454,12654r-10,l2485,12694r7,l2454,12654xm2536,12674r-13,l2521,12694r12,l2536,12674xm2492,12614r-10,l2519,12654r3,l2524,12674r27,l2492,12614xm2536,12594r-27,l2591,12674r10,l2572,12634r-9,l2556,12614r-16,l2536,12594xm2603,12614r-13,l2582,12634r17,l2603,12614xm2605,12594r-14,l2592,12614r14,l2605,12594xm2537,12574r-12,l2525,12594r10,l2537,12574xm2595,12574r-16,l2587,12594r13,l2595,12574xm2581,12514r-9,20l2631,12594r10,-20l2606,12554r-4,-20l2588,12534r,-5l2581,12514xm2578,12554r-39,l2530,12574r54,l2578,12554xm2686,12534r-40,l2654,12554r26,l2686,12534xm2588,12529r,5l2590,12534r-2,-5xm2600,12514r-13,l2588,12529r2,5l2599,12534r1,-20xm2656,12514r-13,l2642,12534r14,l2656,12514xm2698,12514r-13,l2677,12534r18,l2698,12514xm2606,12494r-6,l2596,12514r16,l2606,12494xm2635,12474r-13,l2619,12494r,l2621,12514r15,l2632,12494r3,-20xm2670,12494r-16,l2651,12514r9,l2670,12494xm2719,12494r-31,l2690,12514r19,l2719,12494xm2691,12474r-25,l2661,12494r40,l2691,12474xm2673,12454r-35,l2628,12474r50,l2673,12454xm2677,12434r-11,l2747,12474r10,l2749,12454r-24,l2677,12434xm2720,12374r-10,20l2733,12434r2,20l2749,12454r-29,-80xm2754,12374r-26,l2787,12434r10,l2757,12394r-3,-20xm2791,12334r-33,l2754,12354r31,l2825,12394r10,l2794,12354r-3,-20xm2757,12354r-11,l2743,12374r11,l2757,12354xm2801,12294r-10,20l2850,12374r10,-20l2801,12294xm2804,12254r-10,20l2875,12354r10,-20l2848,12294r-15,l2804,12254xm2880,12254r-14,l2871,12274r42,40l2923,12294r-43,-40xm2778,12274r-10,20l2790,12294r-12,-20xm2842,12274r-10,l2833,12294r9,l2842,12274xm2857,12254r-14,l2835,12274r18,l2857,12254xm2921,12174r-10,20l2970,12254r10,-20l2921,12174xm3044,12174r-40,l3012,12194r26,l3044,12174xm2899,12154r-10,20l2910,12174r-11,-20xm3014,12154r-13,l3000,12174r14,l3014,12154xm3056,12154r-11,l3043,12174r10,l3056,12154xm2990,12134r-13,l2977,12154r17,l2990,12134xm3028,12134r-9,l3009,12154r13,l3028,12134xm3074,12134r-28,l3048,12154r29,l3074,12134xm2998,12114r-16,l2980,12134r13,l2998,12114xm3049,12114r-22,l3024,12134r35,l3049,12114xm3028,12094r-27,l2996,12114r36,l3028,12094xm3066,12094r-16,l3056,12114r18,l3066,12094xm3122,12094r-13,l3101,12114r18,l3122,12094xm3054,12074r-14,l3043,12094r16,l3054,12074xm3055,11994r-10,20l3074,12034r-12,l3058,12054r33,l3099,12074r11,l3111,12094r26,l3055,11994xm3055,12054r-13,l3041,12074r12,l3055,12054xm3102,11994r-9,20l3152,12074r10,-20l3131,12034r-5,-20l3109,12014r,-3l3102,11994xm3154,11974r-31,l3114,11994r30,l3187,12034r10,l3157,11994r-3,-20xm3109,12011r,3l3110,12014r-1,-3xm3119,11994r-10,l3109,12011r1,3l3118,12014r1,-20xm3191,11954r-10,l3222,11994r10,l3191,11954xm3185,11934r-26,l3146,11954r-3,20l3153,11974r3,-20l3191,11954r-6,-20xm3198,11914r-10,l3247,11974r10,l3198,11914xm3222,11874r-9,20l3272,11954r10,-20l3243,11894r-12,l3222,11874xm3176,11874r-10,20l3177,11914r10,-20l3176,11874xm3279,11854r-36,l3232,11874r38,l3310,11914r10,-20l3279,11854xm3240,11874r-11,l3231,11894r8,l3240,11874xm3286,11814r-10,20l3335,11894r10,-20l3286,11814xm3386,11834r-40,l3337,11854r37,l3386,11834xm3346,11814r-35,l3316,11834r24,l3346,11814xm3394,11814r-13,l3380,11834r11,l3394,11814xm3264,11794r-10,20l3275,11814r-11,-20xm3320,11794r-12,l3307,11814r12,l3320,11794xm3390,11794r-37,l3344,11814r48,l3390,11794xm3342,11774r-19,l3315,11794r20,l3342,11774xm3358,11774r-16,l3346,11794r3,l3358,11774xm3349,11714r-4,20l3359,11754r8,l3401,11794r37,l3440,11774r-25,l3377,11734r-8,l3349,11714xm3421,11694r-17,l3403,11714r-15,l3447,11774r10,l3422,11734r-3,l3416,11714r5,-20xm3508,11714r-44,l3472,11734r26,l3508,11714xm3474,11694r-13,l3460,11714r14,l3474,11694xm3515,11694r-10,l3503,11714r10,l3515,11694xm3450,11674r-13,l3437,11694r16,l3450,11674xm3488,11674r-16,l3466,11694r16,l3488,11674xm3534,11674r-28,l3508,11694r29,l3534,11674xm3458,11654r-16,l3440,11674r13,l3458,11654xm3509,11654r-23,l3484,11674r35,l3509,11654xm3558,11654r-14,l3547,11674r8,l3558,11654xm3488,11634r-27,l3456,11654r35,l3488,11634xm3481,11574r-4,20l3492,11614r8,l3534,11654r13,l3510,11614r10,-20l3502,11594r-21,-20xm3562,11634r-2,20l3572,11654r-10,-20xm3500,11614r-15,l3492,11634r8,-20xm3531,11574r-10,l3580,11634r10,l3531,11574xm3551,11554r-11,l3621,11594r10,l3621,11574r-23,l3551,11554xm3520,11554r-22,l3510,11574r10,-20xm3594,11514r-10,l3609,11574r12,l3594,11514xm3628,11494r-26,l3661,11554r10,l3631,11514r-3,l3628,11494xm3668,11474r-9,l3699,11514r10,l3668,11474xm3635,11474r-15,l3617,11494r14,l3635,11474xm3675,11434r-10,l3724,11494r10,l3675,11434xm3655,11454r-11,l3640,11474r19,l3655,11454xm3678,11374r-10,20l3749,11474r10,-20l3722,11434r-3,-20l3707,11414r-29,-40xm3664,11414r-22,l3654,11434r10,-20xm3754,11374r-33,l3717,11394r28,l3787,11434r10,l3760,11394r-6,-20xm3718,11394r-12,l3707,11414r10,l3718,11394xm3812,11314r-27,l3867,11394r10,l3848,11354r-16,l3824,11334r-12,l3812,11314xm3879,11334r-12,l3858,11354r18,l3879,11334xm3881,11314r-14,l3869,11334r13,l3881,11314xm3813,11294r-9,l3801,11314r10,l3813,11294xm3872,11294r-24,l3855,11314r21,l3872,11294xm3881,11234r-16,l3863,11254r-15,l3907,11314r10,l3882,11274r-3,l3876,11254r5,-20xm3847,11274r-26,l3815,11294r39,l3847,11274xm3895,11214r-10,l3944,11274r10,l3895,11214xm3977,11234r-21,l3963,11254r14,-20xm4000,11214r-11,l3980,11234r17,l4000,11214xm3885,11194r-22,l3875,11214r10,-20xm3973,11194r-54,l3920,11214r37,l3973,11194xm4003,11194r-12,l3992,11214r13,l4003,11194xm3942,11174r-21,l3920,11194r13,l3942,11174xm3987,11174r-8,l3971,11194r19,l3987,11174xm3996,11114r-7,l3979,11134r-3,l4016,11174r5,20l4039,11194r6,-20l4024,11174r-38,-40l3996,11114xm3964,11154r-21,l3938,11174r31,l3964,11154xm3976,11134r-15,l3969,11154r7,-20xm4083,11134r-58,l4035,11154r40,l4083,11134xm3958,11114r-4,l3969,11134r10,l3958,11114xm4028,11114r-19,l4014,11134r21,l4028,11114xm4096,11114r-14,l4080,11134r12,l4096,11114xm4148,11114r-19,l4127,11134r19,l4148,11114xm4023,11094r-13,l4010,11114r14,l4023,11094xm4092,11094r-15,l4081,11114r15,l4092,11094xm4072,11034r-10,l4129,11114r16,l4141,11094r-7,l4072,11034xm4035,11074r-5,l4014,11094r11,l4035,11074xm4079,11074r-24,l4062,11094r25,l4079,11074xm4075,10974r-10,20l4146,11074r10,l4148,11054r-9,l4133,11034r-15,l4114,11014r-10,l4075,10974xm4177,10994r-27,l4165,11014r4,l4170,11034r-1,l4159,11054r21,l4184,11034r-2,-20l4177,10994xm4061,11014r-22,l4051,11034r10,-20xm4115,10994r-12,l4104,11014r9,l4115,10994xm4160,10934r-10,20l4209,11014r10,-20l4160,10934xm4153,10974r-33,l4116,10994r42,l4153,10974xm4138,10911r-10,10l4139,10932r10,-10l4138,10911xm4254,10969r-11,l4246,10972r2,3l4250,10981r,3l4248,10987r7,1l4257,10984r1,-5l4256,10975r-1,-4l4254,10969xm4237,10952r-11,11l4237,10974r6,-5l4254,10969r-1,-2l4237,10952xm4265,10857r-27,l4320,10937r10,l4301,10917r8,l4313,10897r-28,l4277,10877r-11,l4265,10857xm4333,10877r-11,l4320,10897r12,l4333,10877xm4332,10857r-16,l4320,10877r14,l4332,10857xm4270,10837r-13,l4255,10857r11,l4270,10837xm4319,10837r-18,l4308,10857r17,l4319,10837xm4328,10797r-27,l4360,10857r10,l4335,10817r-6,l4328,10797xm4349,10757r-10,l4398,10817r10,l4349,10757xm4337,10777r-19,l4317,10797r17,l4337,10777xm4438,10777r-37,l4409,10797r21,l4438,10777xm4456,10757r-14,l4433,10777r20,l4456,10757xm4338,10737r-22,l4328,10757r10,-20xm4386,10737r-15,l4372,10757r15,l4386,10737xm4431,10737r-29,l4398,10757r28,l4431,10737xm4456,10737r-17,l4444,10757r14,l4456,10737xm4395,10717r-19,l4375,10737r11,l4395,10717xm4440,10677r-18,l4415,10697r15,l4464,10717r6,20l4492,10737r6,-20l4477,10717r-37,-40xm4405,10697r-4,l4391,10717r22,l4405,10697xm4542,10677r-64,l4488,10697r40,l4542,10677xm4411,10657r-4,20l4432,10677r-21,-20xm4442,10657r-10,20l4450,10677r-8,-20xm4481,10657r-19,l4467,10677r21,l4481,10657xm4549,10657r-14,l4535,10677r12,l4549,10657xm4601,10657r-16,l4583,10677r16,l4601,10657xm4476,10637r-12,l4463,10657r13,l4476,10637xm4545,10637r-30,l4530,10657r17,l4545,10637xm4525,10577r-10,20l4582,10657r12,l4587,10637r-62,-60xm4523,10617r-40,l4468,10637r72,l4523,10617xm4526,10537r-10,l4598,10617r11,l4618,10597r-34,l4577,10577r-11,l4565,10557r-11,l4554,10556r-28,-19xm4618,10537r-17,l4617,10557r4,20l4622,10577r-2,20l4632,10597r3,-20l4634,10557r-5,l4618,10537xm4503,10557r-10,l4504,10577r10,l4503,10557xm4554,10556r,1l4555,10557r-1,-1xm4575,10537r-18,l4554,10556r1,1l4567,10557r8,-20xm4613,10497r-10,l4662,10557r10,l4613,10497xm4686,10437r-27,l4741,10517r10,l4722,10497r8,l4738,10477r-32,l4698,10457r-12,l4686,10437xm4602,10477r-21,l4592,10497r10,-20xm4754,10457r-11,l4741,10477r12,l4754,10457xm4753,10437r-16,l4741,10457r14,l4753,10437xm4695,10417r-17,l4675,10437r12,l4695,10417xm4740,10417r-18,l4729,10437r17,l4740,10417xm4798,10417r-40,l4768,10437r21,l4798,10417xm4714,10397r-6,l4695,10417r26,l4714,10397xm4758,10397r-21,l4748,10417r18,l4758,10397xm4815,10397r-12,l4793,10417r18,l4815,10397xm4746,10377r-13,l4732,10397r15,l4746,10377xm4819,10377r-15,l4805,10397r14,l4819,10377xm4753,10357r-16,l4733,10377r15,l4753,10357xm4810,10357r-25,l4800,10377r15,l4810,10357xm4844,10277r-27,l4899,10377r10,-20l4880,10337r16,l4900,10317r-44,l4848,10297r-4,l4844,10277xm4783,10337r-21,l4753,10357r40,l4783,10337xm4912,10297r-12,l4898,10317r13,l4912,10297xm4908,10277r-13,l4899,10297r14,l4908,10277xm4853,10257r-17,l4833,10277r12,l4853,10257xm4892,10257r-20,l4880,10277r23,l4892,10257xm4964,10257r-48,l4926,10277r30,l4964,10257xm4916,10237r-21,l4906,10257r17,l4916,10237xm4977,10237r-14,l4961,10257r12,l4977,10237xm4904,10217r-13,l4890,10237r14,l4904,10217xm4975,10217r-13,l4963,10237r14,l4975,10217xm4916,10197r-21,l4891,10217r15,l4916,10197xm4960,10197r-17,l4950,10217r18,l4960,10197xm5029,10197r-49,l4987,10217r30,l5029,10197xm4941,10177r-21,l4911,10197r40,l4941,10177xm5036,10177r-13,l5021,10197r11,l5036,10177xm4962,10157r-13,l4951,10177r15,l4962,10157xm5012,10157r-31,l4977,10177r33,l5012,10157xm5035,10157r-17,l5020,10177r17,l5035,10157xm4974,10137r-19,l4953,10157r12,l4974,10137xm5095,10117r-14,l5079,10137r-54,l5035,10157r40,l5091,10137r4,-20xm5082,10077r-24,l5063,10097r-33,20l5010,10117r5,20l5038,10137r44,-60xm5023,10097r-13,l5010,10117r13,l5023,10097xm5095,10097r-16,l5082,10117r15,l5095,10097xm5035,10077r-6,l5013,10097r17,l5035,10077xm5049,10017r-10,l5120,10097r10,l5122,10077r-15,l5100,10057r-11,l5087,10037r-10,l5077,10036r-28,-19xm5158,10057r-15,l5133,10077r21,l5158,10057xm5157,10037r-14,l5145,10057r12,l5157,10037xm5077,10036r,1l5078,10037r-1,-1xm5098,10017r-18,l5077,10036r1,1l5089,10037r9,-20xm5141,10017r-17,l5139,10037r12,l5141,10017xm5150,9977r-26,l5183,10037r10,l5153,9997r-3,-20xm5122,9997r-23,l5094,10017r38,l5122,9997xm5195,9957r-14,l5221,9997r10,l5195,9957xm5187,9937r-33,l5143,9957r-3,20l5151,9977r2,-20l5190,9957r-3,-20xm5197,9897r-10,20l5246,9977r10,-20l5197,9897xm5221,9877r-8,20l5271,9957r10,-20l5246,9897r-16,l5221,9877xm5276,9857r-42,l5231,9877r37,l5307,9917r10,-20l5282,9877r-6,-20xm5175,9877r-10,20l5186,9897r-11,-20xm5239,9877r-10,l5230,9897r8,l5239,9877xm5304,9817r-25,l5273,9837r27,l5341,9877r10,l5304,9817xm5275,9837r-12,l5265,9857r8,l5275,9837xm5365,9757r-27,l5420,9857r10,-20l5401,9817r8,l5417,9797r-32,l5377,9777r-12,l5365,9757xm5433,9777r-12,l5419,9797r12,l5433,9777xm5429,9757r-13,l5420,9777r14,l5429,9757xm5374,9737r-17,l5354,9757r12,l5374,9737xm5413,9737r-12,l5408,9757r16,l5413,9737xm5427,9697r-26,l5460,9757r10,l5435,9717r-6,l5427,9697xm5528,9697r-64,l5474,9717r40,l5528,9697xm5437,9677r-20,l5416,9697r17,l5437,9677xm5462,9657r-13,l5448,9677r5,20l5474,9697r-7,-20l5463,9677r-1,-20xm5533,9677r-12,l5519,9697r12,l5533,9677xm5533,9657r-17,l5520,9677r15,l5533,9657xm5530,9597r-27,l5584,9677r10,l5566,9637r-17,l5542,9617r-8,l5530,9597xm5474,9637r-5,l5454,9657r15,l5474,9637xm5509,9637r-8,l5509,9657r17,l5509,9637xm5596,9617r-12,l5575,9637r18,l5596,9617xm5599,9597r-14,l5586,9617r13,l5599,9597xm5530,9577r-9,l5519,9597r9,l5530,9577xm5589,9577r-24,l5573,9597r20,l5589,9577xm5576,9537r-10,l5625,9597r10,l5576,9537xm5564,9557r-26,l5533,9577r38,l5564,9557xm5656,9557r-22,l5641,9577r15,-20xm5679,9537r-12,l5658,9557r17,l5679,9537xm5553,9497r-10,20l5555,9537r10,-20l5553,9497xm5652,9517r-54,l5600,9537r36,l5652,9517xm5681,9517r-12,l5670,9537r13,l5681,9517xm5612,9497r-12,l5598,9517r11,l5612,9497xm5669,9497r-12,l5649,9517r23,l5669,9497xm5657,9437r-10,20l5706,9517r10,-20l5657,9437xm5647,9477r-30,l5612,9497r27,l5647,9477xm5681,9417r-9,20l5731,9497r10,-20l5705,9437r-15,l5681,9417xm5736,9397r-38,l5694,9417r34,l5766,9457r10,-20l5742,9417r-6,-20xm5635,9417r-10,20l5646,9437r-11,-20xm5699,9417r-10,l5690,9437r8,l5699,9417xm5764,9357r-25,l5725,9377r35,l5801,9417r10,l5764,9357xm5735,9377r-12,l5725,9397r8,l5735,9377xm5847,9377r-44,l5811,9397r25,l5847,9377xm5812,9357r-13,l5799,9377r14,l5812,9357xm5854,9357r-10,l5841,9377r11,l5854,9357xm5789,9337r-13,l5778,9357r14,l5789,9337xm5826,9337r-15,l5807,9357r13,l5826,9337xm5876,9337r-32,l5846,9357r19,l5876,9337xm5791,9317r-10,l5778,9337r11,l5791,9317xm5830,9297r-36,l5789,9317r36,l5822,9337r35,l5830,9297xm5871,9237r-10,l5920,9297r10,l5871,9237xm5860,9217r-22,l5850,9237r10,-20xm5943,9177r-26,l5976,9237r10,l5946,9197r-4,l5943,9177xm5983,9157r-13,l5974,9177r40,40l6024,9197r-41,-40xm5952,9157r-17,l5932,9177r18,l5952,9157xm6061,9157r-46,l6017,9177r33,l6061,9157xm6028,9137r-14,l6013,9157r13,l6028,9137xm6069,9137r-10,l6058,9157r10,l6069,9137xm6001,9117r-13,l5990,9137r13,l6001,9117xm6044,9117r-12,l6024,9137r16,l6044,9117xm6077,9117r-22,l6057,9137r23,l6077,9117xm6015,9097r-17,l5994,9117r16,l6015,9097xm6044,9097r-7,l6039,9117r32,l6044,9097xm6030,9037r-10,l6101,9117r10,l6088,9077r-12,l6030,9037xm6035,9077r-13,l6017,9097r22,l6035,9077xm6089,9017r-13,20l6076,9077r74,l6088,9057r1,-40xm6126,8997r-26,l6159,9057r10,l6129,9017r-3,-20xm6171,8977r-14,l6197,9017r10,l6171,8977xm6133,8977r-15,l6115,8997r14,l6133,8977xm6244,8977r-44,l6208,8997r25,l6244,8977xm6154,8957r-16,l6134,8977r23,l6154,8957xm6210,8957r-13,l6196,8977r13,l6210,8957xm6251,8957r-10,l6238,8977r11,l6251,8957xm6186,8937r-14,l6173,8957r16,l6186,8937xm6224,8937r-16,l6204,8957r13,l6224,8937xm6266,8937r-25,l6242,8957r27,l6266,8937xm6198,8917r-20,l6173,8937r16,l6198,8917xm6224,8897r-28,l6192,8917r30,l6220,8937r34,l6227,8917r-3,-20xm6291,8917r-13,l6284,8937r7,-20xm6262,8897r-16,l6252,8917r17,l6262,8897xm6318,8897r-13,l6296,8917r19,l6318,8897xm6250,8877r-14,l6239,8897r15,l6250,8877xm6271,8837r-5,l6270,8857r16,l6294,8877r12,l6306,8897r26,l6271,8837xm6259,8857r-21,l6236,8877r14,l6259,8857xm6359,8857r-31,l6333,8877r19,l6359,8857xm6260,8843r-3,14l6270,8857r-10,-14xm6266,8837r-4,l6260,8843r10,14l6266,8837xm6336,8837r-15,l6321,8857r15,l6336,8837xm6375,8837r-11,l6360,8857r12,l6375,8837xm6251,8817r-10,l6260,8843r2,-6l6271,8837r-20,-20xm6314,8797r-11,l6298,8817r2,20l6304,8837r11,-20l6312,8817r2,-20xm6349,8817r-19,l6327,8837r12,l6349,8817xm6398,8817r-29,l6369,8837r19,l6398,8817xm6353,8777r-36,l6312,8797r33,l6340,8817r40,l6353,8777xe" fillcolor="#585858" stroked="f">
              <v:stroke joinstyle="round"/>
              <v:formulas/>
              <v:path arrowok="t" o:connecttype="segments"/>
            </v:shape>
            <v:shape id="_x0000_s2185" type="#_x0000_t75" style="position:absolute;left:3491;top:8736;width:7119;height:3961">
              <v:imagedata r:id="rId15" o:title=""/>
            </v:shape>
            <v:rect id="_x0000_s2184" style="position:absolute;left:2411;top:13686;width:99;height:99" fillcolor="#4471c4" stroked="f"/>
            <v:rect id="_x0000_s2183" style="position:absolute;left:4587;top:13686;width:99;height:99" fillcolor="#ec7c30" stroked="f"/>
            <v:rect id="_x0000_s2182" style="position:absolute;left:8174;top:13686;width:99;height:99" fillcolor="#a4a4a4" stroked="f"/>
            <v:rect id="_x0000_s2181" style="position:absolute;left:991;top:993;width:10344;height:13032" filled="f" strokecolor="#d9d9d9"/>
            <w10:wrap anchorx="page" anchory="page"/>
          </v:group>
        </w:pict>
      </w:r>
    </w:p>
    <w:p w:rsidR="009E04FF" w:rsidRDefault="009E04FF">
      <w:pPr>
        <w:pStyle w:val="Tijeloteksta"/>
        <w:spacing w:before="4"/>
        <w:rPr>
          <w:rFonts w:ascii="Calibri"/>
          <w:sz w:val="19"/>
        </w:rPr>
      </w:pPr>
    </w:p>
    <w:p w:rsidR="009E04FF" w:rsidRDefault="00000000">
      <w:pPr>
        <w:spacing w:before="64"/>
        <w:ind w:left="1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1.600.000,00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5"/>
        <w:rPr>
          <w:rFonts w:ascii="Calibri"/>
          <w:sz w:val="19"/>
        </w:rPr>
      </w:pPr>
    </w:p>
    <w:p w:rsidR="009E04FF" w:rsidRDefault="00000000">
      <w:pPr>
        <w:spacing w:before="63"/>
        <w:ind w:left="1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1.400.000,00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5"/>
        <w:rPr>
          <w:rFonts w:ascii="Calibri"/>
          <w:sz w:val="19"/>
        </w:rPr>
      </w:pPr>
    </w:p>
    <w:p w:rsidR="009E04FF" w:rsidRDefault="00000000">
      <w:pPr>
        <w:spacing w:before="64"/>
        <w:ind w:left="110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1.200.000,00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4"/>
        <w:rPr>
          <w:rFonts w:ascii="Calibri"/>
          <w:sz w:val="19"/>
        </w:rPr>
      </w:pPr>
    </w:p>
    <w:p w:rsidR="009E04FF" w:rsidRDefault="00000000">
      <w:pPr>
        <w:spacing w:before="64"/>
        <w:ind w:left="1105"/>
        <w:rPr>
          <w:rFonts w:ascii="Calibri"/>
          <w:sz w:val="18"/>
        </w:rPr>
      </w:pPr>
      <w:r>
        <w:pict>
          <v:shape id="_x0000_s2179" type="#_x0000_t202" style="position:absolute;left:0;text-align:left;margin-left:63.05pt;margin-top:17.75pt;width:12pt;height:21.2pt;z-index:15732224;mso-position-horizontal-relative:page" filled="f" stroked="f">
            <v:textbox style="layout-flow:vertical;mso-layout-flow-alt:bottom-to-top" inset="0,0,0,0">
              <w:txbxContent>
                <w:p w:rsidR="009E04FF" w:rsidRDefault="00000000">
                  <w:pPr>
                    <w:spacing w:line="223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18"/>
        </w:rPr>
        <w:t>1.000.000,00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4"/>
        <w:rPr>
          <w:rFonts w:ascii="Calibri"/>
          <w:sz w:val="19"/>
        </w:rPr>
      </w:pPr>
    </w:p>
    <w:p w:rsidR="009E04FF" w:rsidRDefault="00000000">
      <w:pPr>
        <w:spacing w:before="64"/>
        <w:ind w:left="12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4"/>
        <w:rPr>
          <w:rFonts w:ascii="Calibri"/>
          <w:sz w:val="19"/>
        </w:rPr>
      </w:pPr>
    </w:p>
    <w:p w:rsidR="009E04FF" w:rsidRDefault="00000000">
      <w:pPr>
        <w:spacing w:before="64"/>
        <w:ind w:left="12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5"/>
        <w:rPr>
          <w:rFonts w:ascii="Calibri"/>
          <w:sz w:val="19"/>
        </w:rPr>
      </w:pPr>
    </w:p>
    <w:p w:rsidR="009E04FF" w:rsidRDefault="00000000">
      <w:pPr>
        <w:spacing w:before="64"/>
        <w:ind w:left="12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4"/>
        <w:rPr>
          <w:rFonts w:ascii="Calibri"/>
          <w:sz w:val="19"/>
        </w:rPr>
      </w:pPr>
    </w:p>
    <w:p w:rsidR="009E04FF" w:rsidRDefault="00000000">
      <w:pPr>
        <w:spacing w:before="64"/>
        <w:ind w:left="12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5"/>
        <w:rPr>
          <w:rFonts w:ascii="Calibri"/>
          <w:sz w:val="19"/>
        </w:rPr>
      </w:pPr>
    </w:p>
    <w:p w:rsidR="009E04FF" w:rsidRDefault="00000000">
      <w:pPr>
        <w:spacing w:before="63"/>
        <w:ind w:left="174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9"/>
        <w:rPr>
          <w:rFonts w:ascii="Calibri"/>
          <w:sz w:val="16"/>
        </w:rPr>
      </w:pPr>
    </w:p>
    <w:p w:rsidR="009E04FF" w:rsidRDefault="00000000">
      <w:pPr>
        <w:tabs>
          <w:tab w:val="left" w:pos="4288"/>
          <w:tab w:val="left" w:pos="7876"/>
        </w:tabs>
        <w:spacing w:before="63"/>
        <w:ind w:left="2112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OSTVARENJE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U</w:t>
      </w:r>
      <w:r>
        <w:rPr>
          <w:rFonts w:ascii="Calibri" w:hAnsi="Calibri"/>
          <w:color w:val="585858"/>
          <w:spacing w:val="39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2022.</w:t>
      </w:r>
      <w:r>
        <w:rPr>
          <w:rFonts w:ascii="Calibri" w:hAnsi="Calibri"/>
          <w:color w:val="585858"/>
          <w:sz w:val="18"/>
        </w:rPr>
        <w:tab/>
        <w:t>TEKUĆI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PLAN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-</w:t>
      </w:r>
      <w:r>
        <w:rPr>
          <w:rFonts w:ascii="Calibri" w:hAnsi="Calibri"/>
          <w:color w:val="585858"/>
          <w:spacing w:val="-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I.PRERASPODJELA</w:t>
      </w:r>
      <w:r>
        <w:rPr>
          <w:rFonts w:ascii="Calibri" w:hAnsi="Calibri"/>
          <w:color w:val="585858"/>
          <w:spacing w:val="-1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U</w:t>
      </w:r>
      <w:r>
        <w:rPr>
          <w:rFonts w:ascii="Calibri" w:hAnsi="Calibri"/>
          <w:color w:val="585858"/>
          <w:spacing w:val="-1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2023.</w:t>
      </w:r>
      <w:r>
        <w:rPr>
          <w:rFonts w:ascii="Calibri" w:hAnsi="Calibri"/>
          <w:color w:val="585858"/>
          <w:sz w:val="18"/>
        </w:rPr>
        <w:tab/>
        <w:t>OSTVARENJE</w:t>
      </w:r>
      <w:r>
        <w:rPr>
          <w:rFonts w:ascii="Calibri" w:hAnsi="Calibri"/>
          <w:color w:val="585858"/>
          <w:spacing w:val="-1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U</w:t>
      </w:r>
      <w:r>
        <w:rPr>
          <w:rFonts w:ascii="Calibri" w:hAnsi="Calibri"/>
          <w:color w:val="585858"/>
          <w:spacing w:val="38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2023.</w:t>
      </w:r>
    </w:p>
    <w:p w:rsidR="009E04FF" w:rsidRDefault="009E04FF">
      <w:pPr>
        <w:pStyle w:val="Tijeloteksta"/>
        <w:rPr>
          <w:rFonts w:ascii="Calibri"/>
          <w:sz w:val="19"/>
        </w:rPr>
      </w:pPr>
    </w:p>
    <w:p w:rsidR="009E04FF" w:rsidRDefault="00000000">
      <w:pPr>
        <w:pStyle w:val="Naslov4"/>
        <w:spacing w:line="256" w:lineRule="auto"/>
        <w:ind w:left="548"/>
      </w:pPr>
      <w:r>
        <w:t>Grafikon</w:t>
      </w:r>
      <w:r>
        <w:rPr>
          <w:spacing w:val="-5"/>
        </w:rPr>
        <w:t xml:space="preserve"> </w:t>
      </w:r>
      <w:r>
        <w:t>3</w:t>
      </w:r>
      <w:r>
        <w:rPr>
          <w:spacing w:val="46"/>
        </w:rPr>
        <w:t xml:space="preserve"> </w:t>
      </w:r>
      <w:r>
        <w:t>Ostvarenje</w:t>
      </w:r>
      <w:r>
        <w:rPr>
          <w:spacing w:val="48"/>
        </w:rPr>
        <w:t xml:space="preserve"> </w:t>
      </w:r>
      <w:r>
        <w:t>Ukupnih</w:t>
      </w:r>
      <w:r>
        <w:rPr>
          <w:spacing w:val="-5"/>
        </w:rPr>
        <w:t xml:space="preserve"> </w:t>
      </w:r>
      <w:r>
        <w:t>prihoda</w:t>
      </w:r>
      <w:r>
        <w:rPr>
          <w:spacing w:val="52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odnosu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Tekući</w:t>
      </w:r>
      <w:r>
        <w:rPr>
          <w:spacing w:val="-5"/>
        </w:rPr>
        <w:t xml:space="preserve"> </w:t>
      </w:r>
      <w:r>
        <w:t>plana</w:t>
      </w:r>
      <w:r>
        <w:rPr>
          <w:spacing w:val="-8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ostvarenje</w:t>
      </w:r>
      <w:r>
        <w:rPr>
          <w:spacing w:val="-3"/>
        </w:rPr>
        <w:t xml:space="preserve"> </w:t>
      </w:r>
      <w:r>
        <w:t>2022.</w:t>
      </w:r>
      <w:r>
        <w:rPr>
          <w:spacing w:val="2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razini</w:t>
      </w:r>
      <w:r>
        <w:rPr>
          <w:spacing w:val="-2"/>
        </w:rPr>
        <w:t xml:space="preserve"> </w:t>
      </w:r>
      <w:r>
        <w:t>razreda ekonomske klasifikacije</w:t>
      </w:r>
    </w:p>
    <w:p w:rsidR="009E04FF" w:rsidRDefault="009E04FF">
      <w:pPr>
        <w:spacing w:line="256" w:lineRule="auto"/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6" w:firstLine="707"/>
        <w:jc w:val="both"/>
      </w:pPr>
      <w:r>
        <w:lastRenderedPageBreak/>
        <w:t>U</w:t>
      </w:r>
      <w:r>
        <w:rPr>
          <w:spacing w:val="-9"/>
        </w:rPr>
        <w:t xml:space="preserve"> </w:t>
      </w:r>
      <w:r>
        <w:t>slijedećoj</w:t>
      </w:r>
      <w:r>
        <w:rPr>
          <w:spacing w:val="-8"/>
        </w:rPr>
        <w:t xml:space="preserve"> </w:t>
      </w:r>
      <w:r>
        <w:t>tablici</w:t>
      </w:r>
      <w:r>
        <w:rPr>
          <w:spacing w:val="-8"/>
        </w:rPr>
        <w:t xml:space="preserve"> </w:t>
      </w:r>
      <w:r>
        <w:t>daje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pregled</w:t>
      </w:r>
      <w:r>
        <w:rPr>
          <w:spacing w:val="45"/>
        </w:rPr>
        <w:t xml:space="preserve"> </w:t>
      </w:r>
      <w:r>
        <w:t>ukupno</w:t>
      </w:r>
      <w:r>
        <w:rPr>
          <w:spacing w:val="-10"/>
        </w:rPr>
        <w:t xml:space="preserve"> </w:t>
      </w:r>
      <w:r>
        <w:t>ostvarenih</w:t>
      </w:r>
      <w:r>
        <w:rPr>
          <w:spacing w:val="-7"/>
        </w:rPr>
        <w:t xml:space="preserve"> </w:t>
      </w:r>
      <w:r>
        <w:t>prihoda</w:t>
      </w:r>
      <w:r>
        <w:rPr>
          <w:spacing w:val="-5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odnosu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Tekući</w:t>
      </w:r>
      <w:r>
        <w:rPr>
          <w:spacing w:val="-58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63"/>
        <w:ind w:left="1684"/>
      </w:pPr>
      <w:r>
        <w:t>PRIHODI</w:t>
      </w:r>
      <w:r>
        <w:rPr>
          <w:spacing w:val="-5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IZVORIMA</w:t>
      </w:r>
      <w:r>
        <w:rPr>
          <w:spacing w:val="-4"/>
        </w:rPr>
        <w:t xml:space="preserve"> </w:t>
      </w:r>
      <w:r>
        <w:t>FINANCIRANJA</w:t>
      </w:r>
    </w:p>
    <w:p w:rsidR="009E04FF" w:rsidRDefault="00000000">
      <w:pPr>
        <w:pStyle w:val="Naslov4"/>
        <w:spacing w:before="181" w:line="256" w:lineRule="auto"/>
      </w:pPr>
      <w:r>
        <w:t>Tablici 5 Ukupno ostvareni</w:t>
      </w:r>
      <w:r>
        <w:rPr>
          <w:spacing w:val="1"/>
        </w:rPr>
        <w:t xml:space="preserve"> </w:t>
      </w:r>
      <w:r>
        <w:t>prihodi 2023. u odnosu na Tekući plan 2023. prema izvorima</w:t>
      </w:r>
      <w:r>
        <w:rPr>
          <w:spacing w:val="-59"/>
        </w:rPr>
        <w:t xml:space="preserve"> </w:t>
      </w:r>
      <w:r>
        <w:t>financiranja</w:t>
      </w:r>
    </w:p>
    <w:p w:rsidR="009E04FF" w:rsidRDefault="009E04FF">
      <w:pPr>
        <w:pStyle w:val="Tijeloteksta"/>
        <w:spacing w:before="3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1397"/>
        <w:gridCol w:w="1723"/>
        <w:gridCol w:w="848"/>
        <w:gridCol w:w="1421"/>
      </w:tblGrid>
      <w:tr w:rsidR="009E04FF">
        <w:trPr>
          <w:trHeight w:val="969"/>
        </w:trPr>
        <w:tc>
          <w:tcPr>
            <w:tcW w:w="4107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1454" w:right="575" w:hanging="850"/>
              <w:rPr>
                <w:b/>
                <w:sz w:val="16"/>
              </w:rPr>
            </w:pPr>
            <w:r>
              <w:rPr>
                <w:b/>
                <w:sz w:val="16"/>
              </w:rPr>
              <w:t>BROJČANA OZNAKA I NAZIV IZVORA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397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50" w:right="133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723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595" w:right="211" w:hanging="358"/>
              <w:rPr>
                <w:b/>
                <w:sz w:val="16"/>
              </w:rPr>
            </w:pPr>
            <w:r>
              <w:rPr>
                <w:b/>
                <w:sz w:val="16"/>
              </w:rPr>
              <w:t>OSTVARENJE U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€</w:t>
            </w:r>
          </w:p>
        </w:tc>
        <w:tc>
          <w:tcPr>
            <w:tcW w:w="848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12" w:right="143" w:hanging="144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2/1</w:t>
            </w:r>
          </w:p>
        </w:tc>
        <w:tc>
          <w:tcPr>
            <w:tcW w:w="1421" w:type="dxa"/>
            <w:shd w:val="clear" w:color="auto" w:fill="C0C0C0"/>
          </w:tcPr>
          <w:p w:rsidR="009E04FF" w:rsidRDefault="009E04FF">
            <w:pPr>
              <w:pStyle w:val="TableParagraph"/>
              <w:spacing w:before="2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63" w:right="151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Udio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OSTVARENJA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 2023</w:t>
            </w:r>
          </w:p>
        </w:tc>
      </w:tr>
      <w:tr w:rsidR="009E04FF">
        <w:trPr>
          <w:trHeight w:val="254"/>
        </w:trPr>
        <w:tc>
          <w:tcPr>
            <w:tcW w:w="4107" w:type="dxa"/>
            <w:shd w:val="clear" w:color="auto" w:fill="A6A6A6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shd w:val="clear" w:color="auto" w:fill="A6A6A6"/>
          </w:tcPr>
          <w:p w:rsidR="009E04FF" w:rsidRDefault="00000000">
            <w:pPr>
              <w:pStyle w:val="TableParagraph"/>
              <w:spacing w:before="70" w:line="163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723" w:type="dxa"/>
            <w:shd w:val="clear" w:color="auto" w:fill="A6A6A6"/>
          </w:tcPr>
          <w:p w:rsidR="009E04FF" w:rsidRDefault="00000000">
            <w:pPr>
              <w:pStyle w:val="TableParagraph"/>
              <w:spacing w:before="70" w:line="16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848" w:type="dxa"/>
            <w:shd w:val="clear" w:color="auto" w:fill="A6A6A6"/>
          </w:tcPr>
          <w:p w:rsidR="009E04FF" w:rsidRDefault="00000000">
            <w:pPr>
              <w:pStyle w:val="TableParagraph"/>
              <w:spacing w:before="70"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421" w:type="dxa"/>
            <w:shd w:val="clear" w:color="auto" w:fill="A6A6A6"/>
          </w:tcPr>
          <w:p w:rsidR="009E04FF" w:rsidRDefault="00000000">
            <w:pPr>
              <w:pStyle w:val="TableParagraph"/>
              <w:spacing w:before="70" w:line="163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9E04FF">
        <w:trPr>
          <w:trHeight w:val="253"/>
        </w:trPr>
        <w:tc>
          <w:tcPr>
            <w:tcW w:w="4107" w:type="dxa"/>
          </w:tcPr>
          <w:p w:rsidR="009E04FF" w:rsidRDefault="00000000">
            <w:pPr>
              <w:pStyle w:val="TableParagraph"/>
              <w:spacing w:before="7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397" w:type="dxa"/>
          </w:tcPr>
          <w:p w:rsidR="009E04FF" w:rsidRDefault="00000000">
            <w:pPr>
              <w:pStyle w:val="TableParagraph"/>
              <w:spacing w:before="7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3,079,481.00</w:t>
            </w:r>
          </w:p>
        </w:tc>
        <w:tc>
          <w:tcPr>
            <w:tcW w:w="1723" w:type="dxa"/>
          </w:tcPr>
          <w:p w:rsidR="009E04FF" w:rsidRDefault="00000000">
            <w:pPr>
              <w:pStyle w:val="TableParagraph"/>
              <w:spacing w:before="7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2,589,224.71</w:t>
            </w:r>
          </w:p>
        </w:tc>
        <w:tc>
          <w:tcPr>
            <w:tcW w:w="848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84.08%</w:t>
            </w:r>
          </w:p>
        </w:tc>
        <w:tc>
          <w:tcPr>
            <w:tcW w:w="1421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61.08%</w:t>
            </w:r>
          </w:p>
        </w:tc>
      </w:tr>
      <w:tr w:rsidR="009E04FF">
        <w:trPr>
          <w:trHeight w:val="254"/>
        </w:trPr>
        <w:tc>
          <w:tcPr>
            <w:tcW w:w="4107" w:type="dxa"/>
          </w:tcPr>
          <w:p w:rsidR="009E04FF" w:rsidRDefault="00000000">
            <w:pPr>
              <w:pStyle w:val="TableParagraph"/>
              <w:spacing w:before="7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VLASTITI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397" w:type="dxa"/>
          </w:tcPr>
          <w:p w:rsidR="009E04FF" w:rsidRDefault="00000000">
            <w:pPr>
              <w:pStyle w:val="TableParagraph"/>
              <w:spacing w:before="7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3,500.00</w:t>
            </w:r>
          </w:p>
        </w:tc>
        <w:tc>
          <w:tcPr>
            <w:tcW w:w="1723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3,626.75</w:t>
            </w:r>
          </w:p>
        </w:tc>
        <w:tc>
          <w:tcPr>
            <w:tcW w:w="848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103.62%</w:t>
            </w:r>
          </w:p>
        </w:tc>
        <w:tc>
          <w:tcPr>
            <w:tcW w:w="1421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0.09%</w:t>
            </w:r>
          </w:p>
        </w:tc>
      </w:tr>
      <w:tr w:rsidR="009E04FF">
        <w:trPr>
          <w:trHeight w:val="253"/>
        </w:trPr>
        <w:tc>
          <w:tcPr>
            <w:tcW w:w="4107" w:type="dxa"/>
          </w:tcPr>
          <w:p w:rsidR="009E04FF" w:rsidRDefault="00000000">
            <w:pPr>
              <w:pStyle w:val="TableParagraph"/>
              <w:spacing w:before="7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4. PRIHODI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POSEBNE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NAMJENE</w:t>
            </w:r>
          </w:p>
        </w:tc>
        <w:tc>
          <w:tcPr>
            <w:tcW w:w="1397" w:type="dxa"/>
          </w:tcPr>
          <w:p w:rsidR="009E04FF" w:rsidRDefault="00000000">
            <w:pPr>
              <w:pStyle w:val="TableParagraph"/>
              <w:spacing w:before="7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1,270,567.89</w:t>
            </w:r>
          </w:p>
        </w:tc>
        <w:tc>
          <w:tcPr>
            <w:tcW w:w="1723" w:type="dxa"/>
          </w:tcPr>
          <w:p w:rsidR="009E04FF" w:rsidRDefault="00000000">
            <w:pPr>
              <w:pStyle w:val="TableParagraph"/>
              <w:spacing w:before="7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1,190,903.59</w:t>
            </w:r>
          </w:p>
        </w:tc>
        <w:tc>
          <w:tcPr>
            <w:tcW w:w="848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93.73%</w:t>
            </w:r>
          </w:p>
        </w:tc>
        <w:tc>
          <w:tcPr>
            <w:tcW w:w="1421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28.09%</w:t>
            </w:r>
          </w:p>
        </w:tc>
      </w:tr>
      <w:tr w:rsidR="009E04FF">
        <w:trPr>
          <w:trHeight w:val="253"/>
        </w:trPr>
        <w:tc>
          <w:tcPr>
            <w:tcW w:w="4107" w:type="dxa"/>
          </w:tcPr>
          <w:p w:rsidR="009E04FF" w:rsidRDefault="00000000">
            <w:pPr>
              <w:pStyle w:val="TableParagraph"/>
              <w:spacing w:before="7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5.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</w:p>
        </w:tc>
        <w:tc>
          <w:tcPr>
            <w:tcW w:w="1397" w:type="dxa"/>
          </w:tcPr>
          <w:p w:rsidR="009E04FF" w:rsidRDefault="00000000">
            <w:pPr>
              <w:pStyle w:val="TableParagraph"/>
              <w:spacing w:before="7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540,199.11</w:t>
            </w:r>
          </w:p>
        </w:tc>
        <w:tc>
          <w:tcPr>
            <w:tcW w:w="1723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360,587.32</w:t>
            </w:r>
          </w:p>
        </w:tc>
        <w:tc>
          <w:tcPr>
            <w:tcW w:w="848" w:type="dxa"/>
          </w:tcPr>
          <w:p w:rsidR="009E04FF" w:rsidRDefault="00000000">
            <w:pPr>
              <w:pStyle w:val="TableParagraph"/>
              <w:spacing w:before="7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66.75%</w:t>
            </w:r>
          </w:p>
        </w:tc>
        <w:tc>
          <w:tcPr>
            <w:tcW w:w="1421" w:type="dxa"/>
          </w:tcPr>
          <w:p w:rsidR="009E04FF" w:rsidRDefault="00000000">
            <w:pPr>
              <w:pStyle w:val="TableParagraph"/>
              <w:spacing w:before="7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8.50%</w:t>
            </w:r>
          </w:p>
        </w:tc>
      </w:tr>
      <w:tr w:rsidR="009E04FF">
        <w:trPr>
          <w:trHeight w:val="254"/>
        </w:trPr>
        <w:tc>
          <w:tcPr>
            <w:tcW w:w="4107" w:type="dxa"/>
          </w:tcPr>
          <w:p w:rsidR="009E04FF" w:rsidRDefault="00000000">
            <w:pPr>
              <w:pStyle w:val="TableParagraph"/>
              <w:spacing w:before="70" w:line="16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6.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DONACIJE</w:t>
            </w:r>
          </w:p>
        </w:tc>
        <w:tc>
          <w:tcPr>
            <w:tcW w:w="1397" w:type="dxa"/>
          </w:tcPr>
          <w:p w:rsidR="009E04FF" w:rsidRDefault="00000000">
            <w:pPr>
              <w:pStyle w:val="TableParagraph"/>
              <w:spacing w:before="70" w:line="164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723" w:type="dxa"/>
          </w:tcPr>
          <w:p w:rsidR="009E04FF" w:rsidRDefault="00000000">
            <w:pPr>
              <w:pStyle w:val="TableParagraph"/>
              <w:spacing w:before="70" w:line="164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848" w:type="dxa"/>
          </w:tcPr>
          <w:p w:rsidR="009E04FF" w:rsidRDefault="00000000">
            <w:pPr>
              <w:pStyle w:val="TableParagraph"/>
              <w:spacing w:before="70" w:line="164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1421" w:type="dxa"/>
          </w:tcPr>
          <w:p w:rsidR="009E04FF" w:rsidRDefault="00000000">
            <w:pPr>
              <w:pStyle w:val="TableParagraph"/>
              <w:spacing w:before="70" w:line="164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0.04%</w:t>
            </w:r>
          </w:p>
        </w:tc>
      </w:tr>
      <w:tr w:rsidR="009E04FF">
        <w:trPr>
          <w:trHeight w:val="518"/>
        </w:trPr>
        <w:tc>
          <w:tcPr>
            <w:tcW w:w="4107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562"/>
              <w:rPr>
                <w:b/>
                <w:sz w:val="16"/>
              </w:rPr>
            </w:pPr>
            <w:r>
              <w:rPr>
                <w:b/>
                <w:sz w:val="16"/>
              </w:rPr>
              <w:t>Izvor 7. PRIHODI OD PRODAJE ILI ZAMJENE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39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671,685.32</w:t>
            </w:r>
          </w:p>
        </w:tc>
        <w:tc>
          <w:tcPr>
            <w:tcW w:w="17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93,379.77</w:t>
            </w:r>
          </w:p>
        </w:tc>
        <w:tc>
          <w:tcPr>
            <w:tcW w:w="8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13.90%</w:t>
            </w:r>
          </w:p>
        </w:tc>
        <w:tc>
          <w:tcPr>
            <w:tcW w:w="142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2.20%</w:t>
            </w:r>
          </w:p>
        </w:tc>
      </w:tr>
      <w:tr w:rsidR="009E04FF">
        <w:trPr>
          <w:trHeight w:val="258"/>
        </w:trPr>
        <w:tc>
          <w:tcPr>
            <w:tcW w:w="4107" w:type="dxa"/>
            <w:shd w:val="clear" w:color="auto" w:fill="FFFF00"/>
          </w:tcPr>
          <w:p w:rsidR="009E04FF" w:rsidRDefault="00000000">
            <w:pPr>
              <w:pStyle w:val="TableParagraph"/>
              <w:spacing w:before="75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SVEUKUPNO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397" w:type="dxa"/>
            <w:shd w:val="clear" w:color="auto" w:fill="FFFF00"/>
          </w:tcPr>
          <w:p w:rsidR="009E04FF" w:rsidRDefault="00000000">
            <w:pPr>
              <w:pStyle w:val="TableParagraph"/>
              <w:spacing w:before="75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5,566,933.32</w:t>
            </w:r>
          </w:p>
        </w:tc>
        <w:tc>
          <w:tcPr>
            <w:tcW w:w="1723" w:type="dxa"/>
            <w:shd w:val="clear" w:color="auto" w:fill="FFFF00"/>
          </w:tcPr>
          <w:p w:rsidR="009E04FF" w:rsidRDefault="00000000">
            <w:pPr>
              <w:pStyle w:val="TableParagraph"/>
              <w:spacing w:before="75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4,239,224.14</w:t>
            </w:r>
          </w:p>
        </w:tc>
        <w:tc>
          <w:tcPr>
            <w:tcW w:w="848" w:type="dxa"/>
            <w:shd w:val="clear" w:color="auto" w:fill="FFFF00"/>
          </w:tcPr>
          <w:p w:rsidR="009E04FF" w:rsidRDefault="00000000">
            <w:pPr>
              <w:pStyle w:val="TableParagraph"/>
              <w:spacing w:before="75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76,15%</w:t>
            </w:r>
          </w:p>
        </w:tc>
        <w:tc>
          <w:tcPr>
            <w:tcW w:w="1421" w:type="dxa"/>
            <w:shd w:val="clear" w:color="auto" w:fill="FFFF00"/>
          </w:tcPr>
          <w:p w:rsidR="009E04FF" w:rsidRDefault="00000000">
            <w:pPr>
              <w:pStyle w:val="TableParagraph"/>
              <w:spacing w:before="75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000000">
      <w:pPr>
        <w:pStyle w:val="Tijeloteksta"/>
        <w:spacing w:before="181" w:line="259" w:lineRule="auto"/>
        <w:ind w:left="976" w:right="311" w:firstLine="707"/>
        <w:jc w:val="both"/>
      </w:pPr>
      <w:r>
        <w:t>U</w:t>
      </w:r>
      <w:r>
        <w:rPr>
          <w:spacing w:val="-10"/>
        </w:rPr>
        <w:t xml:space="preserve"> </w:t>
      </w:r>
      <w:r>
        <w:t>2023.</w:t>
      </w:r>
      <w:r>
        <w:rPr>
          <w:spacing w:val="-7"/>
        </w:rPr>
        <w:t xml:space="preserve"> </w:t>
      </w:r>
      <w:r>
        <w:t>godine</w:t>
      </w:r>
      <w:r>
        <w:rPr>
          <w:spacing w:val="-8"/>
        </w:rPr>
        <w:t xml:space="preserve"> </w:t>
      </w:r>
      <w:r>
        <w:t>ostvareni</w:t>
      </w:r>
      <w:r>
        <w:rPr>
          <w:spacing w:val="-11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ukupni</w:t>
      </w:r>
      <w:r>
        <w:rPr>
          <w:spacing w:val="-9"/>
        </w:rPr>
        <w:t xml:space="preserve"> </w:t>
      </w:r>
      <w:r>
        <w:t>prihodi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iznosu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4.239.222,14</w:t>
      </w:r>
      <w:r>
        <w:rPr>
          <w:spacing w:val="-10"/>
        </w:rPr>
        <w:t xml:space="preserve"> </w:t>
      </w:r>
      <w:r>
        <w:rPr>
          <w:w w:val="95"/>
        </w:rPr>
        <w:t>€,</w:t>
      </w:r>
      <w:r>
        <w:rPr>
          <w:spacing w:val="-6"/>
          <w:w w:val="95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kojih</w:t>
      </w:r>
      <w:r>
        <w:rPr>
          <w:spacing w:val="-8"/>
        </w:rPr>
        <w:t xml:space="preserve"> </w:t>
      </w:r>
      <w:r>
        <w:t>na</w:t>
      </w:r>
      <w:r>
        <w:rPr>
          <w:spacing w:val="43"/>
        </w:rPr>
        <w:t xml:space="preserve"> </w:t>
      </w:r>
      <w:r>
        <w:t>Izvor</w:t>
      </w:r>
      <w:r>
        <w:rPr>
          <w:spacing w:val="-8"/>
        </w:rPr>
        <w:t xml:space="preserve"> </w:t>
      </w:r>
      <w:r>
        <w:t>1.</w:t>
      </w:r>
      <w:r>
        <w:rPr>
          <w:spacing w:val="-58"/>
        </w:rPr>
        <w:t xml:space="preserve"> </w:t>
      </w:r>
      <w:r>
        <w:rPr>
          <w:w w:val="95"/>
        </w:rPr>
        <w:t>opći prihodi i primici otpada iznos od 2.589.224,71 € i</w:t>
      </w:r>
      <w:r>
        <w:rPr>
          <w:spacing w:val="1"/>
          <w:w w:val="95"/>
        </w:rPr>
        <w:t xml:space="preserve"> </w:t>
      </w:r>
      <w:r>
        <w:rPr>
          <w:w w:val="95"/>
        </w:rPr>
        <w:t>sudjeluju sa udjelom od 61,08%, zatim slijede</w:t>
      </w:r>
      <w:r>
        <w:rPr>
          <w:spacing w:val="1"/>
          <w:w w:val="95"/>
        </w:rPr>
        <w:t xml:space="preserve"> </w:t>
      </w:r>
      <w:r>
        <w:rPr>
          <w:w w:val="95"/>
        </w:rPr>
        <w:t>prihodi po posebnim namjenama sa udjelom od 28,09% ili 1.190.903,59 € , Izvor 5. Pomoći sudjeluje</w:t>
      </w:r>
      <w:r>
        <w:rPr>
          <w:spacing w:val="1"/>
          <w:w w:val="95"/>
        </w:rPr>
        <w:t xml:space="preserve"> </w:t>
      </w:r>
      <w:r>
        <w:rPr>
          <w:spacing w:val="-1"/>
        </w:rPr>
        <w:t>sa</w:t>
      </w:r>
      <w:r>
        <w:rPr>
          <w:spacing w:val="-13"/>
        </w:rPr>
        <w:t xml:space="preserve"> </w:t>
      </w:r>
      <w:r>
        <w:rPr>
          <w:spacing w:val="-1"/>
        </w:rPr>
        <w:t>8,50%</w:t>
      </w:r>
      <w:r>
        <w:rPr>
          <w:spacing w:val="-13"/>
        </w:rPr>
        <w:t xml:space="preserve"> </w:t>
      </w:r>
      <w:r>
        <w:rPr>
          <w:spacing w:val="-1"/>
        </w:rPr>
        <w:t>ili</w:t>
      </w:r>
      <w:r>
        <w:rPr>
          <w:spacing w:val="-14"/>
        </w:rPr>
        <w:t xml:space="preserve"> </w:t>
      </w:r>
      <w:r>
        <w:rPr>
          <w:spacing w:val="-1"/>
        </w:rPr>
        <w:t>sa</w:t>
      </w:r>
      <w:r>
        <w:rPr>
          <w:spacing w:val="-12"/>
        </w:rPr>
        <w:t xml:space="preserve"> </w:t>
      </w:r>
      <w:r>
        <w:rPr>
          <w:spacing w:val="-1"/>
        </w:rPr>
        <w:t>360.587,32</w:t>
      </w:r>
      <w:r>
        <w:rPr>
          <w:spacing w:val="-13"/>
        </w:rPr>
        <w:t xml:space="preserve"> </w:t>
      </w:r>
      <w:r>
        <w:rPr>
          <w:spacing w:val="-1"/>
          <w:w w:val="95"/>
        </w:rPr>
        <w:t>€,</w:t>
      </w:r>
      <w:r>
        <w:rPr>
          <w:spacing w:val="39"/>
          <w:w w:val="95"/>
        </w:rPr>
        <w:t xml:space="preserve"> </w:t>
      </w:r>
      <w:r>
        <w:t>Izvor</w:t>
      </w:r>
      <w:r>
        <w:rPr>
          <w:spacing w:val="-12"/>
        </w:rPr>
        <w:t xml:space="preserve"> </w:t>
      </w:r>
      <w:r>
        <w:t>7.</w:t>
      </w:r>
      <w:r>
        <w:rPr>
          <w:spacing w:val="-13"/>
        </w:rPr>
        <w:t xml:space="preserve"> </w:t>
      </w:r>
      <w:r>
        <w:t>Prihodi</w:t>
      </w:r>
      <w:r>
        <w:rPr>
          <w:spacing w:val="-13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prodaje</w:t>
      </w:r>
      <w:r>
        <w:rPr>
          <w:spacing w:val="-13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zamjene</w:t>
      </w:r>
      <w:r>
        <w:rPr>
          <w:spacing w:val="-12"/>
        </w:rPr>
        <w:t xml:space="preserve"> </w:t>
      </w:r>
      <w:r>
        <w:t>nefinancijske</w:t>
      </w:r>
      <w:r>
        <w:rPr>
          <w:spacing w:val="-13"/>
        </w:rPr>
        <w:t xml:space="preserve"> </w:t>
      </w:r>
      <w:r>
        <w:t>imovine</w:t>
      </w:r>
      <w:r>
        <w:rPr>
          <w:spacing w:val="-15"/>
        </w:rPr>
        <w:t xml:space="preserve"> </w:t>
      </w:r>
      <w:r>
        <w:t>sudjeluje</w:t>
      </w:r>
      <w:r>
        <w:rPr>
          <w:spacing w:val="-59"/>
        </w:rPr>
        <w:t xml:space="preserve"> </w:t>
      </w:r>
      <w:r>
        <w:t xml:space="preserve">sa udjelom 2,20% ili 93.379,77 </w:t>
      </w:r>
      <w:r>
        <w:rPr>
          <w:w w:val="95"/>
        </w:rPr>
        <w:t xml:space="preserve">€, </w:t>
      </w:r>
      <w:r>
        <w:t>a</w:t>
      </w:r>
      <w:r>
        <w:rPr>
          <w:spacing w:val="1"/>
        </w:rPr>
        <w:t xml:space="preserve"> </w:t>
      </w:r>
      <w:r>
        <w:t>Izvor 3. Vlastiti prihodi sudjeluje sa</w:t>
      </w:r>
      <w:r>
        <w:rPr>
          <w:spacing w:val="1"/>
        </w:rPr>
        <w:t xml:space="preserve"> </w:t>
      </w:r>
      <w:r>
        <w:t>udjelom od 0,09% ili</w:t>
      </w:r>
      <w:r>
        <w:rPr>
          <w:spacing w:val="1"/>
        </w:rPr>
        <w:t xml:space="preserve"> </w:t>
      </w:r>
      <w:r>
        <w:rPr>
          <w:spacing w:val="-1"/>
        </w:rPr>
        <w:t>3.626,75</w:t>
      </w:r>
      <w:r>
        <w:rPr>
          <w:spacing w:val="-13"/>
        </w:rPr>
        <w:t xml:space="preserve"> </w:t>
      </w:r>
      <w:r>
        <w:rPr>
          <w:spacing w:val="-1"/>
          <w:w w:val="95"/>
        </w:rPr>
        <w:t>€,</w:t>
      </w:r>
      <w:r>
        <w:rPr>
          <w:spacing w:val="-9"/>
          <w:w w:val="95"/>
        </w:rPr>
        <w:t xml:space="preserve"> </w:t>
      </w:r>
      <w:r>
        <w:rPr>
          <w:spacing w:val="-1"/>
        </w:rPr>
        <w:t>dok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najmanje</w:t>
      </w:r>
      <w:r>
        <w:rPr>
          <w:spacing w:val="-10"/>
        </w:rPr>
        <w:t xml:space="preserve"> </w:t>
      </w:r>
      <w:r>
        <w:rPr>
          <w:spacing w:val="-1"/>
        </w:rPr>
        <w:t>ostvarenje</w:t>
      </w:r>
      <w:r>
        <w:rPr>
          <w:spacing w:val="-13"/>
        </w:rPr>
        <w:t xml:space="preserve"> </w:t>
      </w:r>
      <w:r>
        <w:rPr>
          <w:spacing w:val="-1"/>
        </w:rPr>
        <w:t>prihoda</w:t>
      </w:r>
      <w:r>
        <w:rPr>
          <w:spacing w:val="-11"/>
        </w:rPr>
        <w:t xml:space="preserve"> </w:t>
      </w:r>
      <w:r>
        <w:rPr>
          <w:spacing w:val="-1"/>
        </w:rPr>
        <w:t>Izvora</w:t>
      </w:r>
      <w:r>
        <w:rPr>
          <w:spacing w:val="-11"/>
        </w:rPr>
        <w:t xml:space="preserve"> </w:t>
      </w:r>
      <w:r>
        <w:rPr>
          <w:spacing w:val="-1"/>
        </w:rPr>
        <w:t>6.</w:t>
      </w:r>
      <w:r>
        <w:rPr>
          <w:spacing w:val="-11"/>
        </w:rPr>
        <w:t xml:space="preserve"> </w:t>
      </w:r>
      <w:r>
        <w:rPr>
          <w:spacing w:val="-1"/>
        </w:rPr>
        <w:t>Donacije</w:t>
      </w:r>
      <w:r>
        <w:rPr>
          <w:spacing w:val="-13"/>
        </w:rPr>
        <w:t xml:space="preserve"> </w:t>
      </w:r>
      <w:r>
        <w:rPr>
          <w:spacing w:val="-1"/>
        </w:rPr>
        <w:t>sa</w:t>
      </w:r>
      <w:r>
        <w:rPr>
          <w:spacing w:val="-12"/>
        </w:rPr>
        <w:t xml:space="preserve"> </w:t>
      </w:r>
      <w:r>
        <w:rPr>
          <w:spacing w:val="-1"/>
        </w:rPr>
        <w:t>ostvarenjem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1"/>
        </w:rPr>
        <w:t xml:space="preserve"> </w:t>
      </w:r>
      <w:r>
        <w:rPr>
          <w:spacing w:val="-1"/>
        </w:rPr>
        <w:t>1.500,00€,</w:t>
      </w:r>
      <w:r>
        <w:rPr>
          <w:spacing w:val="-1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s</w:t>
      </w:r>
      <w:r>
        <w:rPr>
          <w:spacing w:val="-59"/>
        </w:rPr>
        <w:t xml:space="preserve"> </w:t>
      </w:r>
      <w:r>
        <w:t>udjelom</w:t>
      </w:r>
      <w:r>
        <w:rPr>
          <w:spacing w:val="-2"/>
        </w:rPr>
        <w:t xml:space="preserve"> </w:t>
      </w:r>
      <w:r>
        <w:t>od 0,04%.</w:t>
      </w:r>
    </w:p>
    <w:p w:rsidR="009E04FF" w:rsidRDefault="00000000">
      <w:pPr>
        <w:pStyle w:val="Tijeloteksta"/>
        <w:spacing w:before="159" w:line="256" w:lineRule="auto"/>
        <w:ind w:left="976" w:right="312" w:firstLine="707"/>
        <w:jc w:val="both"/>
      </w:pPr>
      <w:r>
        <w:t>U nastavku u</w:t>
      </w:r>
      <w:r>
        <w:rPr>
          <w:spacing w:val="1"/>
        </w:rPr>
        <w:t xml:space="preserve"> </w:t>
      </w:r>
      <w:r>
        <w:t>Grafikonu broj</w:t>
      </w:r>
      <w:r>
        <w:rPr>
          <w:spacing w:val="1"/>
        </w:rPr>
        <w:t xml:space="preserve"> </w:t>
      </w:r>
      <w:r>
        <w:t>4. prikazana je struktura ukupno ostvarenih prihoda u 2023.</w:t>
      </w:r>
      <w:r>
        <w:rPr>
          <w:spacing w:val="1"/>
        </w:rPr>
        <w:t xml:space="preserve"> </w:t>
      </w:r>
      <w:r>
        <w:t>godini</w:t>
      </w:r>
      <w:r>
        <w:rPr>
          <w:spacing w:val="-2"/>
        </w:rPr>
        <w:t xml:space="preserve"> </w:t>
      </w:r>
      <w:r>
        <w:t>prema</w:t>
      </w:r>
      <w:r>
        <w:rPr>
          <w:spacing w:val="59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razini</w:t>
      </w:r>
      <w:r>
        <w:rPr>
          <w:spacing w:val="-1"/>
        </w:rPr>
        <w:t xml:space="preserve"> </w:t>
      </w:r>
      <w:r>
        <w:t>razreda izvora</w:t>
      </w:r>
      <w:r>
        <w:rPr>
          <w:spacing w:val="-2"/>
        </w:rPr>
        <w:t xml:space="preserve"> </w:t>
      </w:r>
      <w:r>
        <w:t>financiranja.</w:t>
      </w:r>
    </w:p>
    <w:p w:rsidR="009E04FF" w:rsidRDefault="009E04FF">
      <w:pPr>
        <w:spacing w:line="256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spacing w:before="165"/>
        <w:ind w:left="3856" w:right="3199" w:hanging="183"/>
        <w:rPr>
          <w:rFonts w:ascii="Arial"/>
          <w:b/>
        </w:rPr>
      </w:pPr>
      <w:r>
        <w:lastRenderedPageBreak/>
        <w:pict>
          <v:group id="_x0000_s2167" style="position:absolute;left:0;text-align:left;margin-left:70.45pt;margin-top:.35pt;width:470.25pt;height:678.75pt;z-index:-36051456;mso-position-horizontal-relative:page" coordorigin="1409,7" coordsize="9405,13575">
            <v:shape id="_x0000_s2178" type="#_x0000_t75" style="position:absolute;left:2323;top:3628;width:7574;height:4505">
              <v:imagedata r:id="rId16" o:title=""/>
            </v:shape>
            <v:shape id="_x0000_s2177" style="position:absolute;left:4697;top:2206;width:2800;height:1449" coordorigin="4697,2206" coordsize="2800,1449" o:spt="100" adj="0,,0" path="m5634,3655l4788,2590r-91,m5875,3647l7406,2206r90,e" filled="f" strokecolor="#a6a6a6">
              <v:stroke joinstyle="round"/>
              <v:formulas/>
              <v:path arrowok="t" o:connecttype="segments"/>
            </v:shape>
            <v:rect id="_x0000_s2176" style="position:absolute;left:3947;top:9817;width:99;height:99" fillcolor="#4471c4" stroked="f"/>
            <v:rect id="_x0000_s2175" style="position:absolute;left:3947;top:9817;width:99;height:99" filled="f" strokecolor="white" strokeweight="2pt"/>
            <v:rect id="_x0000_s2174" style="position:absolute;left:3947;top:10450;width:99;height:99" fillcolor="#ec7c30" stroked="f"/>
            <v:rect id="_x0000_s2173" style="position:absolute;left:3947;top:10450;width:99;height:99" filled="f" strokecolor="white" strokeweight="2pt"/>
            <v:rect id="_x0000_s2172" style="position:absolute;left:3947;top:11082;width:99;height:99" fillcolor="#a4a4a4" stroked="f"/>
            <v:rect id="_x0000_s2171" style="position:absolute;left:3947;top:11715;width:99;height:99" fillcolor="#ffc000" stroked="f"/>
            <v:rect id="_x0000_s2170" style="position:absolute;left:3947;top:12347;width:99;height:99" fillcolor="#5b9bd4" stroked="f"/>
            <v:rect id="_x0000_s2169" style="position:absolute;left:3947;top:12980;width:99;height:99" fillcolor="#6fac46" stroked="f"/>
            <v:rect id="_x0000_s2168" style="position:absolute;left:1417;top:14;width:9390;height:13560" filled="f" strokecolor="#d9d9d9"/>
            <w10:wrap anchorx="page"/>
          </v:group>
        </w:pict>
      </w:r>
      <w:r>
        <w:rPr>
          <w:rFonts w:ascii="Arial"/>
          <w:b/>
          <w:color w:val="585858"/>
        </w:rPr>
        <w:t>OSTVARENI UKUPNI PRIHODI U 2023.</w:t>
      </w:r>
      <w:r>
        <w:rPr>
          <w:rFonts w:ascii="Arial"/>
          <w:b/>
          <w:color w:val="585858"/>
          <w:spacing w:val="-59"/>
        </w:rPr>
        <w:t xml:space="preserve"> </w:t>
      </w:r>
      <w:r>
        <w:rPr>
          <w:rFonts w:ascii="Arial"/>
          <w:b/>
          <w:color w:val="585858"/>
        </w:rPr>
        <w:t>PREMA</w:t>
      </w:r>
      <w:r>
        <w:rPr>
          <w:rFonts w:ascii="Arial"/>
          <w:b/>
          <w:color w:val="585858"/>
          <w:spacing w:val="-7"/>
        </w:rPr>
        <w:t xml:space="preserve"> </w:t>
      </w:r>
      <w:r>
        <w:rPr>
          <w:rFonts w:ascii="Arial"/>
          <w:b/>
          <w:color w:val="585858"/>
        </w:rPr>
        <w:t>IZVORIMA</w:t>
      </w:r>
      <w:r>
        <w:rPr>
          <w:rFonts w:ascii="Arial"/>
          <w:b/>
          <w:color w:val="585858"/>
          <w:spacing w:val="-8"/>
        </w:rPr>
        <w:t xml:space="preserve"> </w:t>
      </w:r>
      <w:r>
        <w:rPr>
          <w:rFonts w:ascii="Arial"/>
          <w:b/>
          <w:color w:val="585858"/>
        </w:rPr>
        <w:t>FINANCIRANJA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rPr>
          <w:rFonts w:ascii="Arial"/>
          <w:sz w:val="18"/>
        </w:rPr>
        <w:sectPr w:rsidR="009E04FF">
          <w:pgSz w:w="11910" w:h="16840"/>
          <w:pgMar w:top="96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11"/>
        <w:rPr>
          <w:rFonts w:ascii="Arial"/>
          <w:b/>
          <w:sz w:val="19"/>
        </w:rPr>
      </w:pPr>
    </w:p>
    <w:p w:rsidR="009E04FF" w:rsidRDefault="00000000">
      <w:pPr>
        <w:spacing w:line="183" w:lineRule="exact"/>
        <w:ind w:left="2789" w:right="22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Izvor</w:t>
      </w:r>
      <w:r>
        <w:rPr>
          <w:rFonts w:ascii="Arial"/>
          <w:b/>
          <w:color w:val="404040"/>
          <w:spacing w:val="-7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6.</w:t>
      </w:r>
      <w:r>
        <w:rPr>
          <w:rFonts w:ascii="Arial"/>
          <w:b/>
          <w:color w:val="404040"/>
          <w:spacing w:val="-4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DONACIJE</w:t>
      </w:r>
    </w:p>
    <w:p w:rsidR="009E04FF" w:rsidRDefault="00000000">
      <w:pPr>
        <w:spacing w:line="183" w:lineRule="exact"/>
        <w:ind w:left="2789" w:right="20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1.500,00</w:t>
      </w:r>
    </w:p>
    <w:p w:rsidR="009E04FF" w:rsidRDefault="00000000">
      <w:pPr>
        <w:spacing w:before="1"/>
        <w:ind w:left="2789" w:right="17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0,04%</w:t>
      </w:r>
    </w:p>
    <w:p w:rsidR="009E04FF" w:rsidRDefault="00000000">
      <w:pPr>
        <w:spacing w:before="96"/>
        <w:ind w:left="2807" w:right="1165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404040"/>
          <w:sz w:val="16"/>
        </w:rPr>
        <w:t>Izvor 7. PRIHODI OD PRODAJE ILI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ZAMJENE NEFINANCIJSKE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IMOVINE</w:t>
      </w:r>
    </w:p>
    <w:p w:rsidR="009E04FF" w:rsidRDefault="00000000">
      <w:pPr>
        <w:spacing w:line="182" w:lineRule="exact"/>
        <w:ind w:left="2806" w:right="1165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93.379,77</w:t>
      </w:r>
    </w:p>
    <w:p w:rsidR="009E04FF" w:rsidRDefault="00000000">
      <w:pPr>
        <w:spacing w:before="1"/>
        <w:ind w:left="2807" w:right="1165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2,20%</w:t>
      </w:r>
    </w:p>
    <w:p w:rsidR="009E04FF" w:rsidRDefault="009E04FF">
      <w:pPr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4263" w:space="51"/>
            <w:col w:w="6576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3"/>
        <w:rPr>
          <w:rFonts w:ascii="Arial"/>
          <w:b/>
          <w:sz w:val="20"/>
        </w:rPr>
      </w:pPr>
    </w:p>
    <w:p w:rsidR="009E04FF" w:rsidRDefault="00000000">
      <w:pPr>
        <w:spacing w:line="183" w:lineRule="exact"/>
        <w:ind w:left="1454" w:right="317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Izvor</w:t>
      </w:r>
      <w:r>
        <w:rPr>
          <w:rFonts w:ascii="Arial" w:hAnsi="Arial"/>
          <w:b/>
          <w:color w:val="404040"/>
          <w:spacing w:val="-3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5. POMOĆI</w:t>
      </w:r>
    </w:p>
    <w:p w:rsidR="009E04FF" w:rsidRDefault="00000000">
      <w:pPr>
        <w:spacing w:line="183" w:lineRule="exact"/>
        <w:ind w:left="1454" w:right="3171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360.587,32</w:t>
      </w:r>
    </w:p>
    <w:p w:rsidR="009E04FF" w:rsidRDefault="00000000">
      <w:pPr>
        <w:spacing w:before="1"/>
        <w:ind w:left="1454" w:right="3167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8,50%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10"/>
        <w:rPr>
          <w:rFonts w:ascii="Arial"/>
          <w:b/>
        </w:rPr>
      </w:pPr>
    </w:p>
    <w:p w:rsidR="009E04FF" w:rsidRDefault="009E04FF">
      <w:pPr>
        <w:rPr>
          <w:rFonts w:ascii="Arial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96"/>
        <w:ind w:left="2028" w:right="38" w:firstLine="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Izvor 4. PRIHODI ZA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pacing w:val="-1"/>
          <w:sz w:val="16"/>
        </w:rPr>
        <w:t>POSEBNE NAMJENE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1.190.903,59</w:t>
      </w:r>
    </w:p>
    <w:p w:rsidR="009E04FF" w:rsidRDefault="00000000">
      <w:pPr>
        <w:spacing w:line="182" w:lineRule="exact"/>
        <w:ind w:left="2540" w:right="550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28,09%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7"/>
        <w:rPr>
          <w:rFonts w:ascii="Arial"/>
          <w:b/>
          <w:sz w:val="20"/>
        </w:rPr>
      </w:pPr>
    </w:p>
    <w:p w:rsidR="009E04FF" w:rsidRDefault="00000000">
      <w:pPr>
        <w:spacing w:before="1"/>
        <w:ind w:left="2028" w:right="1682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Izvor 1. OPĆI PRIHODI</w:t>
      </w:r>
      <w:r>
        <w:rPr>
          <w:rFonts w:ascii="Arial" w:hAnsi="Arial"/>
          <w:b/>
          <w:color w:val="404040"/>
          <w:spacing w:val="-4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I</w:t>
      </w:r>
      <w:r>
        <w:rPr>
          <w:rFonts w:ascii="Arial" w:hAnsi="Arial"/>
          <w:b/>
          <w:color w:val="404040"/>
          <w:spacing w:val="-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PRIMICI</w:t>
      </w:r>
    </w:p>
    <w:p w:rsidR="009E04FF" w:rsidRDefault="00000000">
      <w:pPr>
        <w:spacing w:line="182" w:lineRule="exact"/>
        <w:ind w:left="2025" w:right="1682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2.589.224,71</w:t>
      </w:r>
    </w:p>
    <w:p w:rsidR="009E04FF" w:rsidRDefault="00000000">
      <w:pPr>
        <w:spacing w:line="183" w:lineRule="exact"/>
        <w:ind w:left="2026" w:right="1682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61,08%</w:t>
      </w:r>
    </w:p>
    <w:p w:rsidR="009E04FF" w:rsidRDefault="009E04FF">
      <w:pPr>
        <w:spacing w:line="183" w:lineRule="exact"/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3673" w:space="1800"/>
            <w:col w:w="5417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10"/>
        <w:rPr>
          <w:rFonts w:ascii="Arial"/>
          <w:b/>
          <w:sz w:val="27"/>
        </w:rPr>
      </w:pPr>
    </w:p>
    <w:p w:rsidR="009E04FF" w:rsidRDefault="00000000">
      <w:pPr>
        <w:spacing w:before="96"/>
        <w:ind w:left="1764" w:right="7832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Izvor</w:t>
      </w:r>
      <w:r>
        <w:rPr>
          <w:rFonts w:ascii="Arial"/>
          <w:b/>
          <w:color w:val="404040"/>
          <w:spacing w:val="-9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3.</w:t>
      </w:r>
      <w:r>
        <w:rPr>
          <w:rFonts w:ascii="Arial"/>
          <w:b/>
          <w:color w:val="404040"/>
          <w:spacing w:val="-5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VLASTITI</w:t>
      </w:r>
      <w:r>
        <w:rPr>
          <w:rFonts w:ascii="Arial"/>
          <w:b/>
          <w:color w:val="404040"/>
          <w:spacing w:val="-4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PRIHODI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3.626,75</w:t>
      </w:r>
    </w:p>
    <w:p w:rsidR="009E04FF" w:rsidRDefault="00000000">
      <w:pPr>
        <w:spacing w:line="182" w:lineRule="exact"/>
        <w:ind w:left="1454" w:right="7516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0,09%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9"/>
        <w:rPr>
          <w:rFonts w:ascii="Arial"/>
          <w:b/>
          <w:sz w:val="15"/>
        </w:rPr>
      </w:pPr>
    </w:p>
    <w:p w:rsidR="009E04FF" w:rsidRDefault="00000000">
      <w:pPr>
        <w:ind w:left="1454" w:right="2748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Izvor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1.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OPĆI</w:t>
      </w:r>
      <w:r>
        <w:rPr>
          <w:rFonts w:ascii="Calibri" w:hAnsi="Calibri"/>
          <w:color w:val="585858"/>
          <w:spacing w:val="-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PRIHODI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I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PRIMICI</w:t>
      </w:r>
    </w:p>
    <w:p w:rsidR="009E04FF" w:rsidRDefault="009E04FF">
      <w:pPr>
        <w:pStyle w:val="Tijeloteksta"/>
        <w:spacing w:before="8"/>
        <w:rPr>
          <w:rFonts w:ascii="Calibri"/>
          <w:sz w:val="28"/>
        </w:rPr>
      </w:pPr>
    </w:p>
    <w:p w:rsidR="009E04FF" w:rsidRDefault="00000000">
      <w:pPr>
        <w:spacing w:before="64"/>
        <w:ind w:left="1454" w:right="3172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Izvor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3.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VLASTITI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PRIHODI</w:t>
      </w:r>
    </w:p>
    <w:p w:rsidR="009E04FF" w:rsidRDefault="009E04FF">
      <w:pPr>
        <w:pStyle w:val="Tijeloteksta"/>
        <w:spacing w:before="7"/>
        <w:rPr>
          <w:rFonts w:ascii="Calibri"/>
          <w:sz w:val="28"/>
        </w:rPr>
      </w:pPr>
    </w:p>
    <w:p w:rsidR="009E04FF" w:rsidRDefault="00000000">
      <w:pPr>
        <w:spacing w:before="64"/>
        <w:ind w:left="1330" w:right="2004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Izvor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4.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PRIHODI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ZA</w:t>
      </w:r>
      <w:r>
        <w:rPr>
          <w:rFonts w:ascii="Calibri"/>
          <w:color w:val="585858"/>
          <w:spacing w:val="-4"/>
          <w:sz w:val="18"/>
        </w:rPr>
        <w:t xml:space="preserve"> </w:t>
      </w:r>
      <w:r>
        <w:rPr>
          <w:rFonts w:ascii="Calibri"/>
          <w:color w:val="585858"/>
          <w:sz w:val="18"/>
        </w:rPr>
        <w:t>POSEBNE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NAMJENE</w:t>
      </w:r>
    </w:p>
    <w:p w:rsidR="009E04FF" w:rsidRDefault="009E04FF">
      <w:pPr>
        <w:pStyle w:val="Tijeloteksta"/>
        <w:spacing w:before="7"/>
        <w:rPr>
          <w:rFonts w:ascii="Calibri"/>
          <w:sz w:val="28"/>
        </w:rPr>
      </w:pPr>
    </w:p>
    <w:p w:rsidR="009E04FF" w:rsidRDefault="00000000">
      <w:pPr>
        <w:spacing w:before="64"/>
        <w:ind w:left="1454" w:right="3842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Izvor</w:t>
      </w:r>
      <w:r>
        <w:rPr>
          <w:rFonts w:ascii="Calibri" w:hAnsi="Calibri"/>
          <w:color w:val="585858"/>
          <w:spacing w:val="-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5.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POMOĆI</w:t>
      </w:r>
    </w:p>
    <w:p w:rsidR="009E04FF" w:rsidRDefault="009E04FF">
      <w:pPr>
        <w:pStyle w:val="Tijeloteksta"/>
        <w:spacing w:before="7"/>
        <w:rPr>
          <w:rFonts w:ascii="Calibri"/>
          <w:sz w:val="28"/>
        </w:rPr>
      </w:pPr>
    </w:p>
    <w:p w:rsidR="009E04FF" w:rsidRDefault="00000000">
      <w:pPr>
        <w:spacing w:before="64"/>
        <w:ind w:left="1454" w:right="3732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Izvor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6.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DONACIJE</w:t>
      </w:r>
    </w:p>
    <w:p w:rsidR="009E04FF" w:rsidRDefault="009E04FF">
      <w:pPr>
        <w:pStyle w:val="Tijeloteksta"/>
        <w:spacing w:before="7"/>
        <w:rPr>
          <w:rFonts w:ascii="Calibri"/>
          <w:sz w:val="28"/>
        </w:rPr>
      </w:pPr>
    </w:p>
    <w:p w:rsidR="009E04FF" w:rsidRDefault="00000000">
      <w:pPr>
        <w:spacing w:before="64"/>
        <w:ind w:left="3648" w:right="293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Izvor 7. PRIHODI OD PRODAJE ILI ZAMJENE NEFINANCIJSKE</w:t>
      </w:r>
      <w:r>
        <w:rPr>
          <w:rFonts w:ascii="Calibri"/>
          <w:color w:val="585858"/>
          <w:spacing w:val="-38"/>
          <w:sz w:val="18"/>
        </w:rPr>
        <w:t xml:space="preserve"> </w:t>
      </w:r>
      <w:r>
        <w:rPr>
          <w:rFonts w:ascii="Calibri"/>
          <w:color w:val="585858"/>
          <w:sz w:val="18"/>
        </w:rPr>
        <w:t>IMOVINE</w:t>
      </w:r>
    </w:p>
    <w:p w:rsidR="009E04FF" w:rsidRDefault="009E04FF">
      <w:pPr>
        <w:pStyle w:val="Tijeloteksta"/>
        <w:spacing w:before="10"/>
        <w:rPr>
          <w:rFonts w:ascii="Calibri"/>
          <w:sz w:val="25"/>
        </w:rPr>
      </w:pPr>
    </w:p>
    <w:p w:rsidR="009E04FF" w:rsidRDefault="00000000">
      <w:pPr>
        <w:pStyle w:val="Naslov4"/>
        <w:spacing w:before="94"/>
      </w:pPr>
      <w:r>
        <w:t>Grafikon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Ostvareni</w:t>
      </w:r>
      <w:r>
        <w:rPr>
          <w:spacing w:val="60"/>
        </w:rPr>
        <w:t xml:space="preserve"> </w:t>
      </w:r>
      <w:r>
        <w:t>ukupni</w:t>
      </w:r>
      <w:r>
        <w:rPr>
          <w:spacing w:val="1"/>
        </w:rPr>
        <w:t xml:space="preserve"> </w:t>
      </w:r>
      <w:r>
        <w:t>prihodi</w:t>
      </w:r>
      <w:r>
        <w:rPr>
          <w:spacing w:val="-2"/>
        </w:rPr>
        <w:t xml:space="preserve"> </w:t>
      </w:r>
      <w:r>
        <w:t>u</w:t>
      </w:r>
      <w:r>
        <w:rPr>
          <w:spacing w:val="58"/>
        </w:rPr>
        <w:t xml:space="preserve"> </w:t>
      </w:r>
      <w:r>
        <w:t>2023.</w:t>
      </w:r>
      <w:r>
        <w:rPr>
          <w:spacing w:val="58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  <w:r>
        <w:rPr>
          <w:spacing w:val="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razini</w:t>
      </w:r>
      <w:r>
        <w:rPr>
          <w:spacing w:val="1"/>
        </w:rPr>
        <w:t xml:space="preserve"> </w:t>
      </w:r>
      <w:r>
        <w:t>razreda</w:t>
      </w:r>
    </w:p>
    <w:p w:rsidR="009E04FF" w:rsidRDefault="009E04FF">
      <w:p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75"/>
        <w:ind w:left="1684"/>
        <w:rPr>
          <w:rFonts w:ascii="Arial"/>
          <w:b/>
        </w:rPr>
      </w:pPr>
      <w:r>
        <w:rPr>
          <w:rFonts w:ascii="Arial"/>
          <w:b/>
        </w:rPr>
        <w:lastRenderedPageBreak/>
        <w:t>RASHODI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IZDACI</w:t>
      </w:r>
    </w:p>
    <w:p w:rsidR="009E04FF" w:rsidRDefault="00000000">
      <w:pPr>
        <w:pStyle w:val="Tijeloteksta"/>
        <w:spacing w:before="181" w:line="259" w:lineRule="auto"/>
        <w:ind w:left="976" w:right="269" w:firstLine="707"/>
        <w:jc w:val="both"/>
      </w:pPr>
      <w:r>
        <w:rPr>
          <w:rFonts w:ascii="Arial" w:hAnsi="Arial"/>
          <w:b/>
          <w:w w:val="95"/>
        </w:rPr>
        <w:t xml:space="preserve">Ukupne rashode i izdatke </w:t>
      </w:r>
      <w:r>
        <w:rPr>
          <w:w w:val="95"/>
        </w:rPr>
        <w:t>proračuna Općine Kršan čine rashodi i izdaci Općine i njegovih</w:t>
      </w:r>
      <w:r>
        <w:rPr>
          <w:spacing w:val="1"/>
          <w:w w:val="95"/>
        </w:rPr>
        <w:t xml:space="preserve"> </w:t>
      </w:r>
      <w:r>
        <w:t>proračunskih korisnika. Općina Kršan ima dva proračunska korisnika Dječji vrtić Kockica i</w:t>
      </w:r>
      <w:r>
        <w:rPr>
          <w:spacing w:val="1"/>
        </w:rPr>
        <w:t xml:space="preserve"> </w:t>
      </w:r>
      <w:r>
        <w:t>Interpretacijski centar Vlaški puti koji su upisani u Registar proračunskih i izvanproračunskih</w:t>
      </w:r>
      <w:r>
        <w:rPr>
          <w:spacing w:val="1"/>
        </w:rPr>
        <w:t xml:space="preserve"> </w:t>
      </w:r>
      <w:r>
        <w:t>korisnika.</w:t>
      </w:r>
    </w:p>
    <w:p w:rsidR="009E04FF" w:rsidRDefault="00000000">
      <w:pPr>
        <w:spacing w:before="161" w:line="259" w:lineRule="auto"/>
        <w:ind w:left="976" w:right="262" w:firstLine="707"/>
        <w:jc w:val="both"/>
      </w:pPr>
      <w:r>
        <w:t>U 2023. godini Općina Kršan i proračunski korisnici izvršili</w:t>
      </w:r>
      <w:r>
        <w:rPr>
          <w:spacing w:val="1"/>
        </w:rPr>
        <w:t xml:space="preserve"> </w:t>
      </w:r>
      <w:r>
        <w:t xml:space="preserve">su </w:t>
      </w:r>
      <w:r>
        <w:rPr>
          <w:rFonts w:ascii="Arial" w:hAnsi="Arial"/>
          <w:b/>
        </w:rPr>
        <w:t>ukupne rashode i izdatke</w:t>
      </w:r>
      <w:r>
        <w:rPr>
          <w:rFonts w:ascii="Arial" w:hAnsi="Arial"/>
          <w:b/>
          <w:spacing w:val="-5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visini</w:t>
      </w:r>
      <w:r>
        <w:rPr>
          <w:spacing w:val="43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4.670.814,51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83,23%</w:t>
      </w:r>
      <w:r>
        <w:rPr>
          <w:spacing w:val="-10"/>
        </w:rPr>
        <w:t xml:space="preserve"> </w:t>
      </w:r>
      <w:r>
        <w:t>godišnjeg</w:t>
      </w:r>
      <w:r>
        <w:rPr>
          <w:spacing w:val="-12"/>
        </w:rPr>
        <w:t xml:space="preserve"> </w:t>
      </w:r>
      <w:r>
        <w:t>plana.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Ukupni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-10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izvršeni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iznosu</w:t>
      </w:r>
      <w:r>
        <w:rPr>
          <w:spacing w:val="-59"/>
        </w:rPr>
        <w:t xml:space="preserve"> </w:t>
      </w:r>
      <w:r>
        <w:t xml:space="preserve">od 4.352.279,83 </w:t>
      </w:r>
      <w:r>
        <w:rPr>
          <w:w w:val="95"/>
        </w:rPr>
        <w:t xml:space="preserve">€ </w:t>
      </w:r>
      <w:r>
        <w:t>ili 82,22% godišnjeg plana, a sastoje se od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rashoda poslovanja </w:t>
      </w:r>
      <w:r>
        <w:t>u iznosu od</w:t>
      </w:r>
      <w:r>
        <w:rPr>
          <w:spacing w:val="1"/>
        </w:rPr>
        <w:t xml:space="preserve"> </w:t>
      </w:r>
      <w:r>
        <w:t xml:space="preserve">3.285.605,27 </w:t>
      </w:r>
      <w:r>
        <w:rPr>
          <w:w w:val="95"/>
        </w:rPr>
        <w:t xml:space="preserve">€ </w:t>
      </w:r>
      <w:r>
        <w:t xml:space="preserve">i rashoda za nabavu nefinancijske imovine u iznosu od 1.066.674,56 €. </w:t>
      </w:r>
      <w:r>
        <w:rPr>
          <w:rFonts w:ascii="Arial" w:hAnsi="Arial"/>
          <w:b/>
        </w:rPr>
        <w:t>Izdaci za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financijsku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imovinu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otplate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zajmova</w:t>
      </w:r>
      <w:r>
        <w:rPr>
          <w:rFonts w:ascii="Arial" w:hAnsi="Arial"/>
          <w:b/>
          <w:spacing w:val="59"/>
        </w:rPr>
        <w:t xml:space="preserve"> </w:t>
      </w:r>
      <w:r>
        <w:t>iznose</w:t>
      </w:r>
      <w:r>
        <w:rPr>
          <w:spacing w:val="-2"/>
        </w:rPr>
        <w:t xml:space="preserve"> </w:t>
      </w:r>
      <w:r>
        <w:t>318.534,68</w:t>
      </w:r>
      <w:r>
        <w:rPr>
          <w:spacing w:val="-2"/>
        </w:rPr>
        <w:t xml:space="preserve"> </w:t>
      </w:r>
      <w:r>
        <w:t>€.</w:t>
      </w:r>
    </w:p>
    <w:p w:rsidR="009E04FF" w:rsidRDefault="00000000">
      <w:pPr>
        <w:pStyle w:val="Tijeloteksta"/>
        <w:spacing w:before="155"/>
        <w:ind w:left="976"/>
      </w:pPr>
      <w:r>
        <w:t>Ukupni</w:t>
      </w:r>
      <w:r>
        <w:rPr>
          <w:spacing w:val="-8"/>
        </w:rPr>
        <w:t xml:space="preserve"> </w:t>
      </w:r>
      <w:r>
        <w:t>rashodi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izdaci</w:t>
      </w:r>
      <w:r>
        <w:rPr>
          <w:spacing w:val="-7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visini</w:t>
      </w:r>
      <w:r>
        <w:rPr>
          <w:spacing w:val="-8"/>
        </w:rPr>
        <w:t xml:space="preserve"> </w:t>
      </w:r>
      <w:r>
        <w:t>od</w:t>
      </w:r>
      <w:r>
        <w:rPr>
          <w:spacing w:val="49"/>
        </w:rPr>
        <w:t xml:space="preserve"> </w:t>
      </w:r>
      <w:r>
        <w:t>4.670.814,51</w:t>
      </w:r>
      <w:r>
        <w:rPr>
          <w:spacing w:val="-5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izvršeni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kako</w:t>
      </w:r>
      <w:r>
        <w:rPr>
          <w:spacing w:val="-9"/>
        </w:rPr>
        <w:t xml:space="preserve"> </w:t>
      </w:r>
      <w:r>
        <w:t>slijedi:</w:t>
      </w:r>
    </w:p>
    <w:p w:rsidR="009E04FF" w:rsidRDefault="00000000">
      <w:pPr>
        <w:pStyle w:val="Naslov4"/>
        <w:spacing w:before="182"/>
      </w:pPr>
      <w:r>
        <w:t>Tablica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Izvršeni</w:t>
      </w:r>
      <w:r>
        <w:rPr>
          <w:spacing w:val="-3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izdaci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2023.</w:t>
      </w:r>
    </w:p>
    <w:p w:rsidR="009E04FF" w:rsidRDefault="009E04FF">
      <w:pPr>
        <w:pStyle w:val="Tijeloteksta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3121"/>
        <w:gridCol w:w="1700"/>
      </w:tblGrid>
      <w:tr w:rsidR="009E04FF">
        <w:trPr>
          <w:trHeight w:val="253"/>
        </w:trPr>
        <w:tc>
          <w:tcPr>
            <w:tcW w:w="4532" w:type="dxa"/>
          </w:tcPr>
          <w:p w:rsidR="009E04FF" w:rsidRDefault="0000000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Općina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/Proračunski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korisnik</w:t>
            </w:r>
          </w:p>
        </w:tc>
        <w:tc>
          <w:tcPr>
            <w:tcW w:w="3121" w:type="dxa"/>
          </w:tcPr>
          <w:p w:rsidR="009E04FF" w:rsidRDefault="00000000">
            <w:pPr>
              <w:pStyle w:val="TableParagraph"/>
              <w:spacing w:line="234" w:lineRule="exact"/>
              <w:ind w:left="544"/>
              <w:rPr>
                <w:b/>
              </w:rPr>
            </w:pPr>
            <w:r>
              <w:rPr>
                <w:b/>
              </w:rPr>
              <w:t>Izvršeno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XII/2023.</w:t>
            </w:r>
          </w:p>
        </w:tc>
        <w:tc>
          <w:tcPr>
            <w:tcW w:w="1700" w:type="dxa"/>
          </w:tcPr>
          <w:p w:rsidR="009E04FF" w:rsidRDefault="00000000">
            <w:pPr>
              <w:pStyle w:val="TableParagraph"/>
              <w:spacing w:line="234" w:lineRule="exact"/>
              <w:ind w:left="359" w:right="350"/>
              <w:jc w:val="center"/>
              <w:rPr>
                <w:b/>
              </w:rPr>
            </w:pPr>
            <w:r>
              <w:rPr>
                <w:b/>
              </w:rPr>
              <w:t>Udio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9E04FF">
        <w:trPr>
          <w:trHeight w:val="251"/>
        </w:trPr>
        <w:tc>
          <w:tcPr>
            <w:tcW w:w="4532" w:type="dxa"/>
          </w:tcPr>
          <w:p w:rsidR="009E04FF" w:rsidRDefault="00000000">
            <w:pPr>
              <w:pStyle w:val="TableParagraph"/>
              <w:spacing w:line="232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Općina</w:t>
            </w:r>
            <w:r>
              <w:rPr>
                <w:rFonts w:ascii="Arial MT" w:hAnsi="Arial MT"/>
                <w:spacing w:val="1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Kršan</w:t>
            </w:r>
          </w:p>
        </w:tc>
        <w:tc>
          <w:tcPr>
            <w:tcW w:w="3121" w:type="dxa"/>
          </w:tcPr>
          <w:p w:rsidR="009E04FF" w:rsidRDefault="00000000">
            <w:pPr>
              <w:pStyle w:val="TableParagraph"/>
              <w:spacing w:line="232" w:lineRule="exact"/>
              <w:ind w:left="916"/>
              <w:rPr>
                <w:rFonts w:ascii="Arial MT"/>
              </w:rPr>
            </w:pPr>
            <w:r>
              <w:rPr>
                <w:rFonts w:ascii="Arial MT"/>
              </w:rPr>
              <w:t>4.531.307,71</w:t>
            </w:r>
          </w:p>
        </w:tc>
        <w:tc>
          <w:tcPr>
            <w:tcW w:w="1700" w:type="dxa"/>
          </w:tcPr>
          <w:p w:rsidR="009E04FF" w:rsidRDefault="00000000">
            <w:pPr>
              <w:pStyle w:val="TableParagraph"/>
              <w:spacing w:line="232" w:lineRule="exact"/>
              <w:ind w:left="359" w:right="34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97,01</w:t>
            </w:r>
          </w:p>
        </w:tc>
      </w:tr>
      <w:tr w:rsidR="009E04FF">
        <w:trPr>
          <w:trHeight w:val="254"/>
        </w:trPr>
        <w:tc>
          <w:tcPr>
            <w:tcW w:w="4532" w:type="dxa"/>
          </w:tcPr>
          <w:p w:rsidR="009E04FF" w:rsidRDefault="00000000">
            <w:pPr>
              <w:pStyle w:val="TableParagraph"/>
              <w:spacing w:line="234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Dječji</w:t>
            </w:r>
            <w:r>
              <w:rPr>
                <w:rFonts w:ascii="Arial MT" w:hAnsi="Arial MT"/>
                <w:spacing w:val="-2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vrtić</w:t>
            </w:r>
            <w:r>
              <w:rPr>
                <w:rFonts w:ascii="Arial MT" w:hAnsi="Arial MT"/>
                <w:spacing w:val="1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„Kockica“</w:t>
            </w:r>
          </w:p>
        </w:tc>
        <w:tc>
          <w:tcPr>
            <w:tcW w:w="3121" w:type="dxa"/>
          </w:tcPr>
          <w:p w:rsidR="009E04FF" w:rsidRDefault="00000000">
            <w:pPr>
              <w:pStyle w:val="TableParagraph"/>
              <w:spacing w:line="234" w:lineRule="exact"/>
              <w:ind w:left="1101"/>
              <w:rPr>
                <w:rFonts w:ascii="Arial MT"/>
              </w:rPr>
            </w:pPr>
            <w:r>
              <w:rPr>
                <w:rFonts w:ascii="Arial MT"/>
              </w:rPr>
              <w:t>130.766,59</w:t>
            </w:r>
          </w:p>
        </w:tc>
        <w:tc>
          <w:tcPr>
            <w:tcW w:w="1700" w:type="dxa"/>
          </w:tcPr>
          <w:p w:rsidR="009E04FF" w:rsidRDefault="00000000">
            <w:pPr>
              <w:pStyle w:val="TableParagraph"/>
              <w:spacing w:line="234" w:lineRule="exact"/>
              <w:ind w:left="359" w:right="34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2,80</w:t>
            </w:r>
          </w:p>
        </w:tc>
      </w:tr>
      <w:tr w:rsidR="009E04FF">
        <w:trPr>
          <w:trHeight w:val="251"/>
        </w:trPr>
        <w:tc>
          <w:tcPr>
            <w:tcW w:w="4532" w:type="dxa"/>
          </w:tcPr>
          <w:p w:rsidR="009E04FF" w:rsidRDefault="00000000">
            <w:pPr>
              <w:pStyle w:val="TableParagraph"/>
              <w:spacing w:line="232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Interpretacijski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centar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Vlaški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puti</w:t>
            </w:r>
          </w:p>
        </w:tc>
        <w:tc>
          <w:tcPr>
            <w:tcW w:w="3121" w:type="dxa"/>
          </w:tcPr>
          <w:p w:rsidR="009E04FF" w:rsidRDefault="00000000">
            <w:pPr>
              <w:pStyle w:val="TableParagraph"/>
              <w:spacing w:line="232" w:lineRule="exact"/>
              <w:ind w:left="1317"/>
              <w:rPr>
                <w:rFonts w:ascii="Arial MT"/>
              </w:rPr>
            </w:pPr>
            <w:r>
              <w:rPr>
                <w:rFonts w:ascii="Arial MT"/>
              </w:rPr>
              <w:t>8.740,21</w:t>
            </w:r>
          </w:p>
        </w:tc>
        <w:tc>
          <w:tcPr>
            <w:tcW w:w="1700" w:type="dxa"/>
          </w:tcPr>
          <w:p w:rsidR="009E04FF" w:rsidRDefault="00000000">
            <w:pPr>
              <w:pStyle w:val="TableParagraph"/>
              <w:spacing w:line="232" w:lineRule="exact"/>
              <w:ind w:left="359" w:right="34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0,19</w:t>
            </w:r>
          </w:p>
        </w:tc>
      </w:tr>
      <w:tr w:rsidR="009E04FF">
        <w:trPr>
          <w:trHeight w:val="254"/>
        </w:trPr>
        <w:tc>
          <w:tcPr>
            <w:tcW w:w="4532" w:type="dxa"/>
          </w:tcPr>
          <w:p w:rsidR="009E04FF" w:rsidRDefault="00000000">
            <w:pPr>
              <w:pStyle w:val="TableParagraph"/>
              <w:spacing w:before="2" w:line="232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3121" w:type="dxa"/>
          </w:tcPr>
          <w:p w:rsidR="009E04FF" w:rsidRDefault="00000000">
            <w:pPr>
              <w:pStyle w:val="TableParagraph"/>
              <w:spacing w:before="2" w:line="232" w:lineRule="exact"/>
              <w:ind w:left="916"/>
              <w:rPr>
                <w:b/>
              </w:rPr>
            </w:pPr>
            <w:r>
              <w:rPr>
                <w:b/>
              </w:rPr>
              <w:t>4.670.814,51</w:t>
            </w:r>
          </w:p>
        </w:tc>
        <w:tc>
          <w:tcPr>
            <w:tcW w:w="1700" w:type="dxa"/>
          </w:tcPr>
          <w:p w:rsidR="009E04FF" w:rsidRDefault="00000000">
            <w:pPr>
              <w:pStyle w:val="TableParagraph"/>
              <w:spacing w:before="2" w:line="232" w:lineRule="exact"/>
              <w:ind w:left="359" w:right="34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100,00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60" w:line="259" w:lineRule="auto"/>
        <w:ind w:left="976" w:right="263" w:firstLine="707"/>
        <w:jc w:val="both"/>
      </w:pPr>
      <w:r>
        <w:t>Iz</w:t>
      </w:r>
      <w:r>
        <w:rPr>
          <w:spacing w:val="-4"/>
        </w:rPr>
        <w:t xml:space="preserve"> </w:t>
      </w:r>
      <w:r>
        <w:t>navedenih</w:t>
      </w:r>
      <w:r>
        <w:rPr>
          <w:spacing w:val="-5"/>
        </w:rPr>
        <w:t xml:space="preserve"> </w:t>
      </w:r>
      <w:r>
        <w:t>podataka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vidljivo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97,01%</w:t>
      </w:r>
      <w:r>
        <w:rPr>
          <w:spacing w:val="-6"/>
        </w:rPr>
        <w:t xml:space="preserve"> </w:t>
      </w:r>
      <w:r>
        <w:t>izvršenih</w:t>
      </w:r>
      <w:r>
        <w:rPr>
          <w:spacing w:val="-4"/>
        </w:rPr>
        <w:t xml:space="preserve"> </w:t>
      </w:r>
      <w:r>
        <w:t>rashoda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području</w:t>
      </w:r>
      <w:r>
        <w:rPr>
          <w:spacing w:val="-7"/>
        </w:rPr>
        <w:t xml:space="preserve"> </w:t>
      </w:r>
      <w:r>
        <w:t>jedinice</w:t>
      </w:r>
      <w:r>
        <w:rPr>
          <w:spacing w:val="-4"/>
        </w:rPr>
        <w:t xml:space="preserve"> </w:t>
      </w:r>
      <w:r>
        <w:t>lokalne</w:t>
      </w:r>
      <w:r>
        <w:rPr>
          <w:spacing w:val="-59"/>
        </w:rPr>
        <w:t xml:space="preserve"> </w:t>
      </w:r>
      <w:r>
        <w:rPr>
          <w:w w:val="95"/>
        </w:rPr>
        <w:t>samouprave izvršava Općina Kršan, dok preostalih 2,99 % izvršavaju dva proračunska korisnika koji</w:t>
      </w:r>
      <w:r>
        <w:rPr>
          <w:spacing w:val="1"/>
          <w:w w:val="95"/>
        </w:rPr>
        <w:t xml:space="preserve"> </w:t>
      </w:r>
      <w:r>
        <w:rPr>
          <w:w w:val="95"/>
        </w:rPr>
        <w:t>su upisani u Registar proračunskih korisnika. Ukupno izvršeni vlastiti rashodi proračunskih korisnika</w:t>
      </w:r>
      <w:r>
        <w:rPr>
          <w:spacing w:val="1"/>
          <w:w w:val="95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139.506,80</w:t>
      </w:r>
      <w:r>
        <w:rPr>
          <w:spacing w:val="-1"/>
        </w:rPr>
        <w:t xml:space="preserve"> </w:t>
      </w:r>
      <w:r>
        <w:t>€.</w:t>
      </w:r>
    </w:p>
    <w:p w:rsidR="009E04FF" w:rsidRDefault="00000000">
      <w:pPr>
        <w:pStyle w:val="Tijeloteksta"/>
        <w:spacing w:before="160" w:line="256" w:lineRule="auto"/>
        <w:ind w:left="976" w:right="268" w:firstLine="707"/>
        <w:jc w:val="both"/>
      </w:pPr>
      <w:r>
        <w:t>U slijedećoj tablici daje se pregled izvršenih rashoda i izdataka</w:t>
      </w:r>
      <w:r>
        <w:rPr>
          <w:spacing w:val="1"/>
        </w:rPr>
        <w:t xml:space="preserve"> </w:t>
      </w:r>
      <w:r>
        <w:t>u 2023. Općine Kršan i</w:t>
      </w:r>
      <w:r>
        <w:rPr>
          <w:spacing w:val="1"/>
        </w:rPr>
        <w:t xml:space="preserve"> </w:t>
      </w:r>
      <w:r>
        <w:t>proračunskih</w:t>
      </w:r>
      <w:r>
        <w:rPr>
          <w:spacing w:val="-9"/>
        </w:rPr>
        <w:t xml:space="preserve"> </w:t>
      </w:r>
      <w:r>
        <w:t>korisnika</w:t>
      </w:r>
      <w:r>
        <w:rPr>
          <w:spacing w:val="-9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odnosu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II.</w:t>
      </w:r>
      <w:r>
        <w:rPr>
          <w:spacing w:val="-8"/>
        </w:rPr>
        <w:t xml:space="preserve"> </w:t>
      </w:r>
      <w:r>
        <w:t>Rebalans</w:t>
      </w:r>
      <w:r>
        <w:rPr>
          <w:spacing w:val="-10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Tekući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2023.</w:t>
      </w:r>
      <w:r>
        <w:rPr>
          <w:spacing w:val="4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odnosu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izvršene</w:t>
      </w:r>
      <w:r>
        <w:rPr>
          <w:spacing w:val="-59"/>
        </w:rPr>
        <w:t xml:space="preserve"> </w:t>
      </w:r>
      <w:r>
        <w:t>rashode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izdatke</w:t>
      </w:r>
      <w:r>
        <w:rPr>
          <w:spacing w:val="59"/>
        </w:rPr>
        <w:t xml:space="preserve"> </w:t>
      </w:r>
      <w:r>
        <w:t>izvršene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prethodnog</w:t>
      </w:r>
      <w:r>
        <w:rPr>
          <w:spacing w:val="-3"/>
        </w:rPr>
        <w:t xml:space="preserve"> </w:t>
      </w:r>
      <w:r>
        <w:t>godini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razini</w:t>
      </w:r>
      <w:r>
        <w:rPr>
          <w:spacing w:val="-2"/>
        </w:rPr>
        <w:t xml:space="preserve"> </w:t>
      </w:r>
      <w:r>
        <w:t>razreda</w:t>
      </w:r>
      <w:r>
        <w:rPr>
          <w:spacing w:val="-3"/>
        </w:rPr>
        <w:t xml:space="preserve"> </w:t>
      </w:r>
      <w:r>
        <w:t>ekonomske</w:t>
      </w:r>
      <w:r>
        <w:rPr>
          <w:spacing w:val="-1"/>
        </w:rPr>
        <w:t xml:space="preserve"> </w:t>
      </w:r>
      <w:r>
        <w:t>klasifikacije</w:t>
      </w:r>
    </w:p>
    <w:p w:rsidR="009E04FF" w:rsidRDefault="00000000">
      <w:pPr>
        <w:spacing w:before="164"/>
        <w:ind w:left="976" w:right="26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Tablica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Izvršeni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rashodi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izdaci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2023.</w:t>
      </w:r>
      <w:r>
        <w:rPr>
          <w:rFonts w:ascii="Times New Roman" w:hAnsi="Times New Roman"/>
          <w:b/>
          <w:spacing w:val="5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odnosu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na</w:t>
      </w:r>
      <w:r>
        <w:rPr>
          <w:rFonts w:ascii="Times New Roman" w:hAnsi="Times New Roman"/>
          <w:b/>
          <w:spacing w:val="5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II.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rebalans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2023.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 Tekući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plan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2023.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na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izvršenje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2022. na razine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razreda ekonomske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klasifikacije</w:t>
      </w:r>
    </w:p>
    <w:p w:rsidR="009E04FF" w:rsidRDefault="009E04FF">
      <w:pPr>
        <w:pStyle w:val="Tijeloteksta"/>
        <w:spacing w:before="6"/>
        <w:rPr>
          <w:rFonts w:ascii="Times New Roman"/>
          <w:b/>
          <w:sz w:val="25"/>
        </w:rPr>
      </w:pPr>
    </w:p>
    <w:tbl>
      <w:tblPr>
        <w:tblStyle w:val="TableNormal"/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1438"/>
        <w:gridCol w:w="1296"/>
        <w:gridCol w:w="1296"/>
        <w:gridCol w:w="1437"/>
        <w:gridCol w:w="863"/>
        <w:gridCol w:w="864"/>
        <w:gridCol w:w="863"/>
      </w:tblGrid>
      <w:tr w:rsidR="009E04FF">
        <w:trPr>
          <w:trHeight w:val="993"/>
        </w:trPr>
        <w:tc>
          <w:tcPr>
            <w:tcW w:w="1584" w:type="dxa"/>
            <w:shd w:val="clear" w:color="auto" w:fill="BCD6ED"/>
          </w:tcPr>
          <w:p w:rsidR="009E04FF" w:rsidRDefault="00000000">
            <w:pPr>
              <w:pStyle w:val="TableParagraph"/>
              <w:spacing w:before="37" w:line="240" w:lineRule="auto"/>
              <w:ind w:left="141" w:right="131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OZNAKA I NAZIV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RAČUNA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EKONOMSKE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438" w:type="dxa"/>
            <w:shd w:val="clear" w:color="auto" w:fill="BCD6ED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06" w:line="240" w:lineRule="auto"/>
              <w:ind w:left="450" w:right="246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 €</w:t>
            </w:r>
          </w:p>
        </w:tc>
        <w:tc>
          <w:tcPr>
            <w:tcW w:w="1296" w:type="dxa"/>
            <w:shd w:val="clear" w:color="auto" w:fill="BCD6ED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Times New Roman"/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01" w:right="193" w:firstLine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96" w:type="dxa"/>
            <w:shd w:val="clear" w:color="auto" w:fill="BCD6ED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06" w:line="240" w:lineRule="auto"/>
              <w:ind w:left="331" w:right="83" w:hanging="224"/>
              <w:rPr>
                <w:b/>
                <w:sz w:val="16"/>
              </w:rPr>
            </w:pPr>
            <w:r>
              <w:rPr>
                <w:b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€</w:t>
            </w:r>
          </w:p>
        </w:tc>
        <w:tc>
          <w:tcPr>
            <w:tcW w:w="1437" w:type="dxa"/>
            <w:shd w:val="clear" w:color="auto" w:fill="BCD6ED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06" w:line="240" w:lineRule="auto"/>
              <w:ind w:left="451" w:right="244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€</w:t>
            </w:r>
          </w:p>
        </w:tc>
        <w:tc>
          <w:tcPr>
            <w:tcW w:w="863" w:type="dxa"/>
            <w:shd w:val="clear" w:color="auto" w:fill="BCD6ED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06" w:line="240" w:lineRule="auto"/>
              <w:ind w:left="320" w:right="148" w:hanging="142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4/1</w:t>
            </w:r>
          </w:p>
        </w:tc>
        <w:tc>
          <w:tcPr>
            <w:tcW w:w="864" w:type="dxa"/>
            <w:shd w:val="clear" w:color="auto" w:fill="BCD6ED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06" w:line="240" w:lineRule="auto"/>
              <w:ind w:left="321" w:right="148" w:hanging="142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4/3</w:t>
            </w:r>
          </w:p>
        </w:tc>
        <w:tc>
          <w:tcPr>
            <w:tcW w:w="863" w:type="dxa"/>
            <w:shd w:val="clear" w:color="auto" w:fill="BCD6ED"/>
          </w:tcPr>
          <w:p w:rsidR="009E04FF" w:rsidRDefault="009E04FF">
            <w:pPr>
              <w:pStyle w:val="TableParagraph"/>
              <w:spacing w:before="3" w:line="240" w:lineRule="auto"/>
              <w:rPr>
                <w:rFonts w:ascii="Times New Roman"/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36" w:right="117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Udio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Izvršenj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</w:tc>
      </w:tr>
      <w:tr w:rsidR="009E04FF">
        <w:trPr>
          <w:trHeight w:val="234"/>
        </w:trPr>
        <w:tc>
          <w:tcPr>
            <w:tcW w:w="1584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shd w:val="clear" w:color="auto" w:fill="8EA9DB"/>
          </w:tcPr>
          <w:p w:rsidR="009E04FF" w:rsidRDefault="00000000">
            <w:pPr>
              <w:pStyle w:val="TableParagraph"/>
              <w:spacing w:before="51" w:line="163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96" w:type="dxa"/>
            <w:shd w:val="clear" w:color="auto" w:fill="8EA9DB"/>
          </w:tcPr>
          <w:p w:rsidR="009E04FF" w:rsidRDefault="00000000">
            <w:pPr>
              <w:pStyle w:val="TableParagraph"/>
              <w:spacing w:before="51" w:line="16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296" w:type="dxa"/>
            <w:shd w:val="clear" w:color="auto" w:fill="8EA9DB"/>
          </w:tcPr>
          <w:p w:rsidR="009E04FF" w:rsidRDefault="00000000">
            <w:pPr>
              <w:pStyle w:val="TableParagraph"/>
              <w:spacing w:before="51" w:line="16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437" w:type="dxa"/>
            <w:shd w:val="clear" w:color="auto" w:fill="8EA9DB"/>
          </w:tcPr>
          <w:p w:rsidR="009E04FF" w:rsidRDefault="00000000">
            <w:pPr>
              <w:pStyle w:val="TableParagraph"/>
              <w:spacing w:before="51" w:line="163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863" w:type="dxa"/>
            <w:shd w:val="clear" w:color="auto" w:fill="8EA9DB"/>
          </w:tcPr>
          <w:p w:rsidR="009E04FF" w:rsidRDefault="00000000">
            <w:pPr>
              <w:pStyle w:val="TableParagraph"/>
              <w:spacing w:before="51" w:line="163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864" w:type="dxa"/>
            <w:shd w:val="clear" w:color="auto" w:fill="8EA9DB"/>
          </w:tcPr>
          <w:p w:rsidR="009E04FF" w:rsidRDefault="00000000">
            <w:pPr>
              <w:pStyle w:val="TableParagraph"/>
              <w:spacing w:before="51" w:line="163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863" w:type="dxa"/>
            <w:shd w:val="clear" w:color="auto" w:fill="8EA9DB"/>
          </w:tcPr>
          <w:p w:rsidR="009E04FF" w:rsidRDefault="00000000">
            <w:pPr>
              <w:pStyle w:val="TableParagraph"/>
              <w:spacing w:before="51" w:line="163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</w:tr>
      <w:tr w:rsidR="009E04FF">
        <w:trPr>
          <w:trHeight w:val="647"/>
        </w:trPr>
        <w:tc>
          <w:tcPr>
            <w:tcW w:w="158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82" w:lineRule="exact"/>
              <w:ind w:left="107" w:right="611"/>
              <w:rPr>
                <w:b/>
                <w:sz w:val="16"/>
              </w:rPr>
            </w:pPr>
            <w:r>
              <w:rPr>
                <w:b/>
                <w:sz w:val="16"/>
              </w:rPr>
              <w:t>3 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43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2.859.754,81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3.844.290,93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3.844.015,93</w:t>
            </w:r>
          </w:p>
        </w:tc>
        <w:tc>
          <w:tcPr>
            <w:tcW w:w="143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3.285.605,27</w:t>
            </w:r>
          </w:p>
        </w:tc>
        <w:tc>
          <w:tcPr>
            <w:tcW w:w="8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05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114,89%</w:t>
            </w:r>
          </w:p>
        </w:tc>
        <w:tc>
          <w:tcPr>
            <w:tcW w:w="864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96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85,47%</w:t>
            </w:r>
          </w:p>
        </w:tc>
        <w:tc>
          <w:tcPr>
            <w:tcW w:w="8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70,34%</w:t>
            </w:r>
          </w:p>
        </w:tc>
      </w:tr>
      <w:tr w:rsidR="009E04FF">
        <w:trPr>
          <w:trHeight w:val="736"/>
        </w:trPr>
        <w:tc>
          <w:tcPr>
            <w:tcW w:w="1584" w:type="dxa"/>
          </w:tcPr>
          <w:p w:rsidR="009E04FF" w:rsidRDefault="00000000">
            <w:pPr>
              <w:pStyle w:val="TableParagraph"/>
              <w:spacing w:before="1" w:line="240" w:lineRule="auto"/>
              <w:ind w:left="107" w:right="433"/>
              <w:rPr>
                <w:b/>
                <w:sz w:val="16"/>
              </w:rPr>
            </w:pPr>
            <w:r>
              <w:rPr>
                <w:b/>
                <w:sz w:val="16"/>
              </w:rPr>
              <w:t>4 Rashodi za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</w:p>
          <w:p w:rsidR="009E04FF" w:rsidRDefault="00000000">
            <w:pPr>
              <w:pStyle w:val="TableParagraph"/>
              <w:spacing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imovine</w:t>
            </w:r>
          </w:p>
        </w:tc>
        <w:tc>
          <w:tcPr>
            <w:tcW w:w="143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1.015.784,21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1.448.866,28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1.449.141,28</w:t>
            </w:r>
          </w:p>
        </w:tc>
        <w:tc>
          <w:tcPr>
            <w:tcW w:w="143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1.066.674,56</w:t>
            </w:r>
          </w:p>
        </w:tc>
        <w:tc>
          <w:tcPr>
            <w:tcW w:w="8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left="105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105,01%</w:t>
            </w:r>
          </w:p>
        </w:tc>
        <w:tc>
          <w:tcPr>
            <w:tcW w:w="864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left="196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73,61%</w:t>
            </w:r>
          </w:p>
        </w:tc>
        <w:tc>
          <w:tcPr>
            <w:tcW w:w="8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9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22,84%</w:t>
            </w:r>
          </w:p>
        </w:tc>
      </w:tr>
      <w:tr w:rsidR="009E04FF">
        <w:trPr>
          <w:trHeight w:val="650"/>
        </w:trPr>
        <w:tc>
          <w:tcPr>
            <w:tcW w:w="1584" w:type="dxa"/>
            <w:shd w:val="clear" w:color="auto" w:fill="D9E0F1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80" w:lineRule="atLeast"/>
              <w:ind w:left="107" w:right="709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438" w:type="dxa"/>
            <w:shd w:val="clear" w:color="auto" w:fill="D9E0F1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7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3.875.539,02</w:t>
            </w:r>
          </w:p>
        </w:tc>
        <w:tc>
          <w:tcPr>
            <w:tcW w:w="1296" w:type="dxa"/>
            <w:shd w:val="clear" w:color="auto" w:fill="D9E0F1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7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5.293.157,21</w:t>
            </w:r>
          </w:p>
        </w:tc>
        <w:tc>
          <w:tcPr>
            <w:tcW w:w="1296" w:type="dxa"/>
            <w:shd w:val="clear" w:color="auto" w:fill="D9E0F1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7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5.293.157,21</w:t>
            </w:r>
          </w:p>
        </w:tc>
        <w:tc>
          <w:tcPr>
            <w:tcW w:w="1437" w:type="dxa"/>
            <w:shd w:val="clear" w:color="auto" w:fill="D9E0F1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7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4.352.279,83</w:t>
            </w:r>
          </w:p>
        </w:tc>
        <w:tc>
          <w:tcPr>
            <w:tcW w:w="863" w:type="dxa"/>
            <w:shd w:val="clear" w:color="auto" w:fill="D9E0F1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7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05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112,30%</w:t>
            </w:r>
          </w:p>
        </w:tc>
        <w:tc>
          <w:tcPr>
            <w:tcW w:w="864" w:type="dxa"/>
            <w:shd w:val="clear" w:color="auto" w:fill="D9E0F1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7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96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82,22%</w:t>
            </w:r>
          </w:p>
        </w:tc>
        <w:tc>
          <w:tcPr>
            <w:tcW w:w="863" w:type="dxa"/>
            <w:shd w:val="clear" w:color="auto" w:fill="D9E0F1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7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93,18%</w:t>
            </w:r>
          </w:p>
        </w:tc>
      </w:tr>
      <w:tr w:rsidR="009E04FF">
        <w:trPr>
          <w:trHeight w:val="734"/>
        </w:trPr>
        <w:tc>
          <w:tcPr>
            <w:tcW w:w="1584" w:type="dxa"/>
          </w:tcPr>
          <w:p w:rsidR="009E04FF" w:rsidRDefault="00000000">
            <w:pPr>
              <w:pStyle w:val="TableParagraph"/>
              <w:spacing w:line="240" w:lineRule="auto"/>
              <w:ind w:left="107" w:right="433"/>
              <w:rPr>
                <w:b/>
                <w:sz w:val="16"/>
              </w:rPr>
            </w:pPr>
            <w:r>
              <w:rPr>
                <w:b/>
                <w:sz w:val="16"/>
              </w:rPr>
              <w:t>5 Izdaci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financijsku</w:t>
            </w:r>
          </w:p>
          <w:p w:rsidR="009E04FF" w:rsidRDefault="00000000">
            <w:pPr>
              <w:pStyle w:val="TableParagraph"/>
              <w:spacing w:line="182" w:lineRule="exact"/>
              <w:ind w:left="10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imovinu i otplate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438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318.534,74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318.534,68</w:t>
            </w:r>
          </w:p>
        </w:tc>
        <w:tc>
          <w:tcPr>
            <w:tcW w:w="143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318.534,68</w:t>
            </w:r>
          </w:p>
        </w:tc>
        <w:tc>
          <w:tcPr>
            <w:tcW w:w="8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left="105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864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left="107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86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6,82%</w:t>
            </w:r>
          </w:p>
        </w:tc>
      </w:tr>
      <w:tr w:rsidR="009E04FF">
        <w:trPr>
          <w:trHeight w:val="649"/>
        </w:trPr>
        <w:tc>
          <w:tcPr>
            <w:tcW w:w="1584" w:type="dxa"/>
            <w:shd w:val="clear" w:color="auto" w:fill="8EA9DB"/>
          </w:tcPr>
          <w:p w:rsidR="009E04FF" w:rsidRDefault="00000000">
            <w:pPr>
              <w:pStyle w:val="TableParagraph"/>
              <w:spacing w:before="49" w:line="240" w:lineRule="auto"/>
              <w:ind w:left="107" w:right="628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RASHODI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IZDACI</w:t>
            </w:r>
          </w:p>
        </w:tc>
        <w:tc>
          <w:tcPr>
            <w:tcW w:w="1438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4.194.073,76</w:t>
            </w:r>
          </w:p>
        </w:tc>
        <w:tc>
          <w:tcPr>
            <w:tcW w:w="1296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5.611.692,21</w:t>
            </w:r>
          </w:p>
        </w:tc>
        <w:tc>
          <w:tcPr>
            <w:tcW w:w="1296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5.611.691,89</w:t>
            </w:r>
          </w:p>
        </w:tc>
        <w:tc>
          <w:tcPr>
            <w:tcW w:w="1437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4.670.814,51</w:t>
            </w:r>
          </w:p>
        </w:tc>
        <w:tc>
          <w:tcPr>
            <w:tcW w:w="863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05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111,37%</w:t>
            </w:r>
          </w:p>
        </w:tc>
        <w:tc>
          <w:tcPr>
            <w:tcW w:w="864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96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83,23%</w:t>
            </w:r>
          </w:p>
        </w:tc>
        <w:tc>
          <w:tcPr>
            <w:tcW w:w="863" w:type="dxa"/>
            <w:shd w:val="clear" w:color="auto" w:fill="8EA9DB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rFonts w:ascii="Times New Roman"/>
                <w:b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2" w:firstLine="707"/>
        <w:jc w:val="both"/>
      </w:pPr>
      <w:r>
        <w:lastRenderedPageBreak/>
        <w:t>U strukturi izvršenih rashoda i izdataka</w:t>
      </w:r>
      <w:r>
        <w:rPr>
          <w:spacing w:val="1"/>
        </w:rPr>
        <w:t xml:space="preserve"> </w:t>
      </w:r>
      <w:r>
        <w:t>u 2023. godini</w:t>
      </w:r>
      <w:r>
        <w:rPr>
          <w:spacing w:val="1"/>
        </w:rPr>
        <w:t xml:space="preserve"> </w:t>
      </w:r>
      <w:r>
        <w:t>prevladavaju rashodi poslovanja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udjelom od 70,34%, slijede rashodi za nabavu nefinancijske imovine koji imaju udjel 22,84%, te</w:t>
      </w:r>
      <w:r>
        <w:rPr>
          <w:spacing w:val="1"/>
        </w:rPr>
        <w:t xml:space="preserve"> </w:t>
      </w:r>
      <w:r>
        <w:t>izdaci</w:t>
      </w:r>
      <w:r>
        <w:rPr>
          <w:spacing w:val="-12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t>financijsku</w:t>
      </w:r>
      <w:r>
        <w:rPr>
          <w:spacing w:val="-13"/>
        </w:rPr>
        <w:t xml:space="preserve"> </w:t>
      </w:r>
      <w:r>
        <w:t>imovinu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otplatu</w:t>
      </w:r>
      <w:r>
        <w:rPr>
          <w:spacing w:val="-12"/>
        </w:rPr>
        <w:t xml:space="preserve"> </w:t>
      </w:r>
      <w:r>
        <w:t>zajmova</w:t>
      </w:r>
      <w:r>
        <w:rPr>
          <w:spacing w:val="-10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udjelom</w:t>
      </w:r>
      <w:r>
        <w:rPr>
          <w:spacing w:val="-13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6,82%</w:t>
      </w:r>
      <w:r>
        <w:rPr>
          <w:spacing w:val="-12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ukupnim</w:t>
      </w:r>
      <w:r>
        <w:rPr>
          <w:spacing w:val="-10"/>
        </w:rPr>
        <w:t xml:space="preserve"> </w:t>
      </w:r>
      <w:r>
        <w:t>rashodima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izdacima.</w:t>
      </w:r>
    </w:p>
    <w:p w:rsidR="009E04FF" w:rsidRDefault="00000000">
      <w:pPr>
        <w:pStyle w:val="Tijeloteksta"/>
        <w:spacing w:before="168" w:line="259" w:lineRule="auto"/>
        <w:ind w:left="976" w:right="262" w:firstLine="707"/>
        <w:jc w:val="both"/>
      </w:pPr>
      <w:r>
        <w:rPr>
          <w:w w:val="95"/>
        </w:rPr>
        <w:t>Od ukupno izvršenih</w:t>
      </w:r>
      <w:r>
        <w:rPr>
          <w:spacing w:val="1"/>
          <w:w w:val="95"/>
        </w:rPr>
        <w:t xml:space="preserve"> </w:t>
      </w:r>
      <w:r>
        <w:rPr>
          <w:w w:val="95"/>
        </w:rPr>
        <w:t>rashoda u iznosu od 4.352.279,83 €, na</w:t>
      </w:r>
      <w:r>
        <w:rPr>
          <w:spacing w:val="1"/>
          <w:w w:val="95"/>
        </w:rPr>
        <w:t xml:space="preserve"> </w:t>
      </w:r>
      <w:r>
        <w:rPr>
          <w:w w:val="95"/>
        </w:rPr>
        <w:t>ukupne rashode Općine Kršan</w:t>
      </w:r>
      <w:r>
        <w:rPr>
          <w:spacing w:val="1"/>
          <w:w w:val="95"/>
        </w:rPr>
        <w:t xml:space="preserve"> </w:t>
      </w:r>
      <w:r>
        <w:t>otpada</w:t>
      </w:r>
      <w:r>
        <w:rPr>
          <w:spacing w:val="-11"/>
        </w:rPr>
        <w:t xml:space="preserve"> </w:t>
      </w:r>
      <w:r>
        <w:t>iznos</w:t>
      </w:r>
      <w:r>
        <w:rPr>
          <w:spacing w:val="-11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4.212.773,03</w:t>
      </w:r>
      <w:r>
        <w:rPr>
          <w:spacing w:val="-9"/>
        </w:rPr>
        <w:t xml:space="preserve"> </w:t>
      </w:r>
      <w:r>
        <w:t>€,</w:t>
      </w:r>
      <w:r>
        <w:rPr>
          <w:spacing w:val="-9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Dječji</w:t>
      </w:r>
      <w:r>
        <w:rPr>
          <w:spacing w:val="-12"/>
        </w:rPr>
        <w:t xml:space="preserve"> </w:t>
      </w:r>
      <w:r>
        <w:t>vrtića</w:t>
      </w:r>
      <w:r>
        <w:rPr>
          <w:spacing w:val="-10"/>
        </w:rPr>
        <w:t xml:space="preserve"> </w:t>
      </w:r>
      <w:r>
        <w:t>Kockica</w:t>
      </w:r>
      <w:r>
        <w:rPr>
          <w:spacing w:val="-10"/>
        </w:rPr>
        <w:t xml:space="preserve"> </w:t>
      </w:r>
      <w:r>
        <w:t>otpada</w:t>
      </w:r>
      <w:r>
        <w:rPr>
          <w:spacing w:val="-10"/>
        </w:rPr>
        <w:t xml:space="preserve"> </w:t>
      </w:r>
      <w:r>
        <w:t>iznos</w:t>
      </w:r>
      <w:r>
        <w:rPr>
          <w:spacing w:val="-13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130.766,59</w:t>
      </w:r>
      <w:r>
        <w:rPr>
          <w:spacing w:val="-8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(</w:t>
      </w:r>
      <w:r>
        <w:rPr>
          <w:spacing w:val="-11"/>
        </w:rPr>
        <w:t xml:space="preserve"> </w:t>
      </w:r>
      <w:r>
        <w:t>ukupni</w:t>
      </w:r>
      <w:r>
        <w:rPr>
          <w:spacing w:val="-59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 xml:space="preserve">Dječjeg vrtića Kockica su 609.973,75 </w:t>
      </w:r>
      <w:r>
        <w:rPr>
          <w:w w:val="95"/>
        </w:rPr>
        <w:t xml:space="preserve">€ </w:t>
      </w:r>
      <w:r>
        <w:t>odnosno umanjeni za doznačena sredstva</w:t>
      </w:r>
      <w:r>
        <w:rPr>
          <w:spacing w:val="1"/>
        </w:rPr>
        <w:t xml:space="preserve"> </w:t>
      </w:r>
      <w:r>
        <w:rPr>
          <w:w w:val="95"/>
        </w:rPr>
        <w:t>nadležnog proračuna odnosno Općine Kršan u iznosu od 484.678,83 € iznose 130.766,59 €) na</w:t>
      </w:r>
      <w:r>
        <w:rPr>
          <w:spacing w:val="1"/>
          <w:w w:val="95"/>
        </w:rPr>
        <w:t xml:space="preserve"> </w:t>
      </w:r>
      <w:r>
        <w:t>ukupne rashode</w:t>
      </w:r>
      <w:r>
        <w:rPr>
          <w:spacing w:val="1"/>
        </w:rPr>
        <w:t xml:space="preserve"> </w:t>
      </w:r>
      <w:r>
        <w:t>Javne ustanove u kulturi Interpretacijski centar Vlaški puti otpada</w:t>
      </w:r>
      <w:r>
        <w:rPr>
          <w:spacing w:val="1"/>
        </w:rPr>
        <w:t xml:space="preserve"> </w:t>
      </w:r>
      <w:r>
        <w:t>iznos od</w:t>
      </w:r>
      <w:r>
        <w:rPr>
          <w:spacing w:val="1"/>
        </w:rPr>
        <w:t xml:space="preserve"> </w:t>
      </w:r>
      <w:r>
        <w:t xml:space="preserve">8.740,21 </w:t>
      </w:r>
      <w:r>
        <w:rPr>
          <w:w w:val="95"/>
        </w:rPr>
        <w:t xml:space="preserve">€ </w:t>
      </w:r>
      <w:r>
        <w:t>( ukupni rashodi Javne ustanove u kulturi Interpretacijskog centra Vlaški puti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rPr>
          <w:spacing w:val="-1"/>
          <w:w w:val="95"/>
        </w:rPr>
        <w:t>48.087,01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€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umanjeni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za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doznačena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sredstva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nadležnog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proračuna</w:t>
      </w:r>
      <w:r>
        <w:rPr>
          <w:spacing w:val="-8"/>
          <w:w w:val="95"/>
        </w:rPr>
        <w:t xml:space="preserve"> </w:t>
      </w:r>
      <w:r>
        <w:rPr>
          <w:w w:val="95"/>
        </w:rPr>
        <w:t>odnosno</w:t>
      </w:r>
      <w:r>
        <w:rPr>
          <w:spacing w:val="-8"/>
          <w:w w:val="95"/>
        </w:rPr>
        <w:t xml:space="preserve"> </w:t>
      </w:r>
      <w:r>
        <w:rPr>
          <w:w w:val="95"/>
        </w:rPr>
        <w:t>Općine</w:t>
      </w:r>
      <w:r>
        <w:rPr>
          <w:spacing w:val="-9"/>
          <w:w w:val="95"/>
        </w:rPr>
        <w:t xml:space="preserve"> </w:t>
      </w:r>
      <w:r>
        <w:rPr>
          <w:w w:val="95"/>
        </w:rPr>
        <w:t>Kršan</w:t>
      </w:r>
      <w:r>
        <w:rPr>
          <w:spacing w:val="-9"/>
          <w:w w:val="95"/>
        </w:rPr>
        <w:t xml:space="preserve"> </w:t>
      </w:r>
      <w:r>
        <w:rPr>
          <w:w w:val="95"/>
        </w:rPr>
        <w:t>u</w:t>
      </w:r>
      <w:r>
        <w:rPr>
          <w:spacing w:val="-8"/>
          <w:w w:val="95"/>
        </w:rPr>
        <w:t xml:space="preserve"> </w:t>
      </w:r>
      <w:r>
        <w:rPr>
          <w:w w:val="95"/>
        </w:rPr>
        <w:t>iznosu</w:t>
      </w:r>
      <w:r>
        <w:rPr>
          <w:spacing w:val="-55"/>
          <w:w w:val="9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39.346,80</w:t>
      </w:r>
      <w:r>
        <w:rPr>
          <w:spacing w:val="-2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8.740,21</w:t>
      </w:r>
      <w:r>
        <w:rPr>
          <w:spacing w:val="-1"/>
        </w:rPr>
        <w:t xml:space="preserve"> </w:t>
      </w:r>
      <w:r>
        <w:t>€).</w:t>
      </w:r>
    </w:p>
    <w:p w:rsidR="009E04FF" w:rsidRDefault="00000000">
      <w:pPr>
        <w:pStyle w:val="Tijeloteksta"/>
        <w:spacing w:before="157" w:line="259" w:lineRule="auto"/>
        <w:ind w:left="976" w:right="262" w:firstLine="707"/>
        <w:jc w:val="both"/>
      </w:pPr>
      <w:r>
        <w:rPr>
          <w:rFonts w:ascii="Arial" w:hAnsi="Arial"/>
          <w:b/>
        </w:rPr>
        <w:t xml:space="preserve">Rashodi poslovanja </w:t>
      </w:r>
      <w:r>
        <w:t xml:space="preserve">ostvareni su u </w:t>
      </w:r>
      <w:r>
        <w:rPr>
          <w:rFonts w:ascii="Arial" w:hAnsi="Arial"/>
          <w:b/>
        </w:rPr>
        <w:t xml:space="preserve">ukupnom iznosu od 3.285.605,27 € </w:t>
      </w:r>
      <w:r>
        <w:t>ili 14,89% više u</w:t>
      </w:r>
      <w:r>
        <w:rPr>
          <w:spacing w:val="1"/>
        </w:rPr>
        <w:t xml:space="preserve"> </w:t>
      </w:r>
      <w:r>
        <w:t>odnosu na rashode poslovanja ostvarene u istom izvještajnom razdoblju 2022. Na teret sredstava</w:t>
      </w:r>
      <w:r>
        <w:rPr>
          <w:spacing w:val="1"/>
        </w:rPr>
        <w:t xml:space="preserve"> </w:t>
      </w:r>
      <w:r>
        <w:rPr>
          <w:w w:val="95"/>
        </w:rPr>
        <w:t>proračuna</w:t>
      </w:r>
      <w:r>
        <w:rPr>
          <w:spacing w:val="-14"/>
          <w:w w:val="95"/>
        </w:rPr>
        <w:t xml:space="preserve"> </w:t>
      </w:r>
      <w:r>
        <w:rPr>
          <w:w w:val="95"/>
        </w:rPr>
        <w:t>Općine</w:t>
      </w:r>
      <w:r>
        <w:rPr>
          <w:spacing w:val="-10"/>
          <w:w w:val="95"/>
        </w:rPr>
        <w:t xml:space="preserve"> </w:t>
      </w:r>
      <w:r>
        <w:rPr>
          <w:w w:val="95"/>
        </w:rPr>
        <w:t>Kršan</w:t>
      </w:r>
      <w:r>
        <w:rPr>
          <w:spacing w:val="-13"/>
          <w:w w:val="95"/>
        </w:rPr>
        <w:t xml:space="preserve"> </w:t>
      </w:r>
      <w:r>
        <w:rPr>
          <w:w w:val="95"/>
        </w:rPr>
        <w:t>realizirano</w:t>
      </w:r>
      <w:r>
        <w:rPr>
          <w:spacing w:val="-10"/>
          <w:w w:val="95"/>
        </w:rPr>
        <w:t xml:space="preserve"> </w:t>
      </w:r>
      <w:r>
        <w:rPr>
          <w:w w:val="95"/>
        </w:rPr>
        <w:t>je</w:t>
      </w:r>
      <w:r>
        <w:rPr>
          <w:spacing w:val="-13"/>
          <w:w w:val="95"/>
        </w:rPr>
        <w:t xml:space="preserve"> </w:t>
      </w:r>
      <w:r>
        <w:rPr>
          <w:w w:val="95"/>
        </w:rPr>
        <w:t>rashoda</w:t>
      </w:r>
      <w:r>
        <w:rPr>
          <w:spacing w:val="-10"/>
          <w:w w:val="95"/>
        </w:rPr>
        <w:t xml:space="preserve"> </w:t>
      </w:r>
      <w:r>
        <w:rPr>
          <w:w w:val="95"/>
        </w:rPr>
        <w:t>poslovanja</w:t>
      </w:r>
      <w:r>
        <w:rPr>
          <w:spacing w:val="-10"/>
          <w:w w:val="95"/>
        </w:rPr>
        <w:t xml:space="preserve"> </w:t>
      </w:r>
      <w:r>
        <w:rPr>
          <w:w w:val="95"/>
        </w:rPr>
        <w:t>u</w:t>
      </w:r>
      <w:r>
        <w:rPr>
          <w:spacing w:val="-10"/>
          <w:w w:val="95"/>
        </w:rPr>
        <w:t xml:space="preserve"> </w:t>
      </w:r>
      <w:r>
        <w:rPr>
          <w:w w:val="95"/>
        </w:rPr>
        <w:t>iznosu</w:t>
      </w:r>
      <w:r>
        <w:rPr>
          <w:spacing w:val="-13"/>
          <w:w w:val="95"/>
        </w:rPr>
        <w:t xml:space="preserve"> </w:t>
      </w:r>
      <w:r>
        <w:rPr>
          <w:w w:val="95"/>
        </w:rPr>
        <w:t>od</w:t>
      </w:r>
      <w:r>
        <w:rPr>
          <w:spacing w:val="-8"/>
          <w:w w:val="95"/>
        </w:rPr>
        <w:t xml:space="preserve"> </w:t>
      </w:r>
      <w:r>
        <w:rPr>
          <w:w w:val="95"/>
        </w:rPr>
        <w:t>3.153.545,14</w:t>
      </w:r>
      <w:r>
        <w:rPr>
          <w:spacing w:val="-10"/>
          <w:w w:val="95"/>
        </w:rPr>
        <w:t xml:space="preserve"> </w:t>
      </w:r>
      <w:r>
        <w:rPr>
          <w:w w:val="95"/>
        </w:rPr>
        <w:t>€,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proračunski</w:t>
      </w:r>
      <w:r>
        <w:rPr>
          <w:spacing w:val="1"/>
          <w:w w:val="95"/>
        </w:rPr>
        <w:t xml:space="preserve"> </w:t>
      </w:r>
      <w:r>
        <w:rPr>
          <w:w w:val="95"/>
        </w:rPr>
        <w:t>korisnici su na teret vlastitih prihoda, prihoda posebne namjene, pomoći i donacija realizirali rashode</w:t>
      </w:r>
      <w:r>
        <w:rPr>
          <w:spacing w:val="1"/>
          <w:w w:val="95"/>
        </w:rPr>
        <w:t xml:space="preserve"> </w:t>
      </w:r>
      <w:r>
        <w:rPr>
          <w:w w:val="95"/>
        </w:rPr>
        <w:t>poslovanja</w:t>
      </w:r>
      <w:r>
        <w:rPr>
          <w:spacing w:val="8"/>
          <w:w w:val="95"/>
        </w:rPr>
        <w:t xml:space="preserve"> </w:t>
      </w:r>
      <w:r>
        <w:rPr>
          <w:w w:val="95"/>
        </w:rPr>
        <w:t>u</w:t>
      </w:r>
      <w:r>
        <w:rPr>
          <w:spacing w:val="6"/>
          <w:w w:val="95"/>
        </w:rPr>
        <w:t xml:space="preserve"> </w:t>
      </w:r>
      <w:r>
        <w:rPr>
          <w:w w:val="95"/>
        </w:rPr>
        <w:t>visini</w:t>
      </w:r>
      <w:r>
        <w:rPr>
          <w:spacing w:val="7"/>
          <w:w w:val="95"/>
        </w:rPr>
        <w:t xml:space="preserve"> </w:t>
      </w:r>
      <w:r>
        <w:rPr>
          <w:w w:val="95"/>
        </w:rPr>
        <w:t>od</w:t>
      </w:r>
      <w:r>
        <w:rPr>
          <w:spacing w:val="8"/>
          <w:w w:val="95"/>
        </w:rPr>
        <w:t xml:space="preserve"> </w:t>
      </w:r>
      <w:r>
        <w:rPr>
          <w:w w:val="95"/>
        </w:rPr>
        <w:t>ukupno</w:t>
      </w:r>
      <w:r>
        <w:rPr>
          <w:spacing w:val="9"/>
          <w:w w:val="95"/>
        </w:rPr>
        <w:t xml:space="preserve"> </w:t>
      </w:r>
      <w:r>
        <w:rPr>
          <w:w w:val="95"/>
        </w:rPr>
        <w:t>132.060,13</w:t>
      </w:r>
      <w:r>
        <w:rPr>
          <w:spacing w:val="9"/>
          <w:w w:val="95"/>
        </w:rPr>
        <w:t xml:space="preserve"> </w:t>
      </w:r>
      <w:r>
        <w:rPr>
          <w:w w:val="95"/>
        </w:rPr>
        <w:t>€</w:t>
      </w:r>
      <w:r>
        <w:rPr>
          <w:spacing w:val="8"/>
          <w:w w:val="95"/>
        </w:rPr>
        <w:t xml:space="preserve"> </w:t>
      </w:r>
      <w:r>
        <w:rPr>
          <w:w w:val="95"/>
        </w:rPr>
        <w:t>od</w:t>
      </w:r>
      <w:r>
        <w:rPr>
          <w:spacing w:val="5"/>
          <w:w w:val="95"/>
        </w:rPr>
        <w:t xml:space="preserve"> </w:t>
      </w:r>
      <w:r>
        <w:rPr>
          <w:w w:val="95"/>
        </w:rPr>
        <w:t>čega</w:t>
      </w:r>
      <w:r>
        <w:rPr>
          <w:spacing w:val="8"/>
          <w:w w:val="95"/>
        </w:rPr>
        <w:t xml:space="preserve"> </w:t>
      </w:r>
      <w:r>
        <w:rPr>
          <w:w w:val="95"/>
        </w:rPr>
        <w:t>se</w:t>
      </w:r>
      <w:r>
        <w:rPr>
          <w:spacing w:val="8"/>
          <w:w w:val="95"/>
        </w:rPr>
        <w:t xml:space="preserve"> </w:t>
      </w:r>
      <w:r>
        <w:rPr>
          <w:w w:val="95"/>
        </w:rPr>
        <w:t>na</w:t>
      </w:r>
      <w:r>
        <w:rPr>
          <w:spacing w:val="15"/>
          <w:w w:val="95"/>
        </w:rPr>
        <w:t xml:space="preserve"> </w:t>
      </w:r>
      <w:r>
        <w:rPr>
          <w:w w:val="95"/>
        </w:rPr>
        <w:t>Dječji</w:t>
      </w:r>
      <w:r>
        <w:rPr>
          <w:spacing w:val="7"/>
          <w:w w:val="95"/>
        </w:rPr>
        <w:t xml:space="preserve"> </w:t>
      </w:r>
      <w:r>
        <w:rPr>
          <w:w w:val="95"/>
        </w:rPr>
        <w:t>vrtić</w:t>
      </w:r>
      <w:r>
        <w:rPr>
          <w:spacing w:val="9"/>
          <w:w w:val="95"/>
        </w:rPr>
        <w:t xml:space="preserve"> </w:t>
      </w:r>
      <w:r>
        <w:rPr>
          <w:w w:val="95"/>
        </w:rPr>
        <w:t>Kockica</w:t>
      </w:r>
      <w:r>
        <w:rPr>
          <w:spacing w:val="8"/>
          <w:w w:val="95"/>
        </w:rPr>
        <w:t xml:space="preserve"> </w:t>
      </w:r>
      <w:r>
        <w:rPr>
          <w:w w:val="95"/>
        </w:rPr>
        <w:t>odnosi</w:t>
      </w:r>
      <w:r>
        <w:rPr>
          <w:spacing w:val="22"/>
          <w:w w:val="95"/>
        </w:rPr>
        <w:t xml:space="preserve"> </w:t>
      </w:r>
      <w:r>
        <w:rPr>
          <w:w w:val="95"/>
        </w:rPr>
        <w:t>125.294,92</w:t>
      </w:r>
    </w:p>
    <w:p w:rsidR="009E04FF" w:rsidRDefault="00000000">
      <w:pPr>
        <w:pStyle w:val="Tijeloteksta"/>
        <w:spacing w:line="251" w:lineRule="exact"/>
        <w:ind w:left="976"/>
        <w:jc w:val="both"/>
      </w:pPr>
      <w:r>
        <w:rPr>
          <w:w w:val="95"/>
        </w:rPr>
        <w:t>€,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Interpretacijski</w:t>
      </w:r>
      <w:r>
        <w:rPr>
          <w:spacing w:val="4"/>
          <w:w w:val="95"/>
        </w:rPr>
        <w:t xml:space="preserve"> </w:t>
      </w:r>
      <w:r>
        <w:rPr>
          <w:w w:val="95"/>
        </w:rPr>
        <w:t>centar</w:t>
      </w:r>
      <w:r>
        <w:rPr>
          <w:spacing w:val="4"/>
          <w:w w:val="95"/>
        </w:rPr>
        <w:t xml:space="preserve"> </w:t>
      </w:r>
      <w:r>
        <w:rPr>
          <w:w w:val="95"/>
        </w:rPr>
        <w:t>Vlaški</w:t>
      </w:r>
      <w:r>
        <w:rPr>
          <w:spacing w:val="3"/>
          <w:w w:val="95"/>
        </w:rPr>
        <w:t xml:space="preserve"> </w:t>
      </w:r>
      <w:r>
        <w:rPr>
          <w:w w:val="95"/>
        </w:rPr>
        <w:t>puti</w:t>
      </w:r>
      <w:r>
        <w:rPr>
          <w:spacing w:val="6"/>
          <w:w w:val="95"/>
        </w:rPr>
        <w:t xml:space="preserve"> </w:t>
      </w:r>
      <w:r>
        <w:rPr>
          <w:w w:val="95"/>
        </w:rPr>
        <w:t>6.765,21</w:t>
      </w:r>
      <w:r>
        <w:rPr>
          <w:spacing w:val="3"/>
          <w:w w:val="95"/>
        </w:rPr>
        <w:t xml:space="preserve"> </w:t>
      </w:r>
      <w:r>
        <w:rPr>
          <w:w w:val="95"/>
        </w:rPr>
        <w:t>€.</w:t>
      </w:r>
    </w:p>
    <w:p w:rsidR="009E04FF" w:rsidRDefault="00000000">
      <w:pPr>
        <w:pStyle w:val="Tijeloteksta"/>
        <w:spacing w:before="183" w:line="259" w:lineRule="auto"/>
        <w:ind w:left="976" w:right="261" w:firstLine="707"/>
        <w:jc w:val="both"/>
      </w:pPr>
      <w:r>
        <w:rPr>
          <w:rFonts w:ascii="Arial" w:hAnsi="Arial"/>
          <w:b/>
        </w:rPr>
        <w:t xml:space="preserve">Rashodi za nabavu nefinancijske imovine </w:t>
      </w:r>
      <w:r>
        <w:t xml:space="preserve">iznose </w:t>
      </w:r>
      <w:r>
        <w:rPr>
          <w:rFonts w:ascii="Arial" w:hAnsi="Arial"/>
          <w:b/>
        </w:rPr>
        <w:t xml:space="preserve">ukupno 1.066.674,56 € </w:t>
      </w:r>
      <w:r>
        <w:t>ili 73,61%</w:t>
      </w:r>
      <w:r>
        <w:rPr>
          <w:spacing w:val="1"/>
        </w:rPr>
        <w:t xml:space="preserve"> </w:t>
      </w:r>
      <w:r>
        <w:t xml:space="preserve">godišnjeg plana i ostvareni su za 5,01% više u odnosu na 2022. godinu ili za 50.890,35 </w:t>
      </w:r>
      <w:r>
        <w:rPr>
          <w:w w:val="95"/>
        </w:rPr>
        <w:t xml:space="preserve">€ </w:t>
      </w:r>
      <w:r>
        <w:t>više. Od</w:t>
      </w:r>
      <w:r>
        <w:rPr>
          <w:spacing w:val="-59"/>
        </w:rPr>
        <w:t xml:space="preserve"> </w:t>
      </w:r>
      <w:r>
        <w:rPr>
          <w:spacing w:val="-1"/>
        </w:rPr>
        <w:t>toga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1.059.227,89</w:t>
      </w:r>
      <w:r>
        <w:rPr>
          <w:spacing w:val="-13"/>
        </w:rPr>
        <w:t xml:space="preserve"> </w:t>
      </w:r>
      <w:r>
        <w:rPr>
          <w:spacing w:val="-1"/>
          <w:w w:val="95"/>
        </w:rPr>
        <w:t>€</w:t>
      </w:r>
      <w:r>
        <w:rPr>
          <w:spacing w:val="37"/>
          <w:w w:val="95"/>
        </w:rPr>
        <w:t xml:space="preserve"> </w:t>
      </w:r>
      <w:r>
        <w:rPr>
          <w:spacing w:val="-1"/>
        </w:rPr>
        <w:t>odnosi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rashode</w:t>
      </w:r>
      <w:r>
        <w:rPr>
          <w:spacing w:val="-13"/>
        </w:rPr>
        <w:t xml:space="preserve"> </w:t>
      </w:r>
      <w:r>
        <w:rPr>
          <w:spacing w:val="-1"/>
        </w:rPr>
        <w:t>Općine</w:t>
      </w:r>
      <w:r>
        <w:rPr>
          <w:spacing w:val="-12"/>
        </w:rPr>
        <w:t xml:space="preserve"> </w:t>
      </w:r>
      <w:r>
        <w:rPr>
          <w:spacing w:val="-1"/>
        </w:rPr>
        <w:t>Kršan,</w:t>
      </w:r>
      <w:r>
        <w:rPr>
          <w:spacing w:val="-9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Dječji</w:t>
      </w:r>
      <w:r>
        <w:rPr>
          <w:spacing w:val="-14"/>
        </w:rPr>
        <w:t xml:space="preserve"> </w:t>
      </w:r>
      <w:r>
        <w:t>vrtić</w:t>
      </w:r>
      <w:r>
        <w:rPr>
          <w:spacing w:val="-13"/>
        </w:rPr>
        <w:t xml:space="preserve"> </w:t>
      </w:r>
      <w:r>
        <w:t>Kockica</w:t>
      </w:r>
      <w:r>
        <w:rPr>
          <w:spacing w:val="-12"/>
        </w:rPr>
        <w:t xml:space="preserve"> </w:t>
      </w:r>
      <w:r>
        <w:t>otpada</w:t>
      </w:r>
      <w:r>
        <w:rPr>
          <w:spacing w:val="-14"/>
        </w:rPr>
        <w:t xml:space="preserve"> </w:t>
      </w:r>
      <w:r>
        <w:t>iznos</w:t>
      </w:r>
      <w:r>
        <w:rPr>
          <w:spacing w:val="-14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rPr>
          <w:spacing w:val="-1"/>
        </w:rPr>
        <w:t>5.471,67</w:t>
      </w:r>
      <w:r>
        <w:rPr>
          <w:spacing w:val="-15"/>
        </w:rPr>
        <w:t xml:space="preserve"> </w:t>
      </w:r>
      <w:r>
        <w:rPr>
          <w:spacing w:val="-1"/>
        </w:rPr>
        <w:t>€,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t>Interpretacijski</w:t>
      </w:r>
      <w:r>
        <w:rPr>
          <w:spacing w:val="-13"/>
        </w:rPr>
        <w:t xml:space="preserve"> </w:t>
      </w:r>
      <w:r>
        <w:t>centar</w:t>
      </w:r>
      <w:r>
        <w:rPr>
          <w:spacing w:val="-12"/>
        </w:rPr>
        <w:t xml:space="preserve"> </w:t>
      </w:r>
      <w:r>
        <w:t>Vlaški</w:t>
      </w:r>
      <w:r>
        <w:rPr>
          <w:spacing w:val="-14"/>
        </w:rPr>
        <w:t xml:space="preserve"> </w:t>
      </w:r>
      <w:r>
        <w:t>puti</w:t>
      </w:r>
      <w:r>
        <w:rPr>
          <w:spacing w:val="-15"/>
        </w:rPr>
        <w:t xml:space="preserve"> </w:t>
      </w:r>
      <w:r>
        <w:t>otpada</w:t>
      </w:r>
      <w:r>
        <w:rPr>
          <w:spacing w:val="-12"/>
        </w:rPr>
        <w:t xml:space="preserve"> </w:t>
      </w:r>
      <w:r>
        <w:t>iznos</w:t>
      </w:r>
      <w:r>
        <w:rPr>
          <w:spacing w:val="-15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1.975,00</w:t>
      </w:r>
      <w:r>
        <w:rPr>
          <w:spacing w:val="-8"/>
        </w:rPr>
        <w:t xml:space="preserve"> </w:t>
      </w:r>
      <w:r>
        <w:t>€.</w:t>
      </w:r>
      <w:r>
        <w:rPr>
          <w:spacing w:val="-14"/>
        </w:rPr>
        <w:t xml:space="preserve"> </w:t>
      </w:r>
      <w:r>
        <w:t>(za</w:t>
      </w:r>
      <w:r>
        <w:rPr>
          <w:spacing w:val="-12"/>
        </w:rPr>
        <w:t xml:space="preserve"> </w:t>
      </w:r>
      <w:r>
        <w:t>nabavu</w:t>
      </w:r>
      <w:r>
        <w:rPr>
          <w:spacing w:val="-13"/>
        </w:rPr>
        <w:t xml:space="preserve"> </w:t>
      </w:r>
      <w:r>
        <w:t>uređaja</w:t>
      </w:r>
      <w:r>
        <w:rPr>
          <w:spacing w:val="-59"/>
        </w:rPr>
        <w:t xml:space="preserve"> </w:t>
      </w:r>
      <w:r>
        <w:t>iznos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1.725,00</w:t>
      </w:r>
      <w:r>
        <w:rPr>
          <w:spacing w:val="-6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računalne</w:t>
      </w:r>
      <w:r>
        <w:rPr>
          <w:spacing w:val="-5"/>
        </w:rPr>
        <w:t xml:space="preserve"> </w:t>
      </w:r>
      <w:r>
        <w:t>programe</w:t>
      </w:r>
      <w:r>
        <w:rPr>
          <w:spacing w:val="-5"/>
        </w:rPr>
        <w:t xml:space="preserve"> </w:t>
      </w:r>
      <w:r>
        <w:t>iznos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250,00</w:t>
      </w:r>
      <w:r>
        <w:rPr>
          <w:spacing w:val="-3"/>
        </w:rPr>
        <w:t xml:space="preserve"> </w:t>
      </w:r>
      <w:r>
        <w:t>€).</w:t>
      </w:r>
    </w:p>
    <w:p w:rsidR="009E04FF" w:rsidRDefault="00000000">
      <w:pPr>
        <w:pStyle w:val="Tijeloteksta"/>
        <w:spacing w:before="158" w:line="259" w:lineRule="auto"/>
        <w:ind w:left="976" w:right="265" w:firstLine="707"/>
        <w:jc w:val="both"/>
      </w:pPr>
      <w:r>
        <w:rPr>
          <w:rFonts w:ascii="Arial" w:hAnsi="Arial"/>
          <w:b/>
        </w:rPr>
        <w:t xml:space="preserve">Izdaci za financijsku imovinu i otplate zajmova </w:t>
      </w:r>
      <w:r>
        <w:t xml:space="preserve">izvršeni su u </w:t>
      </w:r>
      <w:r>
        <w:rPr>
          <w:rFonts w:ascii="Arial" w:hAnsi="Arial"/>
          <w:b/>
        </w:rPr>
        <w:t>iznosu od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318.534,68 € </w:t>
      </w:r>
      <w:r>
        <w:t>ili</w:t>
      </w:r>
      <w:r>
        <w:rPr>
          <w:spacing w:val="1"/>
        </w:rPr>
        <w:t xml:space="preserve"> </w:t>
      </w:r>
      <w:r>
        <w:t>100,00% godišnjeg plana i u cijelosti se odnose na Općinu Kršan za otplatu glavice kredita za koji</w:t>
      </w:r>
      <w:r>
        <w:rPr>
          <w:spacing w:val="-59"/>
        </w:rPr>
        <w:t xml:space="preserve">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Općina</w:t>
      </w:r>
      <w:r>
        <w:rPr>
          <w:spacing w:val="1"/>
          <w:w w:val="95"/>
        </w:rPr>
        <w:t xml:space="preserve"> </w:t>
      </w:r>
      <w:r>
        <w:rPr>
          <w:w w:val="95"/>
        </w:rPr>
        <w:t>Kršan</w:t>
      </w:r>
      <w:r>
        <w:rPr>
          <w:spacing w:val="55"/>
        </w:rPr>
        <w:t xml:space="preserve"> </w:t>
      </w:r>
      <w:r>
        <w:rPr>
          <w:w w:val="95"/>
        </w:rPr>
        <w:t>u 2020. godini</w:t>
      </w:r>
      <w:r>
        <w:rPr>
          <w:spacing w:val="55"/>
        </w:rPr>
        <w:t xml:space="preserve"> </w:t>
      </w:r>
      <w:r>
        <w:rPr>
          <w:w w:val="95"/>
        </w:rPr>
        <w:t xml:space="preserve">dugoročno zadužila kod </w:t>
      </w:r>
      <w:proofErr w:type="spellStart"/>
      <w:r>
        <w:rPr>
          <w:w w:val="95"/>
        </w:rPr>
        <w:t>Erste&amp;Steiermärkische</w:t>
      </w:r>
      <w:proofErr w:type="spellEnd"/>
      <w:r>
        <w:rPr>
          <w:w w:val="95"/>
        </w:rPr>
        <w:t xml:space="preserve"> banke d.d. Rijeka</w:t>
      </w:r>
      <w:r>
        <w:rPr>
          <w:spacing w:val="1"/>
          <w:w w:val="95"/>
        </w:rPr>
        <w:t xml:space="preserve"> </w:t>
      </w:r>
      <w:r>
        <w:t>za financiranje kapitalnog projekta Izgradnja infrastrukture u Proizvodno-poslovnoj zoni Kršan Istok</w:t>
      </w:r>
      <w:r>
        <w:rPr>
          <w:spacing w:val="-59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Centrom</w:t>
      </w:r>
      <w:r>
        <w:rPr>
          <w:spacing w:val="-2"/>
        </w:rPr>
        <w:t xml:space="preserve"> </w:t>
      </w:r>
      <w:proofErr w:type="spellStart"/>
      <w:r>
        <w:t>agropoduzetništva</w:t>
      </w:r>
      <w:proofErr w:type="spellEnd"/>
      <w:r>
        <w:rPr>
          <w:spacing w:val="59"/>
        </w:rPr>
        <w:t xml:space="preserve"> </w:t>
      </w:r>
      <w:r>
        <w:t>(prometnice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kompletna</w:t>
      </w:r>
      <w:r>
        <w:rPr>
          <w:spacing w:val="-1"/>
        </w:rPr>
        <w:t xml:space="preserve"> </w:t>
      </w:r>
      <w:r>
        <w:t>infrastruktura).</w:t>
      </w:r>
    </w:p>
    <w:p w:rsidR="009E04FF" w:rsidRDefault="00000000">
      <w:pPr>
        <w:pStyle w:val="Tijeloteksta"/>
        <w:spacing w:before="158" w:line="259" w:lineRule="auto"/>
        <w:ind w:left="976" w:right="266" w:firstLine="707"/>
        <w:jc w:val="both"/>
      </w:pPr>
      <w:r>
        <w:t>U nastavku u Grafikonu broj 5. prikazana je struktura ukupno izvršenih rashoda i izdataka u</w:t>
      </w:r>
      <w:r>
        <w:rPr>
          <w:spacing w:val="1"/>
        </w:rPr>
        <w:t xml:space="preserve"> </w:t>
      </w:r>
      <w:r>
        <w:rPr>
          <w:w w:val="95"/>
        </w:rPr>
        <w:t>2023. u odnosu na Tekući plan 2023. i izvršenje ukupnih rashoda i izdataka u 2022. na razini razreda</w:t>
      </w:r>
      <w:r>
        <w:rPr>
          <w:spacing w:val="1"/>
          <w:w w:val="95"/>
        </w:rPr>
        <w:t xml:space="preserve"> </w:t>
      </w:r>
      <w:r>
        <w:t>ekonomske</w:t>
      </w:r>
      <w:r>
        <w:rPr>
          <w:spacing w:val="-3"/>
        </w:rPr>
        <w:t xml:space="preserve"> </w:t>
      </w:r>
      <w:r>
        <w:t>klasifikacije.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sz w:val="18"/>
        </w:rPr>
      </w:pPr>
    </w:p>
    <w:p w:rsidR="009E04FF" w:rsidRDefault="00000000">
      <w:pPr>
        <w:spacing w:before="125"/>
        <w:ind w:left="1471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4.500.000,00</w:t>
      </w:r>
    </w:p>
    <w:p w:rsidR="009E04FF" w:rsidRDefault="00000000">
      <w:pPr>
        <w:spacing w:before="166"/>
        <w:ind w:left="1471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color w:val="585858"/>
          <w:sz w:val="19"/>
        </w:rPr>
        <w:t>RASHODI</w:t>
      </w:r>
      <w:r>
        <w:rPr>
          <w:rFonts w:ascii="Arial"/>
          <w:b/>
          <w:color w:val="585858"/>
          <w:spacing w:val="7"/>
          <w:sz w:val="19"/>
        </w:rPr>
        <w:t xml:space="preserve"> </w:t>
      </w:r>
      <w:r>
        <w:rPr>
          <w:rFonts w:ascii="Arial"/>
          <w:b/>
          <w:color w:val="585858"/>
          <w:sz w:val="19"/>
        </w:rPr>
        <w:t>I</w:t>
      </w:r>
      <w:r>
        <w:rPr>
          <w:rFonts w:ascii="Arial"/>
          <w:b/>
          <w:color w:val="585858"/>
          <w:spacing w:val="1"/>
          <w:sz w:val="19"/>
        </w:rPr>
        <w:t xml:space="preserve"> </w:t>
      </w:r>
      <w:r>
        <w:rPr>
          <w:rFonts w:ascii="Arial"/>
          <w:b/>
          <w:color w:val="585858"/>
          <w:sz w:val="19"/>
        </w:rPr>
        <w:t>IZDACI</w:t>
      </w:r>
    </w:p>
    <w:p w:rsidR="009E04FF" w:rsidRDefault="009E04FF">
      <w:pPr>
        <w:rPr>
          <w:rFonts w:ascii="Arial"/>
          <w:sz w:val="19"/>
        </w:rPr>
        <w:sectPr w:rsidR="009E04FF">
          <w:pgSz w:w="11910" w:h="16840"/>
          <w:pgMar w:top="960" w:right="580" w:bottom="600" w:left="440" w:header="0" w:footer="333" w:gutter="0"/>
          <w:cols w:num="2" w:space="720" w:equalWidth="0">
            <w:col w:w="2446" w:space="883"/>
            <w:col w:w="7561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7"/>
        <w:rPr>
          <w:rFonts w:ascii="Arial"/>
          <w:b/>
          <w:sz w:val="29"/>
        </w:rPr>
      </w:pPr>
    </w:p>
    <w:p w:rsidR="009E04FF" w:rsidRDefault="00000000">
      <w:pPr>
        <w:spacing w:before="95"/>
        <w:ind w:left="1222" w:right="8229"/>
        <w:jc w:val="center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4.000.000,00</w:t>
      </w:r>
    </w:p>
    <w:p w:rsidR="009E04FF" w:rsidRDefault="00000000">
      <w:pPr>
        <w:spacing w:before="52"/>
        <w:ind w:left="606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3.844.015,93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1"/>
        <w:rPr>
          <w:rFonts w:ascii="Arial"/>
          <w:b/>
          <w:sz w:val="29"/>
        </w:rPr>
      </w:pPr>
    </w:p>
    <w:p w:rsidR="009E04FF" w:rsidRDefault="00000000">
      <w:pPr>
        <w:spacing w:before="95"/>
        <w:ind w:left="1471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3.500.000,00</w:t>
      </w:r>
    </w:p>
    <w:p w:rsidR="009E04FF" w:rsidRDefault="009E04FF">
      <w:pPr>
        <w:pStyle w:val="Tijeloteksta"/>
        <w:spacing w:before="6"/>
        <w:rPr>
          <w:rFonts w:ascii="Arial"/>
          <w:b/>
          <w:sz w:val="9"/>
        </w:rPr>
      </w:pPr>
    </w:p>
    <w:p w:rsidR="009E04FF" w:rsidRDefault="00000000">
      <w:pPr>
        <w:spacing w:before="96"/>
        <w:ind w:right="2163"/>
        <w:jc w:val="right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3.285.605,27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9"/>
        <w:rPr>
          <w:rFonts w:ascii="Arial"/>
          <w:b/>
          <w:sz w:val="15"/>
        </w:rPr>
      </w:pPr>
    </w:p>
    <w:p w:rsidR="009E04FF" w:rsidRDefault="00000000">
      <w:pPr>
        <w:spacing w:before="96"/>
        <w:ind w:left="1471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3.000.000,00</w:t>
      </w:r>
    </w:p>
    <w:p w:rsidR="009E04FF" w:rsidRDefault="00000000">
      <w:pPr>
        <w:spacing w:before="10"/>
        <w:ind w:left="2772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2.859.754,81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11"/>
        <w:rPr>
          <w:rFonts w:ascii="Arial"/>
          <w:b/>
          <w:sz w:val="20"/>
        </w:rPr>
      </w:pPr>
    </w:p>
    <w:p w:rsidR="009E04FF" w:rsidRDefault="00000000">
      <w:pPr>
        <w:ind w:left="1471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2.500.000,00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7"/>
        <w:rPr>
          <w:rFonts w:ascii="Arial"/>
          <w:b/>
          <w:sz w:val="29"/>
        </w:rPr>
      </w:pPr>
    </w:p>
    <w:p w:rsidR="009E04FF" w:rsidRDefault="00000000">
      <w:pPr>
        <w:spacing w:before="95"/>
        <w:ind w:left="1471"/>
        <w:rPr>
          <w:rFonts w:ascii="Arial"/>
          <w:b/>
          <w:sz w:val="16"/>
        </w:rPr>
      </w:pPr>
      <w:r>
        <w:pict>
          <v:shape id="_x0000_s2166" type="#_x0000_t202" style="position:absolute;left:0;text-align:left;margin-left:82.65pt;margin-top:-33.55pt;width:11pt;height:21.15pt;z-index:15733760;mso-position-horizontal-relative:page" filled="f" stroked="f">
            <v:textbox style="layout-flow:vertical;mso-layout-flow-alt:bottom-to-top" inset="0,0,0,0">
              <w:txbxContent>
                <w:p w:rsidR="009E04FF" w:rsidRDefault="00000000">
                  <w:pPr>
                    <w:spacing w:before="15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585858"/>
                      <w:sz w:val="16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585858"/>
          <w:sz w:val="16"/>
        </w:rPr>
        <w:t>2.000.000,00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2"/>
        <w:rPr>
          <w:rFonts w:ascii="Arial"/>
          <w:b/>
          <w:sz w:val="26"/>
        </w:rPr>
      </w:pPr>
    </w:p>
    <w:p w:rsidR="009E04FF" w:rsidRDefault="009E04FF">
      <w:pPr>
        <w:rPr>
          <w:rFonts w:ascii="Arial"/>
          <w:sz w:val="2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135"/>
        <w:ind w:left="1471"/>
        <w:rPr>
          <w:rFonts w:ascii="Arial"/>
          <w:b/>
          <w:sz w:val="16"/>
        </w:rPr>
      </w:pPr>
      <w:r>
        <w:rPr>
          <w:rFonts w:ascii="Arial"/>
          <w:b/>
          <w:color w:val="585858"/>
          <w:spacing w:val="-1"/>
          <w:sz w:val="16"/>
        </w:rPr>
        <w:t>1.500.000,00</w:t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10"/>
        <w:rPr>
          <w:rFonts w:ascii="Arial"/>
          <w:b/>
          <w:sz w:val="25"/>
        </w:rPr>
      </w:pPr>
    </w:p>
    <w:p w:rsidR="009E04FF" w:rsidRDefault="00000000">
      <w:pPr>
        <w:ind w:left="1471"/>
        <w:rPr>
          <w:rFonts w:ascii="Arial"/>
          <w:b/>
          <w:sz w:val="16"/>
        </w:rPr>
      </w:pPr>
      <w:r>
        <w:rPr>
          <w:rFonts w:ascii="Arial"/>
          <w:b/>
          <w:color w:val="585858"/>
          <w:spacing w:val="-1"/>
          <w:sz w:val="16"/>
        </w:rPr>
        <w:t>1.000.000,00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7"/>
        </w:rPr>
      </w:pPr>
    </w:p>
    <w:p w:rsidR="009E04FF" w:rsidRDefault="00000000">
      <w:pPr>
        <w:spacing w:before="1"/>
        <w:ind w:left="882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1.015.784,21</w:t>
      </w:r>
    </w:p>
    <w:p w:rsidR="009E04FF" w:rsidRDefault="00000000">
      <w:pPr>
        <w:spacing w:before="96"/>
        <w:ind w:left="147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404040"/>
          <w:sz w:val="16"/>
        </w:rPr>
        <w:t>1.449.141,28</w:t>
      </w:r>
    </w:p>
    <w:p w:rsidR="009E04FF" w:rsidRDefault="00000000">
      <w:pPr>
        <w:tabs>
          <w:tab w:val="left" w:pos="3230"/>
        </w:tabs>
        <w:spacing w:before="96"/>
        <w:ind w:left="160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404040"/>
          <w:sz w:val="16"/>
          <w:u w:val="single" w:color="D9D9D9"/>
        </w:rPr>
        <w:t xml:space="preserve"> </w:t>
      </w:r>
      <w:r>
        <w:rPr>
          <w:rFonts w:ascii="Arial"/>
          <w:b/>
          <w:color w:val="404040"/>
          <w:sz w:val="16"/>
          <w:u w:val="single" w:color="D9D9D9"/>
        </w:rPr>
        <w:tab/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1"/>
        <w:rPr>
          <w:rFonts w:ascii="Arial"/>
          <w:b/>
          <w:sz w:val="17"/>
        </w:rPr>
      </w:pPr>
    </w:p>
    <w:p w:rsidR="009E04FF" w:rsidRDefault="00000000">
      <w:pPr>
        <w:ind w:left="1455" w:right="1591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1.066.674,56</w:t>
      </w:r>
    </w:p>
    <w:p w:rsidR="009E04FF" w:rsidRDefault="009E04FF">
      <w:pPr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4" w:space="720" w:equalWidth="0">
            <w:col w:w="2406" w:space="40"/>
            <w:col w:w="1859" w:space="58"/>
            <w:col w:w="2448" w:space="58"/>
            <w:col w:w="4021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7"/>
        <w:rPr>
          <w:rFonts w:ascii="Arial"/>
          <w:b/>
          <w:sz w:val="29"/>
        </w:rPr>
      </w:pPr>
    </w:p>
    <w:p w:rsidR="009E04FF" w:rsidRDefault="009E04FF">
      <w:pPr>
        <w:rPr>
          <w:rFonts w:ascii="Arial"/>
          <w:sz w:val="29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96"/>
        <w:jc w:val="right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500.000,00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spacing w:before="7"/>
        <w:rPr>
          <w:rFonts w:ascii="Arial"/>
          <w:b/>
          <w:sz w:val="16"/>
        </w:rPr>
      </w:pPr>
    </w:p>
    <w:p w:rsidR="009E04FF" w:rsidRDefault="00000000">
      <w:pPr>
        <w:ind w:left="1503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318.534,74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spacing w:before="7"/>
        <w:rPr>
          <w:rFonts w:ascii="Arial"/>
          <w:b/>
          <w:sz w:val="16"/>
        </w:rPr>
      </w:pPr>
    </w:p>
    <w:p w:rsidR="009E04FF" w:rsidRDefault="00000000">
      <w:pPr>
        <w:ind w:left="1604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318.534,68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spacing w:before="7"/>
        <w:rPr>
          <w:rFonts w:ascii="Arial"/>
          <w:b/>
          <w:sz w:val="16"/>
        </w:rPr>
      </w:pPr>
    </w:p>
    <w:p w:rsidR="009E04FF" w:rsidRDefault="00000000">
      <w:pPr>
        <w:ind w:left="1604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318.534,68</w:t>
      </w:r>
    </w:p>
    <w:p w:rsidR="009E04FF" w:rsidRDefault="009E04FF">
      <w:pPr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4" w:space="720" w:equalWidth="0">
            <w:col w:w="2407" w:space="40"/>
            <w:col w:w="2346" w:space="59"/>
            <w:col w:w="2447" w:space="59"/>
            <w:col w:w="3532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3"/>
        <w:rPr>
          <w:rFonts w:ascii="Arial"/>
          <w:b/>
          <w:sz w:val="23"/>
        </w:rPr>
      </w:pPr>
    </w:p>
    <w:p w:rsidR="009E04FF" w:rsidRDefault="009E04FF">
      <w:pPr>
        <w:rPr>
          <w:rFonts w:ascii="Arial"/>
          <w:sz w:val="23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96"/>
        <w:jc w:val="right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0,00</w:t>
      </w:r>
    </w:p>
    <w:p w:rsidR="009E04FF" w:rsidRDefault="00000000">
      <w:pPr>
        <w:pStyle w:val="Tijeloteksta"/>
        <w:spacing w:before="10"/>
        <w:rPr>
          <w:rFonts w:ascii="Arial"/>
          <w:b/>
          <w:sz w:val="24"/>
        </w:rPr>
      </w:pPr>
      <w:r>
        <w:br w:type="column"/>
      </w:r>
    </w:p>
    <w:p w:rsidR="009E04FF" w:rsidRDefault="00000000">
      <w:pPr>
        <w:ind w:left="705"/>
        <w:rPr>
          <w:rFonts w:ascii="Arial" w:hAnsi="Arial"/>
          <w:b/>
          <w:sz w:val="16"/>
        </w:rPr>
      </w:pPr>
      <w:r>
        <w:rPr>
          <w:rFonts w:ascii="Arial" w:hAnsi="Arial"/>
          <w:b/>
          <w:color w:val="585858"/>
          <w:spacing w:val="-1"/>
          <w:sz w:val="16"/>
        </w:rPr>
        <w:t>IZVRŠENJE</w:t>
      </w:r>
      <w:r>
        <w:rPr>
          <w:rFonts w:ascii="Arial" w:hAnsi="Arial"/>
          <w:b/>
          <w:color w:val="585858"/>
          <w:spacing w:val="-8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2022.</w:t>
      </w:r>
    </w:p>
    <w:p w:rsidR="009E04FF" w:rsidRDefault="00000000">
      <w:pPr>
        <w:pStyle w:val="Tijeloteksta"/>
        <w:spacing w:before="10"/>
        <w:rPr>
          <w:rFonts w:ascii="Arial"/>
          <w:b/>
          <w:sz w:val="24"/>
        </w:rPr>
      </w:pPr>
      <w:r>
        <w:br w:type="column"/>
      </w:r>
    </w:p>
    <w:p w:rsidR="009E04FF" w:rsidRDefault="00000000">
      <w:pPr>
        <w:ind w:left="994"/>
        <w:rPr>
          <w:rFonts w:ascii="Arial" w:hAnsi="Arial"/>
          <w:b/>
          <w:sz w:val="16"/>
        </w:rPr>
      </w:pPr>
      <w:r>
        <w:rPr>
          <w:rFonts w:ascii="Arial" w:hAnsi="Arial"/>
          <w:b/>
          <w:color w:val="585858"/>
          <w:sz w:val="16"/>
        </w:rPr>
        <w:t>TEKUĆI</w:t>
      </w:r>
      <w:r>
        <w:rPr>
          <w:rFonts w:ascii="Arial" w:hAnsi="Arial"/>
          <w:b/>
          <w:color w:val="585858"/>
          <w:spacing w:val="-9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PLAN</w:t>
      </w:r>
      <w:r>
        <w:rPr>
          <w:rFonts w:ascii="Arial" w:hAnsi="Arial"/>
          <w:b/>
          <w:color w:val="585858"/>
          <w:spacing w:val="-8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2023.</w:t>
      </w:r>
    </w:p>
    <w:p w:rsidR="009E04FF" w:rsidRDefault="00000000">
      <w:pPr>
        <w:pStyle w:val="Tijeloteksta"/>
        <w:spacing w:before="10"/>
        <w:rPr>
          <w:rFonts w:ascii="Arial"/>
          <w:b/>
          <w:sz w:val="24"/>
        </w:rPr>
      </w:pPr>
      <w:r>
        <w:br w:type="column"/>
      </w:r>
    </w:p>
    <w:p w:rsidR="009E04FF" w:rsidRDefault="00000000">
      <w:pPr>
        <w:ind w:left="1040"/>
        <w:rPr>
          <w:rFonts w:ascii="Arial" w:hAnsi="Arial"/>
          <w:b/>
          <w:sz w:val="16"/>
        </w:rPr>
      </w:pPr>
      <w:r>
        <w:rPr>
          <w:rFonts w:ascii="Arial" w:hAnsi="Arial"/>
          <w:b/>
          <w:color w:val="585858"/>
          <w:sz w:val="16"/>
        </w:rPr>
        <w:t>IZVRŠENJE</w:t>
      </w:r>
      <w:r>
        <w:rPr>
          <w:rFonts w:ascii="Arial" w:hAnsi="Arial"/>
          <w:b/>
          <w:color w:val="585858"/>
          <w:spacing w:val="-4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2023.</w:t>
      </w:r>
    </w:p>
    <w:p w:rsidR="009E04FF" w:rsidRDefault="009E04FF">
      <w:pPr>
        <w:rPr>
          <w:rFonts w:ascii="Arial" w:hAns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4" w:space="720" w:equalWidth="0">
            <w:col w:w="2407" w:space="40"/>
            <w:col w:w="2039" w:space="39"/>
            <w:col w:w="2515" w:space="40"/>
            <w:col w:w="3810"/>
          </w:cols>
        </w:sectPr>
      </w:pPr>
    </w:p>
    <w:p w:rsidR="009E04FF" w:rsidRDefault="00000000">
      <w:pPr>
        <w:pStyle w:val="Odlomakpopisa"/>
        <w:numPr>
          <w:ilvl w:val="1"/>
          <w:numId w:val="9"/>
        </w:numPr>
        <w:tabs>
          <w:tab w:val="left" w:pos="4589"/>
        </w:tabs>
        <w:spacing w:before="58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Rashodi</w:t>
      </w:r>
      <w:r>
        <w:rPr>
          <w:rFonts w:ascii="Arial"/>
          <w:b/>
          <w:color w:val="585858"/>
          <w:spacing w:val="-4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poslovanja</w:t>
      </w:r>
    </w:p>
    <w:p w:rsidR="009E04FF" w:rsidRDefault="00000000">
      <w:pPr>
        <w:pStyle w:val="Odlomakpopisa"/>
        <w:numPr>
          <w:ilvl w:val="1"/>
          <w:numId w:val="9"/>
        </w:numPr>
        <w:tabs>
          <w:tab w:val="left" w:pos="4589"/>
        </w:tabs>
        <w:spacing w:before="147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Rashodi</w:t>
      </w:r>
      <w:r>
        <w:rPr>
          <w:rFonts w:ascii="Arial"/>
          <w:b/>
          <w:color w:val="585858"/>
          <w:spacing w:val="-3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za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nabavu</w:t>
      </w:r>
      <w:r>
        <w:rPr>
          <w:rFonts w:ascii="Arial"/>
          <w:b/>
          <w:color w:val="585858"/>
          <w:spacing w:val="-4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nefinancijske</w:t>
      </w:r>
      <w:r>
        <w:rPr>
          <w:rFonts w:ascii="Arial"/>
          <w:b/>
          <w:color w:val="585858"/>
          <w:spacing w:val="-1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imovine</w:t>
      </w:r>
    </w:p>
    <w:p w:rsidR="009E04FF" w:rsidRDefault="00000000">
      <w:pPr>
        <w:pStyle w:val="Odlomakpopisa"/>
        <w:numPr>
          <w:ilvl w:val="1"/>
          <w:numId w:val="9"/>
        </w:numPr>
        <w:tabs>
          <w:tab w:val="left" w:pos="4589"/>
        </w:tabs>
        <w:spacing w:before="148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Izdaci</w:t>
      </w:r>
      <w:r>
        <w:rPr>
          <w:rFonts w:ascii="Arial"/>
          <w:b/>
          <w:color w:val="585858"/>
          <w:spacing w:val="-3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za</w:t>
      </w:r>
      <w:r>
        <w:rPr>
          <w:rFonts w:ascii="Arial"/>
          <w:b/>
          <w:color w:val="585858"/>
          <w:spacing w:val="-3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financijsku</w:t>
      </w:r>
      <w:r>
        <w:rPr>
          <w:rFonts w:ascii="Arial"/>
          <w:b/>
          <w:color w:val="585858"/>
          <w:spacing w:val="-3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imovinu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i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otplate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zajmova</w:t>
      </w:r>
    </w:p>
    <w:p w:rsidR="009E04FF" w:rsidRDefault="009E04FF">
      <w:pPr>
        <w:pStyle w:val="Tijeloteksta"/>
        <w:spacing w:before="6"/>
        <w:rPr>
          <w:rFonts w:ascii="Arial"/>
          <w:b/>
          <w:sz w:val="15"/>
        </w:rPr>
      </w:pPr>
    </w:p>
    <w:p w:rsidR="009E04FF" w:rsidRDefault="00000000">
      <w:pPr>
        <w:pStyle w:val="Naslov4"/>
        <w:spacing w:before="94" w:line="256" w:lineRule="auto"/>
        <w:ind w:right="263"/>
      </w:pPr>
      <w:r>
        <w:pict>
          <v:group id="_x0000_s2150" style="position:absolute;left:0;text-align:left;margin-left:70.45pt;margin-top:-678.5pt;width:466.95pt;height:673.95pt;z-index:-36050944;mso-position-horizontal-relative:page" coordorigin="1409,-13570" coordsize="9339,13479">
            <v:shape id="_x0000_s2165" style="position:absolute;left:2983;top:-7908;width:2986;height:5240" coordorigin="2983,-7907" coordsize="2986,5240" o:spt="100" adj="0,,0" path="m2983,-2668r478,m3900,-2668r118,m2983,-3978r478,m3900,-3978r118,m2983,-5289r478,m3900,-5289r2069,m2983,-6597r478,m3900,-6597r2069,m2983,-7907r478,m3900,-7907r2069,e" filled="f" strokecolor="#d9d9d9">
              <v:stroke joinstyle="round"/>
              <v:formulas/>
              <v:path arrowok="t" o:connecttype="segments"/>
            </v:shape>
            <v:rect id="_x0000_s2164" style="position:absolute;left:3460;top:-8848;width:440;height:7489" fillcolor="#4471c4" stroked="f"/>
            <v:shape id="_x0000_s2163" style="position:absolute;left:2983;top:-10526;width:7518;height:7858" coordorigin="2983,-10526" coordsize="7518,7858" o:spt="100" adj="0,,0" path="m4454,-2668r1515,m6406,-2668r117,m4454,-3978r1515,m6406,-3978r117,m6406,-5289r2068,m6406,-6597r2068,m6406,-7907r2068,m2983,-9215r2986,m6406,-9215r2068,m2983,-10526r2986,m6406,-10526r4095,e" filled="f" strokecolor="#d9d9d9">
              <v:stroke joinstyle="round"/>
              <v:formulas/>
              <v:path arrowok="t" o:connecttype="segments"/>
            </v:shape>
            <v:rect id="_x0000_s2162" style="position:absolute;left:5968;top:-11426;width:437;height:10067" fillcolor="#4471c4" stroked="f"/>
            <v:shape id="_x0000_s2161" style="position:absolute;left:6960;top:-9216;width:3541;height:6548" coordorigin="6960,-9215" coordsize="3541,6548" o:spt="100" adj="0,,0" path="m6960,-2668r1514,m8911,-2668r118,m6960,-3978r1514,m8911,-3978r118,m8911,-6597r1590,m8911,-7907r1590,m8911,-9215r1590,e" filled="f" strokecolor="#d9d9d9">
              <v:stroke joinstyle="round"/>
              <v:formulas/>
              <v:path arrowok="t" o:connecttype="segments"/>
            </v:shape>
            <v:rect id="_x0000_s2160" style="position:absolute;left:8474;top:-9964;width:437;height:8605" fillcolor="#4471c4" stroked="f"/>
            <v:shape id="_x0000_s2159" style="position:absolute;left:4017;top:-5155;width:2943;height:3796" coordorigin="4018,-5154" coordsize="2943,3796" o:spt="100" adj="0,,0" path="m4454,-4019r-436,l4018,-1359r436,l4454,-4019xm6960,-5154r-437,l6523,-1359r437,l6960,-5154xe" fillcolor="#ec7c30" stroked="f">
              <v:stroke joinstyle="round"/>
              <v:formulas/>
              <v:path arrowok="t" o:connecttype="segments"/>
            </v:shape>
            <v:shape id="_x0000_s2158" style="position:absolute;left:9465;top:-3979;width:1036;height:1311" coordorigin="9466,-3978" coordsize="1036,1311" o:spt="100" adj="0,,0" path="m9466,-2668r1035,m9466,-3978r1035,e" filled="f" strokecolor="#d9d9d9">
              <v:stroke joinstyle="round"/>
              <v:formulas/>
              <v:path arrowok="t" o:connecttype="segments"/>
            </v:shape>
            <v:rect id="_x0000_s2157" style="position:absolute;left:9028;top:-4154;width:437;height:2795" fillcolor="#ec7c30" stroked="f"/>
            <v:shape id="_x0000_s2156" style="position:absolute;left:4572;top:-2193;width:5451;height:834" coordorigin="4572,-2193" coordsize="5451,834" o:spt="100" adj="0,,0" path="m5011,-2193r-439,l4572,-1359r439,l5011,-2193xm7517,-2193r-439,l7078,-1359r439,l7517,-2193xm10022,-2193r-436,l9586,-1359r436,l10022,-2193xe" fillcolor="#a4a4a4" stroked="f">
              <v:stroke joinstyle="round"/>
              <v:formulas/>
              <v:path arrowok="t" o:connecttype="segments"/>
            </v:shape>
            <v:shape id="_x0000_s2155" style="position:absolute;left:2983;top:-13145;width:7518;height:11786" coordorigin="2983,-13144" coordsize="7518,11786" o:spt="100" adj="0,,0" path="m2983,-1359r7518,m2983,-11836r7518,m2983,-13144r7518,e" filled="f" strokecolor="#d9d9d9">
              <v:stroke joinstyle="round"/>
              <v:formulas/>
              <v:path arrowok="t" o:connecttype="segments"/>
            </v:shape>
            <v:rect id="_x0000_s2154" style="position:absolute;left:4780;top:-968;width:81;height:81" fillcolor="#4471c4" stroked="f"/>
            <v:rect id="_x0000_s2153" style="position:absolute;left:4780;top:-636;width:81;height:81" fillcolor="#ec7c30" stroked="f"/>
            <v:rect id="_x0000_s2152" style="position:absolute;left:4780;top:-305;width:81;height:81" fillcolor="#a4a4a4" stroked="f"/>
            <v:rect id="_x0000_s2151" style="position:absolute;left:1417;top:-13563;width:9324;height:13464" filled="f" strokecolor="#d9d9d9"/>
            <w10:wrap anchorx="page"/>
          </v:group>
        </w:pict>
      </w:r>
      <w:r>
        <w:t>Grafikon 5 Izvršeni rashodi i izdaci Proračuna u 2023. godine u odnosu na Tekući plan 2023.</w:t>
      </w:r>
      <w:r>
        <w:rPr>
          <w:spacing w:val="-59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Izvršenje</w:t>
      </w:r>
      <w:r>
        <w:rPr>
          <w:spacing w:val="-3"/>
        </w:rPr>
        <w:t xml:space="preserve"> </w:t>
      </w:r>
      <w:r>
        <w:t>u 2022.</w:t>
      </w:r>
      <w:r>
        <w:rPr>
          <w:spacing w:val="1"/>
        </w:rPr>
        <w:t xml:space="preserve"> </w:t>
      </w:r>
      <w:r>
        <w:t>na razini</w:t>
      </w:r>
      <w:r>
        <w:rPr>
          <w:spacing w:val="-2"/>
        </w:rPr>
        <w:t xml:space="preserve"> </w:t>
      </w:r>
      <w:r>
        <w:t>razreda</w:t>
      </w:r>
      <w:r>
        <w:rPr>
          <w:spacing w:val="-2"/>
        </w:rPr>
        <w:t xml:space="preserve"> </w:t>
      </w:r>
      <w:r>
        <w:t>ekonomske</w:t>
      </w:r>
      <w:r>
        <w:rPr>
          <w:spacing w:val="-1"/>
        </w:rPr>
        <w:t xml:space="preserve"> </w:t>
      </w:r>
      <w:r>
        <w:t>klasifikacije</w:t>
      </w:r>
    </w:p>
    <w:p w:rsidR="009E04FF" w:rsidRDefault="009E04FF">
      <w:pPr>
        <w:spacing w:line="256" w:lineRule="auto"/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1" w:firstLine="707"/>
        <w:jc w:val="both"/>
      </w:pPr>
      <w:r>
        <w:lastRenderedPageBreak/>
        <w:t>U Računu rashoda u godišnjem izvještaju o izvršenju proračuna za 2023. daje se pregled</w:t>
      </w:r>
      <w:r>
        <w:rPr>
          <w:spacing w:val="-59"/>
        </w:rPr>
        <w:t xml:space="preserve"> </w:t>
      </w:r>
      <w:r>
        <w:t>izvršenja rashoda</w:t>
      </w:r>
      <w:r>
        <w:rPr>
          <w:spacing w:val="1"/>
        </w:rPr>
        <w:t xml:space="preserve"> </w:t>
      </w:r>
      <w:r>
        <w:t>u tri izvještaja i to: izvještaj o izvršenju rashoda prema ekonomskoj klasifikaciji,</w:t>
      </w:r>
      <w:r>
        <w:rPr>
          <w:spacing w:val="1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  <w:r>
        <w:rPr>
          <w:spacing w:val="2"/>
        </w:rPr>
        <w:t xml:space="preserve"> </w:t>
      </w:r>
      <w:r>
        <w:t>i prema</w:t>
      </w:r>
      <w:r>
        <w:rPr>
          <w:spacing w:val="-2"/>
        </w:rPr>
        <w:t xml:space="preserve"> </w:t>
      </w:r>
      <w:r>
        <w:t>funkcijskoj</w:t>
      </w:r>
      <w:r>
        <w:rPr>
          <w:spacing w:val="-1"/>
        </w:rPr>
        <w:t xml:space="preserve"> </w:t>
      </w:r>
      <w:r>
        <w:t>klasifikaciji.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42"/>
        <w:ind w:left="1684"/>
      </w:pPr>
      <w:r>
        <w:t>RASHODI</w:t>
      </w:r>
      <w:r>
        <w:rPr>
          <w:spacing w:val="-5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EKONOMSKOJ</w:t>
      </w:r>
      <w:r>
        <w:rPr>
          <w:spacing w:val="-6"/>
        </w:rPr>
        <w:t xml:space="preserve"> </w:t>
      </w:r>
      <w:r>
        <w:t>KLASIFIKACIJI</w:t>
      </w:r>
    </w:p>
    <w:p w:rsidR="009E04FF" w:rsidRDefault="009E04FF">
      <w:pPr>
        <w:pStyle w:val="Tijeloteksta"/>
      </w:pPr>
    </w:p>
    <w:p w:rsidR="009E04FF" w:rsidRDefault="00000000">
      <w:pPr>
        <w:ind w:left="976" w:right="266" w:firstLine="707"/>
        <w:jc w:val="both"/>
      </w:pPr>
      <w:r>
        <w:rPr>
          <w:rFonts w:ascii="Arial" w:hAnsi="Arial"/>
          <w:b/>
        </w:rPr>
        <w:t xml:space="preserve">Ukupno ostvareni rashodi </w:t>
      </w:r>
      <w:r>
        <w:t xml:space="preserve">u 2023. godini iznose </w:t>
      </w:r>
      <w:r>
        <w:rPr>
          <w:rFonts w:ascii="Arial" w:hAnsi="Arial"/>
          <w:b/>
        </w:rPr>
        <w:t xml:space="preserve">4.352.279,83 €, </w:t>
      </w:r>
      <w:r>
        <w:t xml:space="preserve">a sastoje se od </w:t>
      </w:r>
      <w:r>
        <w:rPr>
          <w:rFonts w:ascii="Arial" w:hAnsi="Arial"/>
          <w:b/>
        </w:rPr>
        <w:t>rashoda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poslovanja sa izvršenjem od 3.285.605,27 € i rashoda za nabavu nefinancijske imovine sa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izvršenjem od 1.066.674,56 €.</w:t>
      </w:r>
      <w:r>
        <w:rPr>
          <w:rFonts w:ascii="Arial" w:hAnsi="Arial"/>
          <w:b/>
          <w:spacing w:val="1"/>
        </w:rPr>
        <w:t xml:space="preserve"> </w:t>
      </w:r>
      <w:r>
        <w:t>U tablici broj 8. daje se</w:t>
      </w:r>
      <w:r>
        <w:rPr>
          <w:spacing w:val="1"/>
        </w:rPr>
        <w:t xml:space="preserve"> </w:t>
      </w:r>
      <w:r>
        <w:t>pregled izvršenih ukupnih rashoda</w:t>
      </w:r>
      <w:r>
        <w:rPr>
          <w:spacing w:val="1"/>
        </w:rPr>
        <w:t xml:space="preserve"> </w:t>
      </w:r>
      <w:r>
        <w:t>Proračuna Općine Kršan u 2023. godini na razini razreda, skupine i podskupine ekonomske</w:t>
      </w:r>
      <w:r>
        <w:rPr>
          <w:spacing w:val="1"/>
        </w:rPr>
        <w:t xml:space="preserve"> </w:t>
      </w:r>
      <w:r>
        <w:t>klasifikacije.</w:t>
      </w:r>
    </w:p>
    <w:p w:rsidR="009E04FF" w:rsidRDefault="009E04FF">
      <w:pPr>
        <w:pStyle w:val="Tijeloteksta"/>
        <w:spacing w:before="10"/>
        <w:rPr>
          <w:sz w:val="21"/>
        </w:rPr>
      </w:pPr>
    </w:p>
    <w:p w:rsidR="009E04FF" w:rsidRDefault="00000000">
      <w:pPr>
        <w:pStyle w:val="Naslov4"/>
        <w:ind w:right="264"/>
        <w:jc w:val="both"/>
      </w:pPr>
      <w:r>
        <w:t>Tablici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ekonomskoj</w:t>
      </w:r>
      <w:r>
        <w:rPr>
          <w:spacing w:val="1"/>
        </w:rPr>
        <w:t xml:space="preserve"> </w:t>
      </w:r>
      <w:r>
        <w:t>klasifikaciji</w:t>
      </w:r>
      <w:r>
        <w:rPr>
          <w:spacing w:val="1"/>
        </w:rPr>
        <w:t xml:space="preserve"> </w:t>
      </w:r>
      <w:r>
        <w:t>izvršeni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izvještajnom</w:t>
      </w:r>
      <w:r>
        <w:rPr>
          <w:spacing w:val="1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usporedbom na ostvarenje u istom izvještajnom razdoblju 2022. godine i u odnosu na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i Tekući</w:t>
      </w:r>
      <w:r>
        <w:rPr>
          <w:spacing w:val="2"/>
        </w:rPr>
        <w:t xml:space="preserve"> </w:t>
      </w:r>
      <w:r>
        <w:t>plan u</w:t>
      </w:r>
      <w:r>
        <w:rPr>
          <w:spacing w:val="-2"/>
        </w:rPr>
        <w:t xml:space="preserve"> </w:t>
      </w:r>
      <w:r>
        <w:t>2023.</w:t>
      </w:r>
    </w:p>
    <w:p w:rsidR="009E04FF" w:rsidRDefault="009E04FF">
      <w:pPr>
        <w:pStyle w:val="Tijeloteksta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9"/>
        <w:gridCol w:w="1416"/>
        <w:gridCol w:w="1419"/>
        <w:gridCol w:w="1419"/>
        <w:gridCol w:w="851"/>
        <w:gridCol w:w="994"/>
      </w:tblGrid>
      <w:tr w:rsidR="009E04FF">
        <w:trPr>
          <w:trHeight w:val="1212"/>
        </w:trPr>
        <w:tc>
          <w:tcPr>
            <w:tcW w:w="1980" w:type="dxa"/>
            <w:shd w:val="clear" w:color="auto" w:fill="C0C0C0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29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BROJČANA OZNAKA I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NAZIV RAČUNA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EKONOMSKE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419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443" w:right="236" w:hanging="180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2022. €</w:t>
            </w:r>
          </w:p>
        </w:tc>
        <w:tc>
          <w:tcPr>
            <w:tcW w:w="1416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441" w:right="123" w:hanging="245"/>
              <w:rPr>
                <w:b/>
                <w:sz w:val="16"/>
              </w:rPr>
            </w:pPr>
            <w:r>
              <w:rPr>
                <w:b/>
                <w:sz w:val="16"/>
              </w:rPr>
              <w:t>II. 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€</w:t>
            </w:r>
          </w:p>
        </w:tc>
        <w:tc>
          <w:tcPr>
            <w:tcW w:w="1419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443" w:right="144" w:hanging="274"/>
              <w:rPr>
                <w:b/>
                <w:sz w:val="16"/>
              </w:rPr>
            </w:pPr>
            <w:r>
              <w:rPr>
                <w:b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€</w:t>
            </w:r>
          </w:p>
        </w:tc>
        <w:tc>
          <w:tcPr>
            <w:tcW w:w="1419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441" w:right="236" w:hanging="178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€</w:t>
            </w:r>
          </w:p>
        </w:tc>
        <w:tc>
          <w:tcPr>
            <w:tcW w:w="851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11" w:right="146" w:hanging="143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4/1</w:t>
            </w:r>
          </w:p>
        </w:tc>
        <w:tc>
          <w:tcPr>
            <w:tcW w:w="994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82" w:right="217" w:hanging="142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227"/>
        </w:trPr>
        <w:tc>
          <w:tcPr>
            <w:tcW w:w="1980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shd w:val="clear" w:color="auto" w:fill="808080"/>
          </w:tcPr>
          <w:p w:rsidR="009E04FF" w:rsidRDefault="00000000">
            <w:pPr>
              <w:pStyle w:val="TableParagraph"/>
              <w:spacing w:before="44"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</w:t>
            </w:r>
          </w:p>
        </w:tc>
        <w:tc>
          <w:tcPr>
            <w:tcW w:w="1416" w:type="dxa"/>
            <w:shd w:val="clear" w:color="auto" w:fill="808080"/>
          </w:tcPr>
          <w:p w:rsidR="009E04FF" w:rsidRDefault="00000000">
            <w:pPr>
              <w:pStyle w:val="TableParagraph"/>
              <w:spacing w:before="44"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</w:t>
            </w:r>
          </w:p>
        </w:tc>
        <w:tc>
          <w:tcPr>
            <w:tcW w:w="1419" w:type="dxa"/>
            <w:shd w:val="clear" w:color="auto" w:fill="808080"/>
          </w:tcPr>
          <w:p w:rsidR="009E04FF" w:rsidRDefault="00000000">
            <w:pPr>
              <w:pStyle w:val="TableParagraph"/>
              <w:spacing w:before="44"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</w:t>
            </w:r>
          </w:p>
        </w:tc>
        <w:tc>
          <w:tcPr>
            <w:tcW w:w="1419" w:type="dxa"/>
            <w:shd w:val="clear" w:color="auto" w:fill="808080"/>
          </w:tcPr>
          <w:p w:rsidR="009E04FF" w:rsidRDefault="00000000">
            <w:pPr>
              <w:pStyle w:val="TableParagraph"/>
              <w:spacing w:before="44" w:line="163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</w:t>
            </w:r>
          </w:p>
        </w:tc>
        <w:tc>
          <w:tcPr>
            <w:tcW w:w="851" w:type="dxa"/>
            <w:shd w:val="clear" w:color="auto" w:fill="808080"/>
          </w:tcPr>
          <w:p w:rsidR="009E04FF" w:rsidRDefault="00000000">
            <w:pPr>
              <w:pStyle w:val="TableParagraph"/>
              <w:spacing w:before="44" w:line="163" w:lineRule="exact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</w:t>
            </w:r>
          </w:p>
        </w:tc>
        <w:tc>
          <w:tcPr>
            <w:tcW w:w="994" w:type="dxa"/>
            <w:shd w:val="clear" w:color="auto" w:fill="808080"/>
          </w:tcPr>
          <w:p w:rsidR="009E04FF" w:rsidRDefault="00000000">
            <w:pPr>
              <w:pStyle w:val="TableParagraph"/>
              <w:spacing w:before="44" w:line="163" w:lineRule="exact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</w:t>
            </w:r>
          </w:p>
        </w:tc>
      </w:tr>
      <w:tr w:rsidR="009E04FF">
        <w:trPr>
          <w:trHeight w:val="263"/>
        </w:trPr>
        <w:tc>
          <w:tcPr>
            <w:tcW w:w="1980" w:type="dxa"/>
            <w:shd w:val="clear" w:color="auto" w:fill="D9E0F1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419" w:type="dxa"/>
            <w:shd w:val="clear" w:color="auto" w:fill="D9E0F1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2.859.754,81</w:t>
            </w:r>
          </w:p>
        </w:tc>
        <w:tc>
          <w:tcPr>
            <w:tcW w:w="1416" w:type="dxa"/>
            <w:shd w:val="clear" w:color="auto" w:fill="D9E0F1"/>
          </w:tcPr>
          <w:p w:rsidR="009E04FF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3.844.290,93</w:t>
            </w:r>
          </w:p>
        </w:tc>
        <w:tc>
          <w:tcPr>
            <w:tcW w:w="1419" w:type="dxa"/>
            <w:shd w:val="clear" w:color="auto" w:fill="D9E0F1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3.844.015,93</w:t>
            </w:r>
          </w:p>
        </w:tc>
        <w:tc>
          <w:tcPr>
            <w:tcW w:w="1419" w:type="dxa"/>
            <w:shd w:val="clear" w:color="auto" w:fill="D9E0F1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3.285.605,27</w:t>
            </w:r>
          </w:p>
        </w:tc>
        <w:tc>
          <w:tcPr>
            <w:tcW w:w="851" w:type="dxa"/>
            <w:shd w:val="clear" w:color="auto" w:fill="D9E0F1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114,89%</w:t>
            </w:r>
          </w:p>
        </w:tc>
        <w:tc>
          <w:tcPr>
            <w:tcW w:w="994" w:type="dxa"/>
            <w:shd w:val="clear" w:color="auto" w:fill="D9E0F1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85,47%</w:t>
            </w:r>
          </w:p>
        </w:tc>
      </w:tr>
      <w:tr w:rsidR="009E04FF">
        <w:trPr>
          <w:trHeight w:val="421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34" w:line="180" w:lineRule="atLeast"/>
              <w:ind w:left="110" w:right="772"/>
              <w:rPr>
                <w:b/>
                <w:sz w:val="16"/>
              </w:rPr>
            </w:pPr>
            <w:r>
              <w:rPr>
                <w:b/>
                <w:sz w:val="16"/>
              </w:rPr>
              <w:t>31 Rashodi za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740.479,97</w:t>
            </w:r>
          </w:p>
        </w:tc>
        <w:tc>
          <w:tcPr>
            <w:tcW w:w="1416" w:type="dxa"/>
            <w:shd w:val="clear" w:color="auto" w:fill="E7E6E6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963.445,46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959.925,46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882.343,07</w:t>
            </w:r>
          </w:p>
        </w:tc>
        <w:tc>
          <w:tcPr>
            <w:tcW w:w="851" w:type="dxa"/>
            <w:shd w:val="clear" w:color="auto" w:fill="E7E6E6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119,16%</w:t>
            </w:r>
          </w:p>
        </w:tc>
        <w:tc>
          <w:tcPr>
            <w:tcW w:w="994" w:type="dxa"/>
            <w:shd w:val="clear" w:color="auto" w:fill="E7E6E6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91,92%</w:t>
            </w:r>
          </w:p>
        </w:tc>
      </w:tr>
      <w:tr w:rsidR="009E04FF">
        <w:trPr>
          <w:trHeight w:val="26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311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Plaće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(Bruto)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568.558,82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712.840,88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709.320,88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671.486,31</w:t>
            </w:r>
          </w:p>
        </w:tc>
        <w:tc>
          <w:tcPr>
            <w:tcW w:w="851" w:type="dxa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118,10%</w:t>
            </w:r>
          </w:p>
        </w:tc>
        <w:tc>
          <w:tcPr>
            <w:tcW w:w="994" w:type="dxa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94,67%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1" w:line="180" w:lineRule="atLeast"/>
              <w:ind w:left="110" w:right="248"/>
              <w:rPr>
                <w:b/>
                <w:sz w:val="16"/>
              </w:rPr>
            </w:pPr>
            <w:r>
              <w:rPr>
                <w:b/>
                <w:sz w:val="16"/>
              </w:rPr>
              <w:t>312 Ostali rashodi za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89.497,94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141.338,13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141.338,13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112.067,81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125,22%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79,29%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313 Doprinosi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plaće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82.423,20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109.266,45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109.266,45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98.788,95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119,86%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90,41%</w:t>
            </w:r>
          </w:p>
        </w:tc>
      </w:tr>
      <w:tr w:rsidR="009E04FF">
        <w:trPr>
          <w:trHeight w:val="263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Materijalni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1.428.095,04</w:t>
            </w:r>
          </w:p>
        </w:tc>
        <w:tc>
          <w:tcPr>
            <w:tcW w:w="1416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1.931.906,47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1.932.554,47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1.552.840,50</w:t>
            </w:r>
          </w:p>
        </w:tc>
        <w:tc>
          <w:tcPr>
            <w:tcW w:w="851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108,74%</w:t>
            </w:r>
          </w:p>
        </w:tc>
        <w:tc>
          <w:tcPr>
            <w:tcW w:w="994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80,35%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5" w:line="182" w:lineRule="exact"/>
              <w:ind w:left="110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321 Naknade troškova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zaposlenima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49.584,67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84.196,00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85.106,00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59.178,27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119,35%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69,53%</w:t>
            </w:r>
          </w:p>
        </w:tc>
      </w:tr>
      <w:tr w:rsidR="009E04FF">
        <w:trPr>
          <w:trHeight w:val="422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4" w:line="180" w:lineRule="atLeast"/>
              <w:ind w:left="110" w:right="433"/>
              <w:rPr>
                <w:b/>
                <w:sz w:val="16"/>
              </w:rPr>
            </w:pPr>
            <w:r>
              <w:rPr>
                <w:b/>
                <w:sz w:val="16"/>
              </w:rPr>
              <w:t>322 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materijal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energiju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240.349,63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230.568,00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230.568,00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203.401,62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84,63%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88,22%</w:t>
            </w:r>
          </w:p>
        </w:tc>
      </w:tr>
      <w:tr w:rsidR="009E04FF">
        <w:trPr>
          <w:trHeight w:val="26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323 Rashodi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1.024.947,43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1.502.034,55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1.499.162,55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1.209.773,99</w:t>
            </w:r>
          </w:p>
        </w:tc>
        <w:tc>
          <w:tcPr>
            <w:tcW w:w="851" w:type="dxa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118,03%</w:t>
            </w:r>
          </w:p>
        </w:tc>
        <w:tc>
          <w:tcPr>
            <w:tcW w:w="994" w:type="dxa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80,70%</w:t>
            </w:r>
          </w:p>
        </w:tc>
      </w:tr>
      <w:tr w:rsidR="009E04FF">
        <w:trPr>
          <w:trHeight w:val="62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73" w:line="240" w:lineRule="auto"/>
              <w:ind w:left="110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324 Naknade troškova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osobama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izvan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radnog</w:t>
            </w: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odnosa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291,99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1.639,92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1.639,92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981,19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336,04%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59,83%</w:t>
            </w:r>
          </w:p>
        </w:tc>
      </w:tr>
      <w:tr w:rsidR="009E04FF">
        <w:trPr>
          <w:trHeight w:val="62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73" w:line="240" w:lineRule="auto"/>
              <w:ind w:left="110" w:right="238"/>
              <w:rPr>
                <w:b/>
                <w:sz w:val="16"/>
              </w:rPr>
            </w:pPr>
            <w:r>
              <w:rPr>
                <w:b/>
                <w:sz w:val="16"/>
              </w:rPr>
              <w:t>329 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nespomenuti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poslovanja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112.921,32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113.468,00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116.078,00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79.505,43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70,41%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68,49%</w:t>
            </w:r>
          </w:p>
        </w:tc>
      </w:tr>
      <w:tr w:rsidR="009E04FF">
        <w:trPr>
          <w:trHeight w:val="263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Financijski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18.589,44</w:t>
            </w:r>
          </w:p>
        </w:tc>
        <w:tc>
          <w:tcPr>
            <w:tcW w:w="1416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19.168,00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19.168,00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14.943,18</w:t>
            </w:r>
          </w:p>
        </w:tc>
        <w:tc>
          <w:tcPr>
            <w:tcW w:w="851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80,39%</w:t>
            </w:r>
          </w:p>
        </w:tc>
        <w:tc>
          <w:tcPr>
            <w:tcW w:w="994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77,96%</w:t>
            </w:r>
          </w:p>
        </w:tc>
      </w:tr>
      <w:tr w:rsidR="009E04FF">
        <w:trPr>
          <w:trHeight w:val="62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73" w:line="240" w:lineRule="auto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342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Kamate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</w:p>
          <w:p w:rsidR="009E04FF" w:rsidRDefault="00000000">
            <w:pPr>
              <w:pStyle w:val="TableParagraph"/>
              <w:spacing w:line="182" w:lineRule="exact"/>
              <w:ind w:left="110" w:right="470"/>
              <w:rPr>
                <w:b/>
                <w:sz w:val="16"/>
              </w:rPr>
            </w:pPr>
            <w:r>
              <w:rPr>
                <w:b/>
                <w:sz w:val="16"/>
              </w:rPr>
              <w:t>primljene kredite 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zajmove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12.818,22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8.735,00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8.735,00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8.730,95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68,11%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99,95%</w:t>
            </w:r>
          </w:p>
        </w:tc>
      </w:tr>
      <w:tr w:rsidR="009E04FF">
        <w:trPr>
          <w:trHeight w:val="422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4" w:line="180" w:lineRule="atLeast"/>
              <w:ind w:left="110" w:right="257"/>
              <w:rPr>
                <w:b/>
                <w:sz w:val="16"/>
              </w:rPr>
            </w:pPr>
            <w:r>
              <w:rPr>
                <w:b/>
                <w:sz w:val="16"/>
              </w:rPr>
              <w:t>343 Ostali financijski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5.771,22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10.433,00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10.433,00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6.212,23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107,64%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59,54%</w:t>
            </w:r>
          </w:p>
        </w:tc>
      </w:tr>
      <w:tr w:rsidR="009E04FF">
        <w:trPr>
          <w:trHeight w:val="263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35 Subvencije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15.308,82</w:t>
            </w:r>
          </w:p>
        </w:tc>
        <w:tc>
          <w:tcPr>
            <w:tcW w:w="1416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1.806,37</w:t>
            </w:r>
          </w:p>
        </w:tc>
        <w:tc>
          <w:tcPr>
            <w:tcW w:w="851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11,80%</w:t>
            </w:r>
          </w:p>
        </w:tc>
        <w:tc>
          <w:tcPr>
            <w:tcW w:w="994" w:type="dxa"/>
            <w:shd w:val="clear" w:color="auto" w:fill="E7E6E6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12,90%</w:t>
            </w:r>
          </w:p>
        </w:tc>
      </w:tr>
      <w:tr w:rsidR="009E04FF">
        <w:trPr>
          <w:trHeight w:val="1226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123" w:line="240" w:lineRule="auto"/>
              <w:ind w:left="110" w:right="132"/>
              <w:rPr>
                <w:b/>
                <w:sz w:val="16"/>
              </w:rPr>
            </w:pPr>
            <w:r>
              <w:rPr>
                <w:b/>
                <w:sz w:val="16"/>
              </w:rPr>
              <w:t>352 Subvencije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trgovačkim društvima,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zadrugama,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poljoprivrednicima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:rsidR="009E04FF" w:rsidRDefault="00000000">
            <w:pPr>
              <w:pStyle w:val="TableParagraph"/>
              <w:spacing w:line="182" w:lineRule="exact"/>
              <w:ind w:left="110" w:right="58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obrtnicima </w:t>
            </w:r>
            <w:r>
              <w:rPr>
                <w:b/>
                <w:sz w:val="16"/>
              </w:rPr>
              <w:t>izvan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javnog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sektora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8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15.308,82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8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8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8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1.806,37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8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11,80%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8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12,90%</w:t>
            </w:r>
          </w:p>
        </w:tc>
      </w:tr>
      <w:tr w:rsidR="009E04FF">
        <w:trPr>
          <w:trHeight w:val="623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73" w:line="240" w:lineRule="auto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</w:p>
          <w:p w:rsidR="009E04FF" w:rsidRDefault="00000000">
            <w:pPr>
              <w:pStyle w:val="TableParagraph"/>
              <w:spacing w:line="182" w:lineRule="exact"/>
              <w:ind w:left="110" w:right="328"/>
              <w:rPr>
                <w:b/>
                <w:sz w:val="16"/>
              </w:rPr>
            </w:pPr>
            <w:r>
              <w:rPr>
                <w:b/>
                <w:sz w:val="16"/>
              </w:rPr>
              <w:t>inozemstvo i unutar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214.548,61</w:t>
            </w:r>
          </w:p>
        </w:tc>
        <w:tc>
          <w:tcPr>
            <w:tcW w:w="1416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363.945,00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367.042,00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341.864,43</w:t>
            </w:r>
          </w:p>
        </w:tc>
        <w:tc>
          <w:tcPr>
            <w:tcW w:w="851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159,34%</w:t>
            </w:r>
          </w:p>
        </w:tc>
        <w:tc>
          <w:tcPr>
            <w:tcW w:w="994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3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93,14%</w:t>
            </w:r>
          </w:p>
        </w:tc>
      </w:tr>
      <w:tr w:rsidR="009E04FF">
        <w:trPr>
          <w:trHeight w:val="421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4" w:line="180" w:lineRule="atLeast"/>
              <w:ind w:left="110" w:right="408"/>
              <w:rPr>
                <w:b/>
                <w:sz w:val="16"/>
              </w:rPr>
            </w:pPr>
            <w:r>
              <w:rPr>
                <w:b/>
                <w:sz w:val="16"/>
              </w:rPr>
              <w:t>363 Pomoći unutar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22.995,58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122.630,00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125.130,00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124.561,44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541,68%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99,55%</w:t>
            </w:r>
          </w:p>
        </w:tc>
      </w:tr>
    </w:tbl>
    <w:p w:rsidR="009E04FF" w:rsidRDefault="009E04FF">
      <w:pPr>
        <w:spacing w:line="163" w:lineRule="exact"/>
        <w:jc w:val="right"/>
        <w:rPr>
          <w:sz w:val="16"/>
        </w:r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9"/>
        <w:gridCol w:w="1416"/>
        <w:gridCol w:w="1419"/>
        <w:gridCol w:w="1419"/>
        <w:gridCol w:w="851"/>
        <w:gridCol w:w="994"/>
      </w:tblGrid>
      <w:tr w:rsidR="009E04FF">
        <w:trPr>
          <w:trHeight w:val="827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87" w:line="240" w:lineRule="auto"/>
              <w:ind w:left="110" w:right="42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366 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proračunskim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korisnicima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drugih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191.553,02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241.315,00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241.912,00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217.302,99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113,44%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89,83%</w:t>
            </w:r>
          </w:p>
        </w:tc>
      </w:tr>
      <w:tr w:rsidR="009E04FF">
        <w:trPr>
          <w:trHeight w:val="1032"/>
        </w:trPr>
        <w:tc>
          <w:tcPr>
            <w:tcW w:w="1980" w:type="dxa"/>
            <w:shd w:val="clear" w:color="auto" w:fill="E7E6E6"/>
          </w:tcPr>
          <w:p w:rsidR="009E04FF" w:rsidRDefault="009E04FF">
            <w:pPr>
              <w:pStyle w:val="TableParagraph"/>
              <w:spacing w:before="4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10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37 Naknade građanima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 kućanstvima 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temelju osiguranja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druge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216.172,58</w:t>
            </w:r>
          </w:p>
        </w:tc>
        <w:tc>
          <w:tcPr>
            <w:tcW w:w="1416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254.780,00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254.280,00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228.371,13</w:t>
            </w:r>
          </w:p>
        </w:tc>
        <w:tc>
          <w:tcPr>
            <w:tcW w:w="851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105,64%</w:t>
            </w:r>
          </w:p>
        </w:tc>
        <w:tc>
          <w:tcPr>
            <w:tcW w:w="994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4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89,81%</w:t>
            </w:r>
          </w:p>
        </w:tc>
      </w:tr>
      <w:tr w:rsidR="009E04FF">
        <w:trPr>
          <w:trHeight w:val="827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87" w:line="240" w:lineRule="auto"/>
              <w:ind w:left="110" w:right="345"/>
              <w:rPr>
                <w:b/>
                <w:sz w:val="16"/>
              </w:rPr>
            </w:pPr>
            <w:r>
              <w:rPr>
                <w:b/>
                <w:sz w:val="16"/>
              </w:rPr>
              <w:t>372 Ostale naknade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:rsidR="009E04FF" w:rsidRDefault="00000000">
            <w:pPr>
              <w:pStyle w:val="TableParagraph"/>
              <w:spacing w:line="182" w:lineRule="exact"/>
              <w:ind w:left="110" w:right="71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kućanstvima </w:t>
            </w:r>
            <w:r>
              <w:rPr>
                <w:b/>
                <w:sz w:val="16"/>
              </w:rPr>
              <w:t>iz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216.172,58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254.780,00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254.280,00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228.371,13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105,64%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89,81%</w:t>
            </w:r>
          </w:p>
        </w:tc>
      </w:tr>
      <w:tr w:rsidR="009E04FF">
        <w:trPr>
          <w:trHeight w:val="263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75"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75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226.560,35</w:t>
            </w:r>
          </w:p>
        </w:tc>
        <w:tc>
          <w:tcPr>
            <w:tcW w:w="1416" w:type="dxa"/>
            <w:shd w:val="clear" w:color="auto" w:fill="E7E6E6"/>
          </w:tcPr>
          <w:p w:rsidR="009E04FF" w:rsidRDefault="00000000">
            <w:pPr>
              <w:pStyle w:val="TableParagraph"/>
              <w:spacing w:before="75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297.046,00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75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297.046,00</w:t>
            </w:r>
          </w:p>
        </w:tc>
        <w:tc>
          <w:tcPr>
            <w:tcW w:w="1419" w:type="dxa"/>
            <w:shd w:val="clear" w:color="auto" w:fill="E7E6E6"/>
          </w:tcPr>
          <w:p w:rsidR="009E04FF" w:rsidRDefault="00000000">
            <w:pPr>
              <w:pStyle w:val="TableParagraph"/>
              <w:spacing w:before="75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263.436,59</w:t>
            </w:r>
          </w:p>
        </w:tc>
        <w:tc>
          <w:tcPr>
            <w:tcW w:w="851" w:type="dxa"/>
            <w:shd w:val="clear" w:color="auto" w:fill="E7E6E6"/>
          </w:tcPr>
          <w:p w:rsidR="009E04FF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116,28%</w:t>
            </w:r>
          </w:p>
        </w:tc>
        <w:tc>
          <w:tcPr>
            <w:tcW w:w="994" w:type="dxa"/>
            <w:shd w:val="clear" w:color="auto" w:fill="E7E6E6"/>
          </w:tcPr>
          <w:p w:rsidR="009E04FF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88,69%</w:t>
            </w:r>
          </w:p>
        </w:tc>
      </w:tr>
      <w:tr w:rsidR="009E04FF">
        <w:trPr>
          <w:trHeight w:val="266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77"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donacije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77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201.849,35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77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258.642,00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77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258.642,00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77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235.715,69</w:t>
            </w:r>
          </w:p>
        </w:tc>
        <w:tc>
          <w:tcPr>
            <w:tcW w:w="851" w:type="dxa"/>
          </w:tcPr>
          <w:p w:rsidR="009E04FF" w:rsidRDefault="00000000">
            <w:pPr>
              <w:pStyle w:val="TableParagraph"/>
              <w:spacing w:before="77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116,78%</w:t>
            </w:r>
          </w:p>
        </w:tc>
        <w:tc>
          <w:tcPr>
            <w:tcW w:w="994" w:type="dxa"/>
          </w:tcPr>
          <w:p w:rsidR="009E04FF" w:rsidRDefault="00000000">
            <w:pPr>
              <w:pStyle w:val="TableParagraph"/>
              <w:spacing w:before="77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91,14%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382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Kapitalne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donacije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1.620,00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1.620,00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1.619,21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99,95%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1" w:line="180" w:lineRule="atLeast"/>
              <w:ind w:left="110" w:right="417"/>
              <w:rPr>
                <w:b/>
                <w:sz w:val="16"/>
              </w:rPr>
            </w:pPr>
            <w:r>
              <w:rPr>
                <w:b/>
                <w:sz w:val="16"/>
              </w:rPr>
              <w:t>383 Kazne, penali 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štete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966,39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2.554,00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2.554,00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2.553,43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264,22%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99,98%</w:t>
            </w:r>
          </w:p>
        </w:tc>
      </w:tr>
      <w:tr w:rsidR="009E04FF">
        <w:trPr>
          <w:trHeight w:val="26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75"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385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Izvanredni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75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75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9E04FF" w:rsidRDefault="00000000">
            <w:pPr>
              <w:pStyle w:val="TableParagraph"/>
              <w:spacing w:before="75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994" w:type="dxa"/>
          </w:tcPr>
          <w:p w:rsidR="009E04FF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9E04FF">
        <w:trPr>
          <w:trHeight w:val="264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75" w:line="169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386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Kapitalne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75" w:line="169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23.744,61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75" w:line="169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30.230,00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75" w:line="169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30.230,00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75" w:line="169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23.548,26</w:t>
            </w:r>
          </w:p>
        </w:tc>
        <w:tc>
          <w:tcPr>
            <w:tcW w:w="851" w:type="dxa"/>
          </w:tcPr>
          <w:p w:rsidR="009E04FF" w:rsidRDefault="00000000">
            <w:pPr>
              <w:pStyle w:val="TableParagraph"/>
              <w:spacing w:before="75" w:line="169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99,17%</w:t>
            </w:r>
          </w:p>
        </w:tc>
        <w:tc>
          <w:tcPr>
            <w:tcW w:w="994" w:type="dxa"/>
          </w:tcPr>
          <w:p w:rsidR="009E04FF" w:rsidRDefault="00000000">
            <w:pPr>
              <w:pStyle w:val="TableParagraph"/>
              <w:spacing w:before="75" w:line="169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77,90%</w:t>
            </w:r>
          </w:p>
        </w:tc>
      </w:tr>
      <w:tr w:rsidR="009E04FF">
        <w:trPr>
          <w:trHeight w:val="419"/>
        </w:trPr>
        <w:tc>
          <w:tcPr>
            <w:tcW w:w="1980" w:type="dxa"/>
            <w:shd w:val="clear" w:color="auto" w:fill="D9E0F1"/>
          </w:tcPr>
          <w:p w:rsidR="009E04FF" w:rsidRDefault="00000000">
            <w:pPr>
              <w:pStyle w:val="TableParagraph"/>
              <w:spacing w:before="35" w:line="182" w:lineRule="exact"/>
              <w:ind w:left="110" w:right="188"/>
              <w:rPr>
                <w:b/>
                <w:sz w:val="16"/>
              </w:rPr>
            </w:pPr>
            <w:r>
              <w:rPr>
                <w:b/>
                <w:sz w:val="16"/>
              </w:rPr>
              <w:t>4 Rashodi za nabavu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19" w:type="dxa"/>
            <w:shd w:val="clear" w:color="auto" w:fill="D9E0F1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1.015.784,21</w:t>
            </w:r>
          </w:p>
        </w:tc>
        <w:tc>
          <w:tcPr>
            <w:tcW w:w="1416" w:type="dxa"/>
            <w:shd w:val="clear" w:color="auto" w:fill="D9E0F1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1.448.866,28</w:t>
            </w:r>
          </w:p>
        </w:tc>
        <w:tc>
          <w:tcPr>
            <w:tcW w:w="1419" w:type="dxa"/>
            <w:shd w:val="clear" w:color="auto" w:fill="D9E0F1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1.449.141,28</w:t>
            </w:r>
          </w:p>
        </w:tc>
        <w:tc>
          <w:tcPr>
            <w:tcW w:w="1419" w:type="dxa"/>
            <w:shd w:val="clear" w:color="auto" w:fill="D9E0F1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1.066.674,56</w:t>
            </w:r>
          </w:p>
        </w:tc>
        <w:tc>
          <w:tcPr>
            <w:tcW w:w="851" w:type="dxa"/>
            <w:shd w:val="clear" w:color="auto" w:fill="D9E0F1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105,01%</w:t>
            </w:r>
          </w:p>
        </w:tc>
        <w:tc>
          <w:tcPr>
            <w:tcW w:w="994" w:type="dxa"/>
            <w:shd w:val="clear" w:color="auto" w:fill="D9E0F1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73,61%</w:t>
            </w:r>
          </w:p>
        </w:tc>
      </w:tr>
      <w:tr w:rsidR="009E04FF">
        <w:trPr>
          <w:trHeight w:val="626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54" w:line="180" w:lineRule="atLeast"/>
              <w:ind w:left="110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41 Rashodi za nabavu</w:t>
            </w:r>
            <w:r>
              <w:rPr>
                <w:b/>
                <w:spacing w:val="-4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88.350,76</w:t>
            </w:r>
          </w:p>
        </w:tc>
        <w:tc>
          <w:tcPr>
            <w:tcW w:w="1416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96.172,00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96.172,00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87.205,75</w:t>
            </w:r>
          </w:p>
        </w:tc>
        <w:tc>
          <w:tcPr>
            <w:tcW w:w="851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98,70%</w:t>
            </w:r>
          </w:p>
        </w:tc>
        <w:tc>
          <w:tcPr>
            <w:tcW w:w="994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90,68%</w:t>
            </w:r>
          </w:p>
        </w:tc>
      </w:tr>
      <w:tr w:rsidR="009E04FF">
        <w:trPr>
          <w:trHeight w:val="62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51" w:line="180" w:lineRule="atLeast"/>
              <w:ind w:left="110" w:right="444"/>
              <w:rPr>
                <w:b/>
                <w:sz w:val="16"/>
              </w:rPr>
            </w:pPr>
            <w:r>
              <w:rPr>
                <w:b/>
                <w:sz w:val="16"/>
              </w:rPr>
              <w:t>411 Materijalna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imovina - prirodna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bogatstva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7.050,00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7.050,00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1" w:line="180" w:lineRule="atLeast"/>
              <w:ind w:left="110" w:right="479"/>
              <w:rPr>
                <w:b/>
                <w:sz w:val="16"/>
              </w:rPr>
            </w:pPr>
            <w:r>
              <w:rPr>
                <w:b/>
                <w:sz w:val="16"/>
              </w:rPr>
              <w:t>412 Nematerijalna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imovina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88.350,76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89.122,00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89.122,00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87.205,75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98,70%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97,85%</w:t>
            </w:r>
          </w:p>
        </w:tc>
      </w:tr>
      <w:tr w:rsidR="009E04FF">
        <w:trPr>
          <w:trHeight w:val="623"/>
        </w:trPr>
        <w:tc>
          <w:tcPr>
            <w:tcW w:w="1980" w:type="dxa"/>
            <w:shd w:val="clear" w:color="auto" w:fill="E7E6E6"/>
          </w:tcPr>
          <w:p w:rsidR="009E04FF" w:rsidRDefault="00000000">
            <w:pPr>
              <w:pStyle w:val="TableParagraph"/>
              <w:spacing w:before="68" w:line="240" w:lineRule="auto"/>
              <w:ind w:left="110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42 Rashodi za nabavu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dugotrajne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887.908,38</w:t>
            </w:r>
          </w:p>
        </w:tc>
        <w:tc>
          <w:tcPr>
            <w:tcW w:w="1416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1.106.794,21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1.107.069,21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827.275,82</w:t>
            </w:r>
          </w:p>
        </w:tc>
        <w:tc>
          <w:tcPr>
            <w:tcW w:w="851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93,17%</w:t>
            </w:r>
          </w:p>
        </w:tc>
        <w:tc>
          <w:tcPr>
            <w:tcW w:w="994" w:type="dxa"/>
            <w:shd w:val="clear" w:color="auto" w:fill="E7E6E6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74,73%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5" w:line="182" w:lineRule="exact"/>
              <w:ind w:left="110" w:right="61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421 </w:t>
            </w:r>
            <w:r>
              <w:rPr>
                <w:b/>
                <w:sz w:val="16"/>
              </w:rPr>
              <w:t>Građevinski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objekti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793.742,68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954.361,43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954.636,43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738.803,29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93,08%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77,39%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5" w:line="182" w:lineRule="exact"/>
              <w:ind w:left="110" w:right="568"/>
              <w:rPr>
                <w:b/>
                <w:sz w:val="16"/>
              </w:rPr>
            </w:pPr>
            <w:r>
              <w:rPr>
                <w:b/>
                <w:sz w:val="16"/>
              </w:rPr>
              <w:t>422 Postrojenja 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oprema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26.091,15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68.282,78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68.282,78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30.684,59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117,61%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44,94%</w:t>
            </w:r>
          </w:p>
        </w:tc>
      </w:tr>
      <w:tr w:rsidR="009E04FF">
        <w:trPr>
          <w:trHeight w:val="830"/>
        </w:trPr>
        <w:tc>
          <w:tcPr>
            <w:tcW w:w="19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line="180" w:lineRule="atLeast"/>
              <w:ind w:left="110" w:right="129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424 Knjige, umjetnička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djela i ostale izložbene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vrijednosti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16.457,40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13.187,50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80,13%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66,24%</w:t>
            </w:r>
          </w:p>
        </w:tc>
      </w:tr>
      <w:tr w:rsidR="009E04FF">
        <w:trPr>
          <w:trHeight w:val="419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31" w:line="180" w:lineRule="atLeas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426 Nematerijalna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proizvedena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imovina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51.617,15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64.240,00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64.240,00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44.600,44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86,41%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69,43%</w:t>
            </w:r>
          </w:p>
        </w:tc>
      </w:tr>
      <w:tr w:rsidR="009E04FF">
        <w:trPr>
          <w:trHeight w:val="62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68" w:line="240" w:lineRule="auto"/>
              <w:ind w:left="110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45 Rashodi za dodatna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ulaganja na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39.525,07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245.900,07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245.900,07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152.192,99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385,05%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61,89%</w:t>
            </w:r>
          </w:p>
        </w:tc>
      </w:tr>
      <w:tr w:rsidR="009E04FF">
        <w:trPr>
          <w:trHeight w:val="623"/>
        </w:trPr>
        <w:tc>
          <w:tcPr>
            <w:tcW w:w="1980" w:type="dxa"/>
          </w:tcPr>
          <w:p w:rsidR="009E04FF" w:rsidRDefault="00000000">
            <w:pPr>
              <w:pStyle w:val="TableParagraph"/>
              <w:spacing w:before="68" w:line="240" w:lineRule="auto"/>
              <w:ind w:left="110" w:right="195"/>
              <w:rPr>
                <w:b/>
                <w:sz w:val="16"/>
              </w:rPr>
            </w:pPr>
            <w:r>
              <w:rPr>
                <w:b/>
                <w:sz w:val="16"/>
              </w:rPr>
              <w:t>451 Dodatna ulaganja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građevinskim</w:t>
            </w:r>
          </w:p>
          <w:p w:rsidR="009E04FF" w:rsidRDefault="00000000"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objektima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39.525,07</w:t>
            </w:r>
          </w:p>
        </w:tc>
        <w:tc>
          <w:tcPr>
            <w:tcW w:w="14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245.900,07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245.900,07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152.192,99</w:t>
            </w:r>
          </w:p>
        </w:tc>
        <w:tc>
          <w:tcPr>
            <w:tcW w:w="8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385,05%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61,89%</w:t>
            </w:r>
          </w:p>
        </w:tc>
      </w:tr>
      <w:tr w:rsidR="009E04FF">
        <w:trPr>
          <w:trHeight w:val="263"/>
        </w:trPr>
        <w:tc>
          <w:tcPr>
            <w:tcW w:w="1980" w:type="dxa"/>
            <w:shd w:val="clear" w:color="auto" w:fill="B4C5E7"/>
          </w:tcPr>
          <w:p w:rsidR="009E04FF" w:rsidRDefault="00000000">
            <w:pPr>
              <w:pStyle w:val="TableParagraph"/>
              <w:spacing w:before="75"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RASHODI:</w:t>
            </w:r>
          </w:p>
        </w:tc>
        <w:tc>
          <w:tcPr>
            <w:tcW w:w="1419" w:type="dxa"/>
            <w:shd w:val="clear" w:color="auto" w:fill="B4C5E7"/>
          </w:tcPr>
          <w:p w:rsidR="009E04FF" w:rsidRDefault="00000000">
            <w:pPr>
              <w:pStyle w:val="TableParagraph"/>
              <w:spacing w:before="75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3.875.539,02</w:t>
            </w:r>
          </w:p>
        </w:tc>
        <w:tc>
          <w:tcPr>
            <w:tcW w:w="1416" w:type="dxa"/>
            <w:shd w:val="clear" w:color="auto" w:fill="B4C5E7"/>
          </w:tcPr>
          <w:p w:rsidR="009E04FF" w:rsidRDefault="00000000">
            <w:pPr>
              <w:pStyle w:val="TableParagraph"/>
              <w:spacing w:before="75" w:line="168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5.293.157,21</w:t>
            </w:r>
          </w:p>
        </w:tc>
        <w:tc>
          <w:tcPr>
            <w:tcW w:w="1419" w:type="dxa"/>
            <w:shd w:val="clear" w:color="auto" w:fill="B4C5E7"/>
          </w:tcPr>
          <w:p w:rsidR="009E04FF" w:rsidRDefault="00000000">
            <w:pPr>
              <w:pStyle w:val="TableParagraph"/>
              <w:spacing w:before="75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5.293.157,21</w:t>
            </w:r>
          </w:p>
        </w:tc>
        <w:tc>
          <w:tcPr>
            <w:tcW w:w="1419" w:type="dxa"/>
            <w:shd w:val="clear" w:color="auto" w:fill="B4C5E7"/>
          </w:tcPr>
          <w:p w:rsidR="009E04FF" w:rsidRDefault="00000000">
            <w:pPr>
              <w:pStyle w:val="TableParagraph"/>
              <w:spacing w:before="75" w:line="16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4.352.279,83</w:t>
            </w:r>
          </w:p>
        </w:tc>
        <w:tc>
          <w:tcPr>
            <w:tcW w:w="851" w:type="dxa"/>
            <w:shd w:val="clear" w:color="auto" w:fill="B4C5E7"/>
          </w:tcPr>
          <w:p w:rsidR="009E04FF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112,30%</w:t>
            </w:r>
          </w:p>
        </w:tc>
        <w:tc>
          <w:tcPr>
            <w:tcW w:w="994" w:type="dxa"/>
            <w:shd w:val="clear" w:color="auto" w:fill="B4C5E7"/>
          </w:tcPr>
          <w:p w:rsidR="009E04FF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82,22%</w:t>
            </w:r>
          </w:p>
        </w:tc>
      </w:tr>
    </w:tbl>
    <w:p w:rsidR="009E04FF" w:rsidRDefault="00000000">
      <w:pPr>
        <w:pStyle w:val="Tijeloteksta"/>
        <w:spacing w:line="248" w:lineRule="exact"/>
        <w:ind w:left="976"/>
        <w:jc w:val="both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000000">
      <w:pPr>
        <w:spacing w:before="181"/>
        <w:ind w:left="976" w:right="336" w:firstLine="707"/>
      </w:pPr>
      <w:r>
        <w:t xml:space="preserve">U strukturi ukupno izvršenih rashoda u 2023. godini </w:t>
      </w:r>
      <w:r>
        <w:rPr>
          <w:rFonts w:ascii="Arial" w:hAnsi="Arial"/>
          <w:b/>
        </w:rPr>
        <w:t xml:space="preserve">rashodi poslovanja </w:t>
      </w:r>
      <w:r>
        <w:t>zastupljeni su s</w:t>
      </w:r>
      <w:r>
        <w:rPr>
          <w:spacing w:val="1"/>
        </w:rPr>
        <w:t xml:space="preserve"> </w:t>
      </w:r>
      <w:r>
        <w:t>udjelom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75,49</w:t>
      </w:r>
      <w:r>
        <w:rPr>
          <w:spacing w:val="-8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iznose</w:t>
      </w:r>
      <w:r>
        <w:rPr>
          <w:spacing w:val="-6"/>
        </w:rPr>
        <w:t xml:space="preserve"> </w:t>
      </w:r>
      <w:r>
        <w:t>3.285.605,27</w:t>
      </w:r>
      <w:r>
        <w:rPr>
          <w:spacing w:val="-6"/>
        </w:rPr>
        <w:t xml:space="preserve"> </w:t>
      </w:r>
      <w:r>
        <w:t>€,</w:t>
      </w:r>
      <w:r>
        <w:rPr>
          <w:spacing w:val="50"/>
        </w:rPr>
        <w:t xml:space="preserve"> </w:t>
      </w:r>
      <w:r>
        <w:t>dok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49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nabavu</w:t>
      </w:r>
      <w:r>
        <w:rPr>
          <w:rFonts w:ascii="Arial" w:hAnsi="Arial"/>
          <w:b/>
          <w:spacing w:val="49"/>
        </w:rPr>
        <w:t xml:space="preserve"> </w:t>
      </w:r>
      <w:r>
        <w:rPr>
          <w:rFonts w:ascii="Arial" w:hAnsi="Arial"/>
          <w:b/>
        </w:rPr>
        <w:t>nefinancijske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-58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udjelom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24,51%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56"/>
        </w:rPr>
        <w:t xml:space="preserve"> </w:t>
      </w:r>
      <w:r>
        <w:t>1.066.674,56 €.</w:t>
      </w:r>
    </w:p>
    <w:p w:rsidR="009E04FF" w:rsidRDefault="00000000">
      <w:pPr>
        <w:ind w:left="976" w:right="264"/>
        <w:jc w:val="both"/>
      </w:pPr>
      <w:r>
        <w:t>U nastavku je Grafikon broj 6 kojim se prikazuje struktura izvršenih rashoda Općine Kršan u 2023.</w:t>
      </w:r>
      <w:r>
        <w:rPr>
          <w:spacing w:val="-60"/>
        </w:rPr>
        <w:t xml:space="preserve"> </w:t>
      </w:r>
      <w:r>
        <w:t>na razine skupine ekonomske klasifikacije iz koje je vidljivo da u</w:t>
      </w:r>
      <w:r>
        <w:rPr>
          <w:spacing w:val="1"/>
        </w:rPr>
        <w:t xml:space="preserve"> </w:t>
      </w:r>
      <w:r>
        <w:t>strukturi izvršenih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zaposlene</w:t>
      </w:r>
      <w:r>
        <w:rPr>
          <w:rFonts w:ascii="Arial" w:hAnsi="Arial"/>
          <w:b/>
          <w:spacing w:val="1"/>
        </w:rPr>
        <w:t xml:space="preserve"> </w:t>
      </w:r>
      <w:r>
        <w:t>sudjeluju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udjelom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20,27%,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materijalni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35,68%,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Financijski rashodi </w:t>
      </w:r>
      <w:r>
        <w:t xml:space="preserve">sa 0,34%, </w:t>
      </w:r>
      <w:r>
        <w:rPr>
          <w:rFonts w:ascii="Arial" w:hAnsi="Arial"/>
          <w:b/>
        </w:rPr>
        <w:t xml:space="preserve">Subvencije </w:t>
      </w:r>
      <w:r>
        <w:t>sa 0,04%</w:t>
      </w:r>
      <w:r>
        <w:rPr>
          <w:rFonts w:ascii="Arial" w:hAnsi="Arial"/>
          <w:b/>
        </w:rPr>
        <w:t>, Pomoći dane inozemstvo i unutar općeg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proračuna</w:t>
      </w:r>
      <w:r>
        <w:rPr>
          <w:rFonts w:ascii="Arial" w:hAnsi="Arial"/>
          <w:b/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7,85%,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Naknade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građanima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kućanstvima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temelju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osiguranja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druge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naknade </w:t>
      </w:r>
      <w:r>
        <w:t xml:space="preserve">sa 5,25%, </w:t>
      </w:r>
      <w:r>
        <w:rPr>
          <w:rFonts w:ascii="Arial" w:hAnsi="Arial"/>
          <w:b/>
        </w:rPr>
        <w:t xml:space="preserve">Ostali rashodi </w:t>
      </w:r>
      <w:r>
        <w:t xml:space="preserve">sa 6,06%, </w:t>
      </w:r>
      <w:r>
        <w:rPr>
          <w:rFonts w:ascii="Arial" w:hAnsi="Arial"/>
          <w:b/>
        </w:rPr>
        <w:t>Rashodi za nabavu neproizvodne dugotrajne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-9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2,00%,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nabavu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proizvedene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dugotrajne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-3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19,01%,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te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dodatna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ulaganja na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nefinancijskoj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imovini</w:t>
      </w:r>
      <w:r>
        <w:rPr>
          <w:rFonts w:ascii="Arial" w:hAnsi="Arial"/>
          <w:b/>
          <w:spacing w:val="1"/>
        </w:rPr>
        <w:t xml:space="preserve"> </w:t>
      </w:r>
      <w:r>
        <w:t>sa 3,50%.</w:t>
      </w:r>
    </w:p>
    <w:p w:rsidR="009E04FF" w:rsidRDefault="009E04FF">
      <w:pPr>
        <w:jc w:val="both"/>
        <w:sectPr w:rsidR="009E04FF">
          <w:pgSz w:w="11910" w:h="16840"/>
          <w:pgMar w:top="98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spacing w:before="6"/>
        <w:rPr>
          <w:sz w:val="28"/>
        </w:rPr>
      </w:pPr>
    </w:p>
    <w:p w:rsidR="009E04FF" w:rsidRDefault="00000000">
      <w:pPr>
        <w:spacing w:before="94" w:line="252" w:lineRule="exact"/>
        <w:ind w:left="1454" w:right="1676"/>
        <w:jc w:val="center"/>
        <w:rPr>
          <w:rFonts w:ascii="Arial" w:hAnsi="Arial"/>
          <w:b/>
        </w:rPr>
      </w:pPr>
      <w:r>
        <w:rPr>
          <w:rFonts w:ascii="Arial" w:hAnsi="Arial"/>
          <w:b/>
          <w:color w:val="585858"/>
        </w:rPr>
        <w:t>IZVRŠENI</w:t>
      </w:r>
      <w:r>
        <w:rPr>
          <w:rFonts w:ascii="Arial" w:hAnsi="Arial"/>
          <w:b/>
          <w:color w:val="585858"/>
          <w:spacing w:val="-2"/>
        </w:rPr>
        <w:t xml:space="preserve"> </w:t>
      </w:r>
      <w:r>
        <w:rPr>
          <w:rFonts w:ascii="Arial" w:hAnsi="Arial"/>
          <w:b/>
          <w:color w:val="585858"/>
        </w:rPr>
        <w:t>RASHODI</w:t>
      </w:r>
      <w:r>
        <w:rPr>
          <w:rFonts w:ascii="Arial" w:hAnsi="Arial"/>
          <w:b/>
          <w:color w:val="585858"/>
          <w:spacing w:val="3"/>
        </w:rPr>
        <w:t xml:space="preserve"> </w:t>
      </w:r>
      <w:r>
        <w:rPr>
          <w:rFonts w:ascii="Arial" w:hAnsi="Arial"/>
          <w:b/>
          <w:color w:val="585858"/>
        </w:rPr>
        <w:t>U</w:t>
      </w:r>
      <w:r>
        <w:rPr>
          <w:rFonts w:ascii="Arial" w:hAnsi="Arial"/>
          <w:b/>
          <w:color w:val="585858"/>
          <w:spacing w:val="-6"/>
        </w:rPr>
        <w:t xml:space="preserve"> </w:t>
      </w:r>
      <w:r>
        <w:rPr>
          <w:rFonts w:ascii="Arial" w:hAnsi="Arial"/>
          <w:b/>
          <w:color w:val="585858"/>
        </w:rPr>
        <w:t>2023.</w:t>
      </w:r>
    </w:p>
    <w:p w:rsidR="009E04FF" w:rsidRDefault="00000000">
      <w:pPr>
        <w:spacing w:line="252" w:lineRule="exact"/>
        <w:ind w:left="260"/>
        <w:jc w:val="center"/>
        <w:rPr>
          <w:rFonts w:ascii="Arial"/>
          <w:b/>
        </w:rPr>
      </w:pPr>
      <w:r>
        <w:rPr>
          <w:rFonts w:ascii="Arial"/>
          <w:b/>
          <w:color w:val="585858"/>
        </w:rPr>
        <w:t>PREMA</w:t>
      </w:r>
      <w:r>
        <w:rPr>
          <w:rFonts w:ascii="Arial"/>
          <w:b/>
          <w:color w:val="585858"/>
          <w:spacing w:val="-7"/>
        </w:rPr>
        <w:t xml:space="preserve"> </w:t>
      </w:r>
      <w:r>
        <w:rPr>
          <w:rFonts w:ascii="Arial"/>
          <w:b/>
          <w:color w:val="585858"/>
        </w:rPr>
        <w:t>EKONOMSKOJ</w:t>
      </w:r>
      <w:r>
        <w:rPr>
          <w:rFonts w:ascii="Arial"/>
          <w:b/>
          <w:color w:val="585858"/>
          <w:spacing w:val="-13"/>
        </w:rPr>
        <w:t xml:space="preserve"> </w:t>
      </w:r>
      <w:r>
        <w:rPr>
          <w:rFonts w:ascii="Arial"/>
          <w:b/>
          <w:color w:val="585858"/>
        </w:rPr>
        <w:t>KLASIFIKACIJI</w:t>
      </w:r>
    </w:p>
    <w:p w:rsidR="009E04FF" w:rsidRDefault="009E04FF">
      <w:pPr>
        <w:pStyle w:val="Tijeloteksta"/>
        <w:rPr>
          <w:rFonts w:ascii="Arial"/>
          <w:b/>
          <w:sz w:val="23"/>
        </w:rPr>
      </w:pPr>
    </w:p>
    <w:p w:rsidR="009E04FF" w:rsidRDefault="009E04FF">
      <w:pPr>
        <w:rPr>
          <w:rFonts w:ascii="Arial"/>
          <w:sz w:val="23"/>
        </w:rPr>
        <w:sectPr w:rsidR="009E04FF">
          <w:pgSz w:w="11910" w:h="16840"/>
          <w:pgMar w:top="158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4"/>
        <w:rPr>
          <w:rFonts w:ascii="Arial"/>
          <w:b/>
          <w:sz w:val="18"/>
        </w:rPr>
      </w:pPr>
    </w:p>
    <w:p w:rsidR="009E04FF" w:rsidRDefault="00000000">
      <w:pPr>
        <w:ind w:left="2007" w:firstLine="4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626262"/>
          <w:sz w:val="20"/>
        </w:rPr>
        <w:t>42 Rashodi za</w:t>
      </w:r>
      <w:r>
        <w:rPr>
          <w:rFonts w:ascii="Calibri"/>
          <w:b/>
          <w:color w:val="626262"/>
          <w:spacing w:val="1"/>
          <w:sz w:val="20"/>
        </w:rPr>
        <w:t xml:space="preserve"> </w:t>
      </w:r>
      <w:r>
        <w:rPr>
          <w:rFonts w:ascii="Calibri"/>
          <w:b/>
          <w:color w:val="626262"/>
          <w:sz w:val="20"/>
        </w:rPr>
        <w:t>nabavu</w:t>
      </w:r>
      <w:r>
        <w:rPr>
          <w:rFonts w:ascii="Calibri"/>
          <w:b/>
          <w:color w:val="626262"/>
          <w:spacing w:val="-9"/>
          <w:sz w:val="20"/>
        </w:rPr>
        <w:t xml:space="preserve"> </w:t>
      </w:r>
      <w:r>
        <w:rPr>
          <w:rFonts w:ascii="Calibri"/>
          <w:b/>
          <w:color w:val="626262"/>
          <w:sz w:val="20"/>
        </w:rPr>
        <w:t>proizvedene</w:t>
      </w:r>
      <w:r>
        <w:rPr>
          <w:rFonts w:ascii="Calibri"/>
          <w:b/>
          <w:color w:val="626262"/>
          <w:spacing w:val="-42"/>
          <w:sz w:val="20"/>
        </w:rPr>
        <w:t xml:space="preserve"> </w:t>
      </w:r>
      <w:r>
        <w:rPr>
          <w:rFonts w:ascii="Calibri"/>
          <w:b/>
          <w:color w:val="626262"/>
          <w:sz w:val="20"/>
        </w:rPr>
        <w:t>dugotrajne imovine</w:t>
      </w:r>
      <w:r>
        <w:rPr>
          <w:rFonts w:ascii="Calibri"/>
          <w:b/>
          <w:color w:val="626262"/>
          <w:spacing w:val="1"/>
          <w:sz w:val="20"/>
        </w:rPr>
        <w:t xml:space="preserve"> </w:t>
      </w:r>
      <w:r>
        <w:rPr>
          <w:rFonts w:ascii="Calibri"/>
          <w:b/>
          <w:color w:val="626262"/>
          <w:sz w:val="20"/>
        </w:rPr>
        <w:t>827.275,82</w:t>
      </w:r>
    </w:p>
    <w:p w:rsidR="009E04FF" w:rsidRDefault="00000000">
      <w:pPr>
        <w:ind w:left="2531" w:right="519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626262"/>
          <w:sz w:val="20"/>
        </w:rPr>
        <w:t>19,01%</w:t>
      </w:r>
    </w:p>
    <w:p w:rsidR="009E04FF" w:rsidRDefault="00000000">
      <w:pPr>
        <w:spacing w:before="59"/>
        <w:ind w:left="1912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997300"/>
          <w:sz w:val="20"/>
        </w:rPr>
        <w:t>45 Rashodi za</w:t>
      </w:r>
      <w:r>
        <w:rPr>
          <w:rFonts w:ascii="Calibri"/>
          <w:b/>
          <w:color w:val="997300"/>
          <w:spacing w:val="1"/>
          <w:sz w:val="20"/>
        </w:rPr>
        <w:t xml:space="preserve"> </w:t>
      </w:r>
      <w:r>
        <w:rPr>
          <w:rFonts w:ascii="Calibri"/>
          <w:b/>
          <w:color w:val="997300"/>
          <w:spacing w:val="-1"/>
          <w:sz w:val="20"/>
        </w:rPr>
        <w:t>dodatna ulaganja</w:t>
      </w:r>
      <w:r>
        <w:rPr>
          <w:rFonts w:ascii="Calibri"/>
          <w:b/>
          <w:color w:val="997300"/>
          <w:spacing w:val="-43"/>
          <w:sz w:val="20"/>
        </w:rPr>
        <w:t xml:space="preserve"> </w:t>
      </w:r>
      <w:r>
        <w:rPr>
          <w:rFonts w:ascii="Calibri"/>
          <w:b/>
          <w:color w:val="997300"/>
          <w:sz w:val="20"/>
        </w:rPr>
        <w:t>na nefinancijskoj</w:t>
      </w:r>
      <w:r>
        <w:rPr>
          <w:rFonts w:ascii="Calibri"/>
          <w:b/>
          <w:color w:val="997300"/>
          <w:spacing w:val="-43"/>
          <w:sz w:val="20"/>
        </w:rPr>
        <w:t xml:space="preserve"> </w:t>
      </w:r>
      <w:r>
        <w:rPr>
          <w:rFonts w:ascii="Calibri"/>
          <w:b/>
          <w:color w:val="997300"/>
          <w:sz w:val="20"/>
        </w:rPr>
        <w:t>imovini</w:t>
      </w:r>
      <w:r>
        <w:rPr>
          <w:rFonts w:ascii="Calibri"/>
          <w:b/>
          <w:color w:val="997300"/>
          <w:spacing w:val="1"/>
          <w:sz w:val="20"/>
        </w:rPr>
        <w:t xml:space="preserve"> </w:t>
      </w:r>
      <w:r>
        <w:rPr>
          <w:rFonts w:ascii="Calibri"/>
          <w:b/>
          <w:color w:val="997300"/>
          <w:sz w:val="20"/>
        </w:rPr>
        <w:t>152.192,99</w:t>
      </w:r>
    </w:p>
    <w:p w:rsidR="009E04FF" w:rsidRDefault="00000000">
      <w:pPr>
        <w:spacing w:before="1"/>
        <w:ind w:left="191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997300"/>
          <w:sz w:val="20"/>
        </w:rPr>
        <w:t>3,50%</w:t>
      </w:r>
    </w:p>
    <w:p w:rsidR="009E04FF" w:rsidRDefault="00000000">
      <w:pPr>
        <w:pStyle w:val="Tijeloteksta"/>
        <w:rPr>
          <w:rFonts w:ascii="Calibri"/>
          <w:b/>
          <w:sz w:val="20"/>
        </w:rPr>
      </w:pPr>
      <w:r>
        <w:br w:type="column"/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000000">
      <w:pPr>
        <w:spacing w:before="172"/>
        <w:ind w:left="1298" w:right="1324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4471C4"/>
          <w:sz w:val="20"/>
        </w:rPr>
        <w:t>31 Rashodi za</w:t>
      </w:r>
      <w:r>
        <w:rPr>
          <w:rFonts w:ascii="Calibri"/>
          <w:b/>
          <w:color w:val="4471C4"/>
          <w:spacing w:val="-43"/>
          <w:sz w:val="20"/>
        </w:rPr>
        <w:t xml:space="preserve"> </w:t>
      </w:r>
      <w:r>
        <w:rPr>
          <w:rFonts w:ascii="Calibri"/>
          <w:b/>
          <w:color w:val="4471C4"/>
          <w:sz w:val="20"/>
        </w:rPr>
        <w:t>zaposlene</w:t>
      </w:r>
      <w:r>
        <w:rPr>
          <w:rFonts w:ascii="Calibri"/>
          <w:b/>
          <w:color w:val="4471C4"/>
          <w:spacing w:val="1"/>
          <w:sz w:val="20"/>
        </w:rPr>
        <w:t xml:space="preserve"> </w:t>
      </w:r>
      <w:r>
        <w:rPr>
          <w:rFonts w:ascii="Calibri"/>
          <w:b/>
          <w:color w:val="4471C4"/>
          <w:sz w:val="20"/>
        </w:rPr>
        <w:t>882.343,07</w:t>
      </w:r>
    </w:p>
    <w:p w:rsidR="009E04FF" w:rsidRDefault="00000000">
      <w:pPr>
        <w:spacing w:line="244" w:lineRule="exact"/>
        <w:ind w:left="1298" w:right="1324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4471C4"/>
          <w:sz w:val="20"/>
        </w:rPr>
        <w:t>20,27%</w:t>
      </w:r>
    </w:p>
    <w:p w:rsidR="009E04FF" w:rsidRDefault="009E04FF">
      <w:pPr>
        <w:spacing w:line="244" w:lineRule="exact"/>
        <w:jc w:val="center"/>
        <w:rPr>
          <w:rFonts w:ascii="Calibri"/>
          <w:sz w:val="20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3" w:space="720" w:equalWidth="0">
            <w:col w:w="3693" w:space="40"/>
            <w:col w:w="3357" w:space="39"/>
            <w:col w:w="3761"/>
          </w:cols>
        </w:sect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spacing w:before="9"/>
        <w:rPr>
          <w:rFonts w:ascii="Calibri"/>
          <w:b/>
          <w:sz w:val="15"/>
        </w:rPr>
      </w:pPr>
    </w:p>
    <w:p w:rsidR="009E04FF" w:rsidRDefault="00000000">
      <w:pPr>
        <w:spacing w:before="59"/>
        <w:ind w:left="1288" w:right="7969" w:firstLine="3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9E470D"/>
          <w:sz w:val="20"/>
        </w:rPr>
        <w:t>41 Rashodi za</w:t>
      </w:r>
      <w:r>
        <w:rPr>
          <w:rFonts w:ascii="Calibri"/>
          <w:b/>
          <w:color w:val="9E470D"/>
          <w:spacing w:val="1"/>
          <w:sz w:val="20"/>
        </w:rPr>
        <w:t xml:space="preserve"> </w:t>
      </w:r>
      <w:r>
        <w:rPr>
          <w:rFonts w:ascii="Calibri"/>
          <w:b/>
          <w:color w:val="9E470D"/>
          <w:sz w:val="20"/>
        </w:rPr>
        <w:t>nabavu</w:t>
      </w:r>
      <w:r>
        <w:rPr>
          <w:rFonts w:ascii="Calibri"/>
          <w:b/>
          <w:color w:val="9E470D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9E470D"/>
          <w:sz w:val="20"/>
        </w:rPr>
        <w:t>neproizvedene</w:t>
      </w:r>
      <w:proofErr w:type="spellEnd"/>
      <w:r>
        <w:rPr>
          <w:rFonts w:ascii="Calibri"/>
          <w:b/>
          <w:color w:val="9E470D"/>
          <w:spacing w:val="1"/>
          <w:sz w:val="20"/>
        </w:rPr>
        <w:t xml:space="preserve"> </w:t>
      </w:r>
      <w:r>
        <w:rPr>
          <w:rFonts w:ascii="Calibri"/>
          <w:b/>
          <w:color w:val="9E470D"/>
          <w:spacing w:val="-1"/>
          <w:sz w:val="20"/>
        </w:rPr>
        <w:t xml:space="preserve">dugotrajne </w:t>
      </w:r>
      <w:r>
        <w:rPr>
          <w:rFonts w:ascii="Calibri"/>
          <w:b/>
          <w:color w:val="9E470D"/>
          <w:sz w:val="20"/>
        </w:rPr>
        <w:t>imovine</w:t>
      </w:r>
      <w:r>
        <w:rPr>
          <w:rFonts w:ascii="Calibri"/>
          <w:b/>
          <w:color w:val="9E470D"/>
          <w:spacing w:val="-43"/>
          <w:sz w:val="20"/>
        </w:rPr>
        <w:t xml:space="preserve"> </w:t>
      </w:r>
      <w:r>
        <w:rPr>
          <w:rFonts w:ascii="Calibri"/>
          <w:b/>
          <w:color w:val="9E470D"/>
          <w:sz w:val="20"/>
        </w:rPr>
        <w:t>87.205,75</w:t>
      </w:r>
    </w:p>
    <w:p w:rsidR="009E04FF" w:rsidRDefault="00000000">
      <w:pPr>
        <w:spacing w:before="2"/>
        <w:ind w:left="1454" w:right="8129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9E470D"/>
          <w:sz w:val="20"/>
        </w:rPr>
        <w:t>2,00%</w:t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rPr>
          <w:rFonts w:ascii="Calibri"/>
          <w:sz w:val="20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9E04FF">
      <w:pPr>
        <w:pStyle w:val="Tijeloteksta"/>
        <w:spacing w:before="9"/>
        <w:rPr>
          <w:rFonts w:ascii="Calibri"/>
          <w:b/>
          <w:sz w:val="15"/>
        </w:rPr>
      </w:pPr>
    </w:p>
    <w:p w:rsidR="009E04FF" w:rsidRDefault="00000000">
      <w:pPr>
        <w:ind w:left="209" w:right="1588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4471C4"/>
          <w:sz w:val="20"/>
        </w:rPr>
        <w:t>38</w:t>
      </w:r>
      <w:r>
        <w:rPr>
          <w:rFonts w:ascii="Calibri"/>
          <w:b/>
          <w:color w:val="4471C4"/>
          <w:spacing w:val="-4"/>
          <w:sz w:val="20"/>
        </w:rPr>
        <w:t xml:space="preserve"> </w:t>
      </w:r>
      <w:r>
        <w:rPr>
          <w:rFonts w:ascii="Calibri"/>
          <w:b/>
          <w:color w:val="4471C4"/>
          <w:sz w:val="20"/>
        </w:rPr>
        <w:t>Ostali</w:t>
      </w:r>
      <w:r>
        <w:rPr>
          <w:rFonts w:ascii="Calibri"/>
          <w:b/>
          <w:color w:val="4471C4"/>
          <w:spacing w:val="1"/>
          <w:sz w:val="20"/>
        </w:rPr>
        <w:t xml:space="preserve"> </w:t>
      </w:r>
      <w:r>
        <w:rPr>
          <w:rFonts w:ascii="Calibri"/>
          <w:b/>
          <w:color w:val="4471C4"/>
          <w:sz w:val="20"/>
        </w:rPr>
        <w:t>rashodi</w:t>
      </w:r>
    </w:p>
    <w:p w:rsidR="009E04FF" w:rsidRDefault="00000000">
      <w:pPr>
        <w:spacing w:before="1"/>
        <w:ind w:left="207" w:right="1588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4471C4"/>
          <w:sz w:val="20"/>
        </w:rPr>
        <w:t>263.436,59</w:t>
      </w:r>
    </w:p>
    <w:p w:rsidR="009E04FF" w:rsidRDefault="00000000">
      <w:pPr>
        <w:spacing w:before="1"/>
        <w:ind w:left="208" w:right="1588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4471C4"/>
          <w:sz w:val="20"/>
        </w:rPr>
        <w:t>6,06%</w:t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000000">
      <w:pPr>
        <w:spacing w:before="160"/>
        <w:ind w:left="1119" w:right="89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6FAC46"/>
          <w:sz w:val="20"/>
        </w:rPr>
        <w:t>37</w:t>
      </w:r>
      <w:r>
        <w:rPr>
          <w:rFonts w:ascii="Calibri"/>
          <w:b/>
          <w:color w:val="6FAC46"/>
          <w:spacing w:val="-4"/>
          <w:sz w:val="20"/>
        </w:rPr>
        <w:t xml:space="preserve"> </w:t>
      </w:r>
      <w:r>
        <w:rPr>
          <w:rFonts w:ascii="Calibri"/>
          <w:b/>
          <w:color w:val="6FAC46"/>
          <w:sz w:val="20"/>
        </w:rPr>
        <w:t>Naknade</w:t>
      </w:r>
    </w:p>
    <w:p w:rsidR="009E04FF" w:rsidRDefault="00000000">
      <w:pPr>
        <w:spacing w:before="1"/>
        <w:ind w:left="1119" w:right="88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6FAC46"/>
          <w:sz w:val="20"/>
        </w:rPr>
        <w:t>građanima</w:t>
      </w:r>
      <w:r>
        <w:rPr>
          <w:rFonts w:ascii="Calibri" w:hAnsi="Calibri"/>
          <w:b/>
          <w:color w:val="6FAC46"/>
          <w:spacing w:val="-3"/>
          <w:sz w:val="20"/>
        </w:rPr>
        <w:t xml:space="preserve"> </w:t>
      </w:r>
      <w:r>
        <w:rPr>
          <w:rFonts w:ascii="Calibri" w:hAnsi="Calibri"/>
          <w:b/>
          <w:color w:val="6FAC46"/>
          <w:sz w:val="20"/>
        </w:rPr>
        <w:t>i</w:t>
      </w:r>
    </w:p>
    <w:p w:rsidR="009E04FF" w:rsidRDefault="00000000">
      <w:pPr>
        <w:spacing w:before="1"/>
        <w:ind w:left="1816" w:right="158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6FAC46"/>
          <w:sz w:val="20"/>
        </w:rPr>
        <w:t>kućanstvima na</w:t>
      </w:r>
      <w:r>
        <w:rPr>
          <w:rFonts w:ascii="Calibri" w:hAnsi="Calibri"/>
          <w:b/>
          <w:color w:val="6FAC46"/>
          <w:spacing w:val="1"/>
          <w:sz w:val="20"/>
        </w:rPr>
        <w:t xml:space="preserve"> </w:t>
      </w:r>
      <w:r>
        <w:rPr>
          <w:rFonts w:ascii="Calibri" w:hAnsi="Calibri"/>
          <w:b/>
          <w:color w:val="6FAC46"/>
          <w:sz w:val="20"/>
        </w:rPr>
        <w:t>temelju</w:t>
      </w:r>
      <w:r>
        <w:rPr>
          <w:rFonts w:ascii="Calibri" w:hAnsi="Calibri"/>
          <w:b/>
          <w:color w:val="6FAC46"/>
          <w:spacing w:val="-5"/>
          <w:sz w:val="20"/>
        </w:rPr>
        <w:t xml:space="preserve"> </w:t>
      </w:r>
      <w:r>
        <w:rPr>
          <w:rFonts w:ascii="Calibri" w:hAnsi="Calibri"/>
          <w:b/>
          <w:color w:val="6FAC46"/>
          <w:sz w:val="20"/>
        </w:rPr>
        <w:t>osiguranja</w:t>
      </w:r>
      <w:r>
        <w:rPr>
          <w:rFonts w:ascii="Calibri" w:hAnsi="Calibri"/>
          <w:b/>
          <w:color w:val="6FAC46"/>
          <w:spacing w:val="-6"/>
          <w:sz w:val="20"/>
        </w:rPr>
        <w:t xml:space="preserve"> </w:t>
      </w:r>
      <w:r>
        <w:rPr>
          <w:rFonts w:ascii="Calibri" w:hAnsi="Calibri"/>
          <w:b/>
          <w:color w:val="6FAC46"/>
          <w:sz w:val="20"/>
        </w:rPr>
        <w:t>i</w:t>
      </w:r>
      <w:r>
        <w:rPr>
          <w:rFonts w:ascii="Calibri" w:hAnsi="Calibri"/>
          <w:b/>
          <w:color w:val="6FAC46"/>
          <w:spacing w:val="-43"/>
          <w:sz w:val="20"/>
        </w:rPr>
        <w:t xml:space="preserve"> </w:t>
      </w:r>
      <w:r>
        <w:rPr>
          <w:rFonts w:ascii="Calibri" w:hAnsi="Calibri"/>
          <w:b/>
          <w:color w:val="6FAC46"/>
          <w:sz w:val="20"/>
        </w:rPr>
        <w:t>druge naknade</w:t>
      </w:r>
      <w:r>
        <w:rPr>
          <w:rFonts w:ascii="Calibri" w:hAnsi="Calibri"/>
          <w:b/>
          <w:color w:val="6FAC46"/>
          <w:spacing w:val="1"/>
          <w:sz w:val="20"/>
        </w:rPr>
        <w:t xml:space="preserve"> </w:t>
      </w:r>
      <w:r>
        <w:rPr>
          <w:rFonts w:ascii="Calibri" w:hAnsi="Calibri"/>
          <w:b/>
          <w:color w:val="6FAC46"/>
          <w:sz w:val="20"/>
        </w:rPr>
        <w:t>228.371,13</w:t>
      </w:r>
    </w:p>
    <w:p w:rsidR="009E04FF" w:rsidRDefault="00000000">
      <w:pPr>
        <w:ind w:left="1119" w:right="89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6FAC46"/>
          <w:sz w:val="20"/>
        </w:rPr>
        <w:t>5,25%</w:t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spacing w:before="1"/>
        <w:rPr>
          <w:rFonts w:ascii="Calibri"/>
          <w:b/>
          <w:sz w:val="19"/>
        </w:rPr>
      </w:pPr>
    </w:p>
    <w:p w:rsidR="009E04FF" w:rsidRDefault="00000000">
      <w:pPr>
        <w:spacing w:line="427" w:lineRule="auto"/>
        <w:ind w:left="3241" w:right="-2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31</w:t>
      </w:r>
      <w:r>
        <w:rPr>
          <w:rFonts w:ascii="Calibri"/>
          <w:b/>
          <w:color w:val="585858"/>
          <w:spacing w:val="-6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Rashodi</w:t>
      </w:r>
      <w:r>
        <w:rPr>
          <w:rFonts w:ascii="Calibri"/>
          <w:b/>
          <w:color w:val="585858"/>
          <w:spacing w:val="-7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za</w:t>
      </w:r>
      <w:r>
        <w:rPr>
          <w:rFonts w:ascii="Calibri"/>
          <w:b/>
          <w:color w:val="585858"/>
          <w:spacing w:val="-5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zaposlene</w:t>
      </w:r>
      <w:r>
        <w:rPr>
          <w:rFonts w:ascii="Calibri"/>
          <w:b/>
          <w:color w:val="585858"/>
          <w:spacing w:val="-37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32</w:t>
      </w:r>
      <w:r>
        <w:rPr>
          <w:rFonts w:ascii="Calibri"/>
          <w:b/>
          <w:color w:val="585858"/>
          <w:spacing w:val="-2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Materijalni rashodi</w:t>
      </w:r>
    </w:p>
    <w:p w:rsidR="009E04FF" w:rsidRDefault="00000000">
      <w:pPr>
        <w:pStyle w:val="Tijeloteksta"/>
        <w:rPr>
          <w:rFonts w:ascii="Calibri"/>
          <w:b/>
          <w:sz w:val="20"/>
        </w:rPr>
      </w:pPr>
      <w:r>
        <w:br w:type="column"/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spacing w:before="8"/>
        <w:rPr>
          <w:rFonts w:ascii="Calibri"/>
          <w:b/>
          <w:sz w:val="23"/>
        </w:rPr>
      </w:pPr>
    </w:p>
    <w:p w:rsidR="009E04FF" w:rsidRDefault="00000000">
      <w:pPr>
        <w:ind w:left="528" w:right="42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A4A4A4"/>
          <w:spacing w:val="-1"/>
          <w:sz w:val="20"/>
        </w:rPr>
        <w:t>34 Financijski</w:t>
      </w:r>
      <w:r>
        <w:rPr>
          <w:rFonts w:ascii="Calibri"/>
          <w:b/>
          <w:color w:val="A4A4A4"/>
          <w:spacing w:val="-43"/>
          <w:sz w:val="20"/>
        </w:rPr>
        <w:t xml:space="preserve"> </w:t>
      </w:r>
      <w:r>
        <w:rPr>
          <w:rFonts w:ascii="Calibri"/>
          <w:b/>
          <w:color w:val="A4A4A4"/>
          <w:sz w:val="20"/>
        </w:rPr>
        <w:t>rashodi</w:t>
      </w:r>
      <w:r>
        <w:rPr>
          <w:rFonts w:ascii="Calibri"/>
          <w:b/>
          <w:color w:val="A4A4A4"/>
          <w:spacing w:val="1"/>
          <w:sz w:val="20"/>
        </w:rPr>
        <w:t xml:space="preserve"> </w:t>
      </w:r>
      <w:r>
        <w:rPr>
          <w:rFonts w:ascii="Calibri"/>
          <w:b/>
          <w:color w:val="A4A4A4"/>
          <w:sz w:val="20"/>
        </w:rPr>
        <w:t>14.943,18</w:t>
      </w:r>
    </w:p>
    <w:p w:rsidR="009E04FF" w:rsidRDefault="00000000">
      <w:pPr>
        <w:spacing w:line="244" w:lineRule="exact"/>
        <w:ind w:left="527" w:right="42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A4A4A4"/>
          <w:sz w:val="20"/>
        </w:rPr>
        <w:t>0,34%</w:t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000000">
      <w:pPr>
        <w:spacing w:before="138"/>
        <w:ind w:left="402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5B9BD4"/>
          <w:sz w:val="20"/>
        </w:rPr>
        <w:t>36 Pomoći dane u</w:t>
      </w:r>
      <w:r>
        <w:rPr>
          <w:rFonts w:ascii="Calibri" w:hAnsi="Calibri"/>
          <w:b/>
          <w:color w:val="5B9BD4"/>
          <w:spacing w:val="1"/>
          <w:sz w:val="20"/>
        </w:rPr>
        <w:t xml:space="preserve"> </w:t>
      </w:r>
      <w:r>
        <w:rPr>
          <w:rFonts w:ascii="Calibri" w:hAnsi="Calibri"/>
          <w:b/>
          <w:color w:val="5B9BD4"/>
          <w:sz w:val="20"/>
        </w:rPr>
        <w:t>inozemstvo</w:t>
      </w:r>
      <w:r>
        <w:rPr>
          <w:rFonts w:ascii="Calibri" w:hAnsi="Calibri"/>
          <w:b/>
          <w:color w:val="5B9BD4"/>
          <w:spacing w:val="-8"/>
          <w:sz w:val="20"/>
        </w:rPr>
        <w:t xml:space="preserve"> </w:t>
      </w:r>
      <w:r>
        <w:rPr>
          <w:rFonts w:ascii="Calibri" w:hAnsi="Calibri"/>
          <w:b/>
          <w:color w:val="5B9BD4"/>
          <w:sz w:val="20"/>
        </w:rPr>
        <w:t>i</w:t>
      </w:r>
      <w:r>
        <w:rPr>
          <w:rFonts w:ascii="Calibri" w:hAnsi="Calibri"/>
          <w:b/>
          <w:color w:val="5B9BD4"/>
          <w:spacing w:val="-10"/>
          <w:sz w:val="20"/>
        </w:rPr>
        <w:t xml:space="preserve"> </w:t>
      </w:r>
      <w:r>
        <w:rPr>
          <w:rFonts w:ascii="Calibri" w:hAnsi="Calibri"/>
          <w:b/>
          <w:color w:val="5B9BD4"/>
          <w:sz w:val="20"/>
        </w:rPr>
        <w:t>unutar</w:t>
      </w:r>
      <w:r>
        <w:rPr>
          <w:rFonts w:ascii="Calibri" w:hAnsi="Calibri"/>
          <w:b/>
          <w:color w:val="5B9BD4"/>
          <w:spacing w:val="-42"/>
          <w:sz w:val="20"/>
        </w:rPr>
        <w:t xml:space="preserve"> </w:t>
      </w:r>
      <w:r>
        <w:rPr>
          <w:rFonts w:ascii="Calibri" w:hAnsi="Calibri"/>
          <w:b/>
          <w:color w:val="5B9BD4"/>
          <w:sz w:val="20"/>
        </w:rPr>
        <w:t>općeg proračuna</w:t>
      </w:r>
      <w:r>
        <w:rPr>
          <w:rFonts w:ascii="Calibri" w:hAnsi="Calibri"/>
          <w:b/>
          <w:color w:val="5B9BD4"/>
          <w:spacing w:val="1"/>
          <w:sz w:val="20"/>
        </w:rPr>
        <w:t xml:space="preserve"> </w:t>
      </w:r>
      <w:r>
        <w:rPr>
          <w:rFonts w:ascii="Calibri" w:hAnsi="Calibri"/>
          <w:b/>
          <w:color w:val="5B9BD4"/>
          <w:sz w:val="20"/>
        </w:rPr>
        <w:t>341.864,43</w:t>
      </w:r>
    </w:p>
    <w:p w:rsidR="009E04FF" w:rsidRDefault="00000000">
      <w:pPr>
        <w:ind w:left="528" w:right="123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5B9BD4"/>
          <w:sz w:val="20"/>
        </w:rPr>
        <w:t>7,85%</w:t>
      </w:r>
    </w:p>
    <w:p w:rsidR="009E04FF" w:rsidRDefault="00000000">
      <w:pPr>
        <w:pStyle w:val="Tijeloteksta"/>
        <w:rPr>
          <w:rFonts w:ascii="Calibri"/>
          <w:b/>
          <w:sz w:val="20"/>
        </w:rPr>
      </w:pPr>
      <w:r>
        <w:br w:type="column"/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rPr>
          <w:rFonts w:ascii="Calibri"/>
          <w:b/>
          <w:sz w:val="19"/>
        </w:rPr>
      </w:pPr>
    </w:p>
    <w:p w:rsidR="009E04FF" w:rsidRDefault="00000000">
      <w:pPr>
        <w:ind w:left="203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C000"/>
          <w:spacing w:val="-1"/>
          <w:sz w:val="20"/>
        </w:rPr>
        <w:t>35</w:t>
      </w:r>
      <w:r>
        <w:rPr>
          <w:rFonts w:ascii="Calibri"/>
          <w:b/>
          <w:color w:val="FFC000"/>
          <w:spacing w:val="-8"/>
          <w:sz w:val="20"/>
        </w:rPr>
        <w:t xml:space="preserve"> </w:t>
      </w:r>
      <w:r>
        <w:rPr>
          <w:rFonts w:ascii="Calibri"/>
          <w:b/>
          <w:color w:val="FFC000"/>
          <w:spacing w:val="-1"/>
          <w:sz w:val="20"/>
        </w:rPr>
        <w:t>Subvencije</w:t>
      </w:r>
    </w:p>
    <w:p w:rsidR="009E04FF" w:rsidRDefault="00000000">
      <w:pPr>
        <w:spacing w:before="1"/>
        <w:ind w:left="397" w:right="195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C000"/>
          <w:sz w:val="20"/>
        </w:rPr>
        <w:t>1.806,37</w:t>
      </w:r>
    </w:p>
    <w:p w:rsidR="009E04FF" w:rsidRDefault="00000000">
      <w:pPr>
        <w:ind w:left="204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C000"/>
          <w:sz w:val="20"/>
        </w:rPr>
        <w:t>0,04%</w:t>
      </w:r>
    </w:p>
    <w:p w:rsidR="009E04FF" w:rsidRDefault="00000000">
      <w:pPr>
        <w:pStyle w:val="Tijeloteksta"/>
        <w:rPr>
          <w:rFonts w:ascii="Calibri"/>
          <w:b/>
          <w:sz w:val="20"/>
        </w:rPr>
      </w:pPr>
      <w:r>
        <w:br w:type="column"/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spacing w:before="3"/>
        <w:rPr>
          <w:rFonts w:ascii="Calibri"/>
          <w:b/>
          <w:sz w:val="28"/>
        </w:rPr>
      </w:pPr>
    </w:p>
    <w:p w:rsidR="009E04FF" w:rsidRDefault="00000000">
      <w:pPr>
        <w:spacing w:before="1"/>
        <w:ind w:left="341" w:right="804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EC7C30"/>
          <w:spacing w:val="-1"/>
          <w:sz w:val="20"/>
        </w:rPr>
        <w:t>32 Materijalni</w:t>
      </w:r>
      <w:r>
        <w:rPr>
          <w:rFonts w:ascii="Calibri"/>
          <w:b/>
          <w:color w:val="EC7C30"/>
          <w:spacing w:val="-43"/>
          <w:sz w:val="20"/>
        </w:rPr>
        <w:t xml:space="preserve"> </w:t>
      </w:r>
      <w:r>
        <w:rPr>
          <w:rFonts w:ascii="Calibri"/>
          <w:b/>
          <w:color w:val="EC7C30"/>
          <w:sz w:val="20"/>
        </w:rPr>
        <w:t>rashodi</w:t>
      </w:r>
      <w:r>
        <w:rPr>
          <w:rFonts w:ascii="Calibri"/>
          <w:b/>
          <w:color w:val="EC7C30"/>
          <w:spacing w:val="1"/>
          <w:sz w:val="20"/>
        </w:rPr>
        <w:t xml:space="preserve"> </w:t>
      </w:r>
      <w:r>
        <w:rPr>
          <w:rFonts w:ascii="Calibri"/>
          <w:b/>
          <w:color w:val="EC7C30"/>
          <w:sz w:val="20"/>
        </w:rPr>
        <w:t>1.552.840,50</w:t>
      </w:r>
    </w:p>
    <w:p w:rsidR="009E04FF" w:rsidRDefault="00000000">
      <w:pPr>
        <w:spacing w:line="244" w:lineRule="exact"/>
        <w:ind w:left="603" w:right="1068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EC7C30"/>
          <w:sz w:val="20"/>
        </w:rPr>
        <w:t>35,68%</w:t>
      </w:r>
    </w:p>
    <w:p w:rsidR="009E04FF" w:rsidRDefault="009E04FF">
      <w:pPr>
        <w:spacing w:line="244" w:lineRule="exact"/>
        <w:jc w:val="center"/>
        <w:rPr>
          <w:rFonts w:ascii="Calibri"/>
          <w:sz w:val="20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4" w:space="720" w:equalWidth="0">
            <w:col w:w="5050" w:space="40"/>
            <w:col w:w="2060" w:space="39"/>
            <w:col w:w="1346" w:space="40"/>
            <w:col w:w="2315"/>
          </w:cols>
        </w:sectPr>
      </w:pPr>
    </w:p>
    <w:p w:rsidR="009E04FF" w:rsidRDefault="00000000">
      <w:pPr>
        <w:pStyle w:val="Odlomakpopisa"/>
        <w:numPr>
          <w:ilvl w:val="0"/>
          <w:numId w:val="1"/>
        </w:numPr>
        <w:tabs>
          <w:tab w:val="left" w:pos="3465"/>
        </w:tabs>
        <w:spacing w:before="1"/>
        <w:rPr>
          <w:rFonts w:ascii="Calibri"/>
          <w:b/>
          <w:sz w:val="18"/>
        </w:rPr>
      </w:pPr>
      <w:r>
        <w:pict>
          <v:group id="_x0000_s2137" style="position:absolute;left:0;text-align:left;margin-left:70.45pt;margin-top:90.65pt;width:466.35pt;height:649.95pt;z-index:-36049920;mso-position-horizontal-relative:page;mso-position-vertical-relative:page" coordorigin="1409,1813" coordsize="9327,12999">
            <v:shape id="_x0000_s2149" type="#_x0000_t75" style="position:absolute;left:2901;top:4574;width:7319;height:4177">
              <v:imagedata r:id="rId17" o:title=""/>
            </v:shape>
            <v:shape id="_x0000_s2148" style="position:absolute;left:3001;top:4314;width:5943;height:6489" coordorigin="3001,4314" coordsize="5943,6489" o:spt="100" adj="0,,0" path="m8523,4824r331,-451l8944,4373m5128,8538r807,527l6026,9065m4282,8264r1608,2539l5980,10803m3377,7639r,723l3377,8452m3084,7015r-83,489m4207,4993l3713,4398r-89,m6250,4562r74,-248l6414,4314e" filled="f" strokecolor="#a6a6a6">
              <v:stroke joinstyle="round"/>
              <v:formulas/>
              <v:path arrowok="t" o:connecttype="segments"/>
            </v:shape>
            <v:shape id="_x0000_s2147" type="#_x0000_t75" style="position:absolute;left:3542;top:11198;width:102;height:102">
              <v:imagedata r:id="rId18" o:title=""/>
            </v:shape>
            <v:shape id="_x0000_s2146" type="#_x0000_t75" style="position:absolute;left:3542;top:11589;width:102;height:105">
              <v:imagedata r:id="rId19" o:title=""/>
            </v:shape>
            <v:shape id="_x0000_s2145" type="#_x0000_t75" style="position:absolute;left:3542;top:11983;width:102;height:102">
              <v:imagedata r:id="rId20" o:title=""/>
            </v:shape>
            <v:shape id="_x0000_s2144" type="#_x0000_t75" style="position:absolute;left:3542;top:12374;width:102;height:102">
              <v:imagedata r:id="rId21" o:title=""/>
            </v:shape>
            <v:shape id="_x0000_s2143" type="#_x0000_t75" style="position:absolute;left:3542;top:12765;width:102;height:102">
              <v:imagedata r:id="rId22" o:title=""/>
            </v:shape>
            <v:shape id="_x0000_s2142" type="#_x0000_t75" style="position:absolute;left:3542;top:13156;width:102;height:102">
              <v:imagedata r:id="rId23" o:title=""/>
            </v:shape>
            <v:shape id="_x0000_s2141" type="#_x0000_t75" style="position:absolute;left:3542;top:13548;width:102;height:105">
              <v:imagedata r:id="rId24" o:title=""/>
            </v:shape>
            <v:shape id="_x0000_s2140" type="#_x0000_t75" style="position:absolute;left:3542;top:13941;width:102;height:102">
              <v:imagedata r:id="rId25" o:title=""/>
            </v:shape>
            <v:shape id="_x0000_s2139" type="#_x0000_t75" style="position:absolute;left:3542;top:14332;width:102;height:102">
              <v:imagedata r:id="rId26" o:title=""/>
            </v:shape>
            <v:rect id="_x0000_s2138" style="position:absolute;left:1417;top:1821;width:9312;height:12984" filled="f" strokecolor="#d9d9d9"/>
            <w10:wrap anchorx="page" anchory="page"/>
          </v:group>
        </w:pict>
      </w:r>
      <w:r>
        <w:rPr>
          <w:rFonts w:ascii="Calibri"/>
          <w:b/>
          <w:color w:val="585858"/>
          <w:sz w:val="18"/>
        </w:rPr>
        <w:t>Financijski</w:t>
      </w:r>
      <w:r>
        <w:rPr>
          <w:rFonts w:ascii="Calibri"/>
          <w:b/>
          <w:color w:val="585858"/>
          <w:spacing w:val="-3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rashodi</w:t>
      </w:r>
    </w:p>
    <w:p w:rsidR="009E04FF" w:rsidRDefault="009E04FF">
      <w:pPr>
        <w:pStyle w:val="Tijeloteksta"/>
        <w:spacing w:before="10"/>
        <w:rPr>
          <w:rFonts w:ascii="Calibri"/>
          <w:b/>
          <w:sz w:val="8"/>
        </w:rPr>
      </w:pPr>
    </w:p>
    <w:p w:rsidR="009E04FF" w:rsidRDefault="00000000">
      <w:pPr>
        <w:pStyle w:val="Odlomakpopisa"/>
        <w:numPr>
          <w:ilvl w:val="0"/>
          <w:numId w:val="1"/>
        </w:numPr>
        <w:tabs>
          <w:tab w:val="left" w:pos="3465"/>
        </w:tabs>
        <w:spacing w:before="64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Subvencije</w:t>
      </w:r>
    </w:p>
    <w:p w:rsidR="009E04FF" w:rsidRDefault="009E04FF">
      <w:pPr>
        <w:pStyle w:val="Tijeloteksta"/>
        <w:spacing w:before="11"/>
        <w:rPr>
          <w:rFonts w:ascii="Calibri"/>
          <w:b/>
          <w:sz w:val="8"/>
        </w:rPr>
      </w:pPr>
    </w:p>
    <w:p w:rsidR="009E04FF" w:rsidRDefault="00000000">
      <w:pPr>
        <w:pStyle w:val="Odlomakpopisa"/>
        <w:numPr>
          <w:ilvl w:val="0"/>
          <w:numId w:val="1"/>
        </w:numPr>
        <w:tabs>
          <w:tab w:val="left" w:pos="3465"/>
        </w:tabs>
        <w:spacing w:before="64"/>
        <w:ind w:right="246" w:hanging="3465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z w:val="18"/>
        </w:rPr>
        <w:t>Pomoći</w:t>
      </w:r>
      <w:r>
        <w:rPr>
          <w:rFonts w:ascii="Calibri" w:hAnsi="Calibri"/>
          <w:b/>
          <w:color w:val="585858"/>
          <w:spacing w:val="-4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dane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u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inozemstvo</w:t>
      </w:r>
      <w:r>
        <w:rPr>
          <w:rFonts w:ascii="Calibri" w:hAnsi="Calibri"/>
          <w:b/>
          <w:color w:val="585858"/>
          <w:spacing w:val="-3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i</w:t>
      </w:r>
      <w:r>
        <w:rPr>
          <w:rFonts w:ascii="Calibri" w:hAnsi="Calibri"/>
          <w:b/>
          <w:color w:val="585858"/>
          <w:spacing w:val="-3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unutar</w:t>
      </w:r>
      <w:r>
        <w:rPr>
          <w:rFonts w:ascii="Calibri" w:hAnsi="Calibri"/>
          <w:b/>
          <w:color w:val="585858"/>
          <w:spacing w:val="-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općeg</w:t>
      </w:r>
      <w:r>
        <w:rPr>
          <w:rFonts w:ascii="Calibri" w:hAnsi="Calibri"/>
          <w:b/>
          <w:color w:val="585858"/>
          <w:spacing w:val="-4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proračuna</w:t>
      </w:r>
    </w:p>
    <w:p w:rsidR="009E04FF" w:rsidRDefault="009E04FF">
      <w:pPr>
        <w:pStyle w:val="Tijeloteksta"/>
        <w:spacing w:before="10"/>
        <w:rPr>
          <w:rFonts w:ascii="Calibri"/>
          <w:b/>
          <w:sz w:val="8"/>
        </w:rPr>
      </w:pPr>
    </w:p>
    <w:p w:rsidR="009E04FF" w:rsidRDefault="00000000">
      <w:pPr>
        <w:pStyle w:val="Odlomakpopisa"/>
        <w:numPr>
          <w:ilvl w:val="0"/>
          <w:numId w:val="1"/>
        </w:numPr>
        <w:tabs>
          <w:tab w:val="left" w:pos="3465"/>
        </w:tabs>
        <w:spacing w:before="64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z w:val="18"/>
        </w:rPr>
        <w:t>Naknade</w:t>
      </w:r>
      <w:r>
        <w:rPr>
          <w:rFonts w:ascii="Calibri" w:hAnsi="Calibri"/>
          <w:b/>
          <w:color w:val="585858"/>
          <w:spacing w:val="-3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građanima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i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kućanstvima</w:t>
      </w:r>
      <w:r>
        <w:rPr>
          <w:rFonts w:ascii="Calibri" w:hAnsi="Calibri"/>
          <w:b/>
          <w:color w:val="585858"/>
          <w:spacing w:val="-3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na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temelju</w:t>
      </w:r>
      <w:r>
        <w:rPr>
          <w:rFonts w:ascii="Calibri" w:hAnsi="Calibri"/>
          <w:b/>
          <w:color w:val="585858"/>
          <w:spacing w:val="-3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osiguranja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i</w:t>
      </w:r>
      <w:r>
        <w:rPr>
          <w:rFonts w:ascii="Calibri" w:hAnsi="Calibri"/>
          <w:b/>
          <w:color w:val="585858"/>
          <w:spacing w:val="-4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druge</w:t>
      </w:r>
    </w:p>
    <w:p w:rsidR="009E04FF" w:rsidRDefault="00000000">
      <w:pPr>
        <w:spacing w:line="196" w:lineRule="exact"/>
        <w:ind w:left="3241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naknade</w:t>
      </w:r>
    </w:p>
    <w:p w:rsidR="009E04FF" w:rsidRDefault="00000000">
      <w:pPr>
        <w:pStyle w:val="Odlomakpopisa"/>
        <w:numPr>
          <w:ilvl w:val="0"/>
          <w:numId w:val="1"/>
        </w:numPr>
        <w:tabs>
          <w:tab w:val="left" w:pos="3465"/>
        </w:tabs>
        <w:spacing w:line="196" w:lineRule="exact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Ostali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rashodi</w:t>
      </w:r>
    </w:p>
    <w:p w:rsidR="009E04FF" w:rsidRDefault="009E04FF">
      <w:pPr>
        <w:pStyle w:val="Tijeloteksta"/>
        <w:spacing w:before="10"/>
        <w:rPr>
          <w:rFonts w:ascii="Calibri"/>
          <w:b/>
          <w:sz w:val="8"/>
        </w:rPr>
      </w:pPr>
    </w:p>
    <w:p w:rsidR="009E04FF" w:rsidRDefault="00000000">
      <w:pPr>
        <w:pStyle w:val="Odlomakpopisa"/>
        <w:numPr>
          <w:ilvl w:val="0"/>
          <w:numId w:val="7"/>
        </w:numPr>
        <w:tabs>
          <w:tab w:val="left" w:pos="3465"/>
        </w:tabs>
        <w:spacing w:before="64"/>
        <w:ind w:right="129" w:hanging="3465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Rashodi</w:t>
      </w:r>
      <w:r>
        <w:rPr>
          <w:rFonts w:ascii="Calibri"/>
          <w:b/>
          <w:color w:val="585858"/>
          <w:spacing w:val="-5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za</w:t>
      </w:r>
      <w:r>
        <w:rPr>
          <w:rFonts w:ascii="Calibri"/>
          <w:b/>
          <w:color w:val="585858"/>
          <w:spacing w:val="-2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nabavu</w:t>
      </w:r>
      <w:r>
        <w:rPr>
          <w:rFonts w:ascii="Calibri"/>
          <w:b/>
          <w:color w:val="585858"/>
          <w:spacing w:val="-3"/>
          <w:sz w:val="18"/>
        </w:rPr>
        <w:t xml:space="preserve"> </w:t>
      </w:r>
      <w:proofErr w:type="spellStart"/>
      <w:r>
        <w:rPr>
          <w:rFonts w:ascii="Calibri"/>
          <w:b/>
          <w:color w:val="585858"/>
          <w:sz w:val="18"/>
        </w:rPr>
        <w:t>neproizvedene</w:t>
      </w:r>
      <w:proofErr w:type="spellEnd"/>
      <w:r>
        <w:rPr>
          <w:rFonts w:ascii="Calibri"/>
          <w:b/>
          <w:color w:val="585858"/>
          <w:spacing w:val="-2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dugotrajne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imovine</w:t>
      </w:r>
    </w:p>
    <w:p w:rsidR="009E04FF" w:rsidRDefault="009E04FF">
      <w:pPr>
        <w:pStyle w:val="Tijeloteksta"/>
        <w:spacing w:before="11"/>
        <w:rPr>
          <w:rFonts w:ascii="Calibri"/>
          <w:b/>
          <w:sz w:val="8"/>
        </w:rPr>
      </w:pPr>
    </w:p>
    <w:p w:rsidR="009E04FF" w:rsidRDefault="00000000">
      <w:pPr>
        <w:pStyle w:val="Odlomakpopisa"/>
        <w:numPr>
          <w:ilvl w:val="0"/>
          <w:numId w:val="7"/>
        </w:numPr>
        <w:tabs>
          <w:tab w:val="left" w:pos="3465"/>
        </w:tabs>
        <w:spacing w:before="63"/>
        <w:ind w:right="316" w:hanging="3465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Rashodi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za</w:t>
      </w:r>
      <w:r>
        <w:rPr>
          <w:rFonts w:ascii="Calibri"/>
          <w:b/>
          <w:color w:val="585858"/>
          <w:spacing w:val="-2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nabavu</w:t>
      </w:r>
      <w:r>
        <w:rPr>
          <w:rFonts w:ascii="Calibri"/>
          <w:b/>
          <w:color w:val="585858"/>
          <w:spacing w:val="-3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proizvedene</w:t>
      </w:r>
      <w:r>
        <w:rPr>
          <w:rFonts w:ascii="Calibri"/>
          <w:b/>
          <w:color w:val="585858"/>
          <w:spacing w:val="-3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dugotrajne</w:t>
      </w:r>
      <w:r>
        <w:rPr>
          <w:rFonts w:ascii="Calibri"/>
          <w:b/>
          <w:color w:val="585858"/>
          <w:spacing w:val="-3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imovine</w:t>
      </w:r>
    </w:p>
    <w:p w:rsidR="009E04FF" w:rsidRDefault="009E04FF">
      <w:pPr>
        <w:pStyle w:val="Tijeloteksta"/>
        <w:rPr>
          <w:rFonts w:ascii="Calibri"/>
          <w:b/>
          <w:sz w:val="20"/>
        </w:rPr>
      </w:pPr>
    </w:p>
    <w:p w:rsidR="009E04FF" w:rsidRDefault="009E04FF">
      <w:pPr>
        <w:pStyle w:val="Tijeloteksta"/>
        <w:spacing w:before="4"/>
        <w:rPr>
          <w:rFonts w:ascii="Calibri"/>
          <w:b/>
        </w:rPr>
      </w:pPr>
    </w:p>
    <w:p w:rsidR="009E04FF" w:rsidRDefault="00000000">
      <w:pPr>
        <w:pStyle w:val="Naslov4"/>
        <w:spacing w:line="256" w:lineRule="auto"/>
      </w:pPr>
      <w:r>
        <w:rPr>
          <w:spacing w:val="-1"/>
        </w:rPr>
        <w:t>Grafikon</w:t>
      </w:r>
      <w:r>
        <w:rPr>
          <w:spacing w:val="-12"/>
        </w:rPr>
        <w:t xml:space="preserve"> </w:t>
      </w:r>
      <w:r>
        <w:rPr>
          <w:spacing w:val="-1"/>
        </w:rPr>
        <w:t>6</w:t>
      </w:r>
      <w:r>
        <w:rPr>
          <w:spacing w:val="-12"/>
        </w:rPr>
        <w:t xml:space="preserve"> </w:t>
      </w:r>
      <w:r>
        <w:rPr>
          <w:spacing w:val="-1"/>
        </w:rPr>
        <w:t>Struktura</w:t>
      </w:r>
      <w:r>
        <w:rPr>
          <w:spacing w:val="-14"/>
        </w:rPr>
        <w:t xml:space="preserve"> </w:t>
      </w:r>
      <w:r>
        <w:rPr>
          <w:spacing w:val="-1"/>
        </w:rPr>
        <w:t>izvršenih</w:t>
      </w:r>
      <w:r>
        <w:rPr>
          <w:spacing w:val="-12"/>
        </w:rPr>
        <w:t xml:space="preserve"> </w:t>
      </w:r>
      <w:r>
        <w:t>rashoda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2023.</w:t>
      </w:r>
      <w:r>
        <w:rPr>
          <w:spacing w:val="-13"/>
        </w:rPr>
        <w:t xml:space="preserve"> </w:t>
      </w:r>
      <w:r>
        <w:t>godini</w:t>
      </w:r>
      <w:r>
        <w:rPr>
          <w:spacing w:val="-10"/>
        </w:rPr>
        <w:t xml:space="preserve"> </w:t>
      </w:r>
      <w:r>
        <w:t>prema</w:t>
      </w:r>
      <w:r>
        <w:rPr>
          <w:spacing w:val="-11"/>
        </w:rPr>
        <w:t xml:space="preserve"> </w:t>
      </w:r>
      <w:r>
        <w:t>skupinama</w:t>
      </w:r>
      <w:r>
        <w:rPr>
          <w:spacing w:val="-9"/>
        </w:rPr>
        <w:t xml:space="preserve"> </w:t>
      </w:r>
      <w:r>
        <w:t>rashoda</w:t>
      </w:r>
      <w:r>
        <w:rPr>
          <w:spacing w:val="-13"/>
        </w:rPr>
        <w:t xml:space="preserve"> </w:t>
      </w:r>
      <w:r>
        <w:t>ekonomske</w:t>
      </w:r>
      <w:r>
        <w:rPr>
          <w:spacing w:val="-58"/>
        </w:rPr>
        <w:t xml:space="preserve"> </w:t>
      </w:r>
      <w:r>
        <w:t>klasifikacije</w:t>
      </w:r>
    </w:p>
    <w:p w:rsidR="009E04FF" w:rsidRDefault="009E04FF">
      <w:pPr>
        <w:spacing w:line="256" w:lineRule="auto"/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75"/>
        <w:ind w:left="1336"/>
        <w:rPr>
          <w:rFonts w:ascii="Arial"/>
          <w:b/>
        </w:rPr>
      </w:pPr>
      <w:r>
        <w:rPr>
          <w:rFonts w:ascii="Arial"/>
          <w:b/>
        </w:rPr>
        <w:lastRenderedPageBreak/>
        <w:t>RASHODI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POSLOVANJA</w:t>
      </w:r>
    </w:p>
    <w:p w:rsidR="009E04FF" w:rsidRDefault="00000000">
      <w:pPr>
        <w:pStyle w:val="Tijeloteksta"/>
        <w:spacing w:before="181" w:line="259" w:lineRule="auto"/>
        <w:ind w:left="976" w:right="264" w:firstLine="360"/>
        <w:jc w:val="both"/>
      </w:pPr>
      <w:r>
        <w:rPr>
          <w:rFonts w:ascii="Arial" w:hAnsi="Arial"/>
          <w:b/>
        </w:rPr>
        <w:t>Rashodi poslovanja</w:t>
      </w:r>
      <w:r>
        <w:rPr>
          <w:rFonts w:ascii="Arial" w:hAnsi="Arial"/>
          <w:b/>
          <w:spacing w:val="1"/>
        </w:rPr>
        <w:t xml:space="preserve"> </w:t>
      </w:r>
      <w:r>
        <w:t>izvršeni</w:t>
      </w:r>
      <w:r>
        <w:rPr>
          <w:spacing w:val="1"/>
        </w:rPr>
        <w:t xml:space="preserve"> </w:t>
      </w:r>
      <w:r>
        <w:t xml:space="preserve">su u iznosu od 3.285.605,27 </w:t>
      </w:r>
      <w:r>
        <w:rPr>
          <w:w w:val="95"/>
        </w:rPr>
        <w:t xml:space="preserve">€ </w:t>
      </w:r>
      <w:r>
        <w:t>od čega se na Općinu Kršan</w:t>
      </w:r>
      <w:r>
        <w:rPr>
          <w:spacing w:val="1"/>
        </w:rPr>
        <w:t xml:space="preserve"> </w:t>
      </w:r>
      <w:r>
        <w:rPr>
          <w:w w:val="95"/>
        </w:rPr>
        <w:t>odnosi</w:t>
      </w:r>
      <w:r>
        <w:rPr>
          <w:spacing w:val="1"/>
          <w:w w:val="95"/>
        </w:rPr>
        <w:t xml:space="preserve"> </w:t>
      </w:r>
      <w:r>
        <w:rPr>
          <w:w w:val="95"/>
        </w:rPr>
        <w:t>3.148.090,14 €, na Dječji vrtić Kockica iznos od 130.274,92 € , a na Interpretacijski centar</w:t>
      </w:r>
      <w:r>
        <w:rPr>
          <w:spacing w:val="1"/>
          <w:w w:val="95"/>
        </w:rPr>
        <w:t xml:space="preserve"> </w:t>
      </w:r>
      <w:r>
        <w:t>Vlaški</w:t>
      </w:r>
      <w:r>
        <w:rPr>
          <w:spacing w:val="-13"/>
        </w:rPr>
        <w:t xml:space="preserve"> </w:t>
      </w:r>
      <w:r>
        <w:t>puti</w:t>
      </w:r>
      <w:r>
        <w:rPr>
          <w:spacing w:val="-12"/>
        </w:rPr>
        <w:t xml:space="preserve"> </w:t>
      </w:r>
      <w:r>
        <w:t>iznos</w:t>
      </w:r>
      <w:r>
        <w:rPr>
          <w:spacing w:val="-11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7.240,21</w:t>
      </w:r>
      <w:r>
        <w:rPr>
          <w:spacing w:val="-11"/>
        </w:rPr>
        <w:t xml:space="preserve"> </w:t>
      </w:r>
      <w:r>
        <w:t>euro.</w:t>
      </w:r>
      <w:r>
        <w:rPr>
          <w:spacing w:val="-1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veći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14,89%</w:t>
      </w:r>
      <w:r>
        <w:rPr>
          <w:spacing w:val="-11"/>
        </w:rPr>
        <w:t xml:space="preserve"> </w:t>
      </w:r>
      <w:r>
        <w:t>u</w:t>
      </w:r>
      <w:r>
        <w:rPr>
          <w:spacing w:val="37"/>
        </w:rPr>
        <w:t xml:space="preserve"> </w:t>
      </w:r>
      <w:r>
        <w:t>odnosu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isto</w:t>
      </w:r>
      <w:r>
        <w:rPr>
          <w:spacing w:val="-14"/>
        </w:rPr>
        <w:t xml:space="preserve"> </w:t>
      </w:r>
      <w:r>
        <w:t>izvještajno</w:t>
      </w:r>
      <w:r>
        <w:rPr>
          <w:spacing w:val="-14"/>
        </w:rPr>
        <w:t xml:space="preserve"> </w:t>
      </w:r>
      <w:r>
        <w:t>razdoblje</w:t>
      </w:r>
      <w:r>
        <w:rPr>
          <w:spacing w:val="-13"/>
        </w:rPr>
        <w:t xml:space="preserve"> </w:t>
      </w:r>
      <w:r>
        <w:t>2022.</w:t>
      </w:r>
      <w:r>
        <w:rPr>
          <w:spacing w:val="-59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425.850,46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više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:rsidR="009E04FF" w:rsidRDefault="00000000">
      <w:pPr>
        <w:pStyle w:val="Odlomakpopisa"/>
        <w:numPr>
          <w:ilvl w:val="0"/>
          <w:numId w:val="6"/>
        </w:numPr>
        <w:tabs>
          <w:tab w:val="left" w:pos="1696"/>
          <w:tab w:val="left" w:pos="1697"/>
        </w:tabs>
        <w:spacing w:before="160" w:line="261" w:lineRule="exact"/>
        <w:ind w:hanging="361"/>
      </w:pPr>
      <w:r>
        <w:t>rashode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zaposlene</w:t>
      </w:r>
      <w:r>
        <w:rPr>
          <w:spacing w:val="-12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882.343,07</w:t>
      </w:r>
      <w:r>
        <w:rPr>
          <w:spacing w:val="-9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6"/>
        </w:numPr>
        <w:tabs>
          <w:tab w:val="left" w:pos="1696"/>
          <w:tab w:val="left" w:pos="1697"/>
        </w:tabs>
        <w:spacing w:line="256" w:lineRule="exact"/>
        <w:ind w:hanging="361"/>
      </w:pPr>
      <w:r>
        <w:t>materijalne</w:t>
      </w:r>
      <w:r>
        <w:rPr>
          <w:spacing w:val="-15"/>
        </w:rPr>
        <w:t xml:space="preserve"> </w:t>
      </w:r>
      <w:r>
        <w:t>rashode</w:t>
      </w:r>
      <w:r>
        <w:rPr>
          <w:spacing w:val="-13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1.552.840,50</w:t>
      </w:r>
      <w:r>
        <w:rPr>
          <w:spacing w:val="-13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6"/>
        </w:numPr>
        <w:tabs>
          <w:tab w:val="left" w:pos="1696"/>
          <w:tab w:val="left" w:pos="1697"/>
        </w:tabs>
        <w:spacing w:line="257" w:lineRule="exact"/>
        <w:ind w:hanging="361"/>
      </w:pPr>
      <w:r>
        <w:t>financijske</w:t>
      </w:r>
      <w:r>
        <w:rPr>
          <w:spacing w:val="-14"/>
        </w:rPr>
        <w:t xml:space="preserve"> </w:t>
      </w:r>
      <w:r>
        <w:t>rashode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14.943,18</w:t>
      </w:r>
      <w:r>
        <w:rPr>
          <w:spacing w:val="-13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6"/>
        </w:numPr>
        <w:tabs>
          <w:tab w:val="left" w:pos="1696"/>
          <w:tab w:val="left" w:pos="1697"/>
        </w:tabs>
        <w:spacing w:line="256" w:lineRule="exact"/>
        <w:ind w:hanging="361"/>
      </w:pPr>
      <w:r>
        <w:rPr>
          <w:spacing w:val="-1"/>
        </w:rPr>
        <w:t>subvencije</w:t>
      </w:r>
      <w:r>
        <w:rPr>
          <w:spacing w:val="-13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1.806,37</w:t>
      </w:r>
      <w:r>
        <w:rPr>
          <w:spacing w:val="-13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6"/>
        </w:numPr>
        <w:tabs>
          <w:tab w:val="left" w:pos="1696"/>
          <w:tab w:val="left" w:pos="1697"/>
        </w:tabs>
        <w:spacing w:line="256" w:lineRule="exact"/>
        <w:ind w:hanging="361"/>
      </w:pPr>
      <w:r>
        <w:rPr>
          <w:w w:val="95"/>
        </w:rPr>
        <w:t>pomoći</w:t>
      </w:r>
      <w:r>
        <w:rPr>
          <w:spacing w:val="-5"/>
          <w:w w:val="95"/>
        </w:rPr>
        <w:t xml:space="preserve"> </w:t>
      </w:r>
      <w:r>
        <w:rPr>
          <w:w w:val="95"/>
        </w:rPr>
        <w:t>dane</w:t>
      </w:r>
      <w:r>
        <w:rPr>
          <w:spacing w:val="-6"/>
          <w:w w:val="95"/>
        </w:rPr>
        <w:t xml:space="preserve"> </w:t>
      </w:r>
      <w:r>
        <w:rPr>
          <w:w w:val="95"/>
        </w:rPr>
        <w:t>u</w:t>
      </w:r>
      <w:r>
        <w:rPr>
          <w:spacing w:val="-3"/>
          <w:w w:val="95"/>
        </w:rPr>
        <w:t xml:space="preserve"> </w:t>
      </w:r>
      <w:r>
        <w:rPr>
          <w:w w:val="95"/>
        </w:rPr>
        <w:t>inozemstvo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w w:val="95"/>
        </w:rPr>
        <w:t>unutar</w:t>
      </w:r>
      <w:r>
        <w:rPr>
          <w:spacing w:val="-3"/>
          <w:w w:val="95"/>
        </w:rPr>
        <w:t xml:space="preserve"> </w:t>
      </w:r>
      <w:r>
        <w:rPr>
          <w:w w:val="95"/>
        </w:rPr>
        <w:t>općeg</w:t>
      </w:r>
      <w:r>
        <w:rPr>
          <w:spacing w:val="-4"/>
          <w:w w:val="95"/>
        </w:rPr>
        <w:t xml:space="preserve"> </w:t>
      </w:r>
      <w:r>
        <w:rPr>
          <w:w w:val="95"/>
        </w:rPr>
        <w:t>proračuna</w:t>
      </w:r>
      <w:r>
        <w:rPr>
          <w:spacing w:val="-3"/>
          <w:w w:val="95"/>
        </w:rPr>
        <w:t xml:space="preserve"> </w:t>
      </w:r>
      <w:r>
        <w:rPr>
          <w:w w:val="95"/>
        </w:rPr>
        <w:t>u</w:t>
      </w:r>
      <w:r>
        <w:rPr>
          <w:spacing w:val="-3"/>
          <w:w w:val="95"/>
        </w:rPr>
        <w:t xml:space="preserve"> </w:t>
      </w:r>
      <w:r>
        <w:rPr>
          <w:w w:val="95"/>
        </w:rPr>
        <w:t>iznosu</w:t>
      </w:r>
      <w:r>
        <w:rPr>
          <w:spacing w:val="-6"/>
          <w:w w:val="95"/>
        </w:rPr>
        <w:t xml:space="preserve"> </w:t>
      </w:r>
      <w:r>
        <w:rPr>
          <w:w w:val="95"/>
        </w:rPr>
        <w:t>od</w:t>
      </w:r>
      <w:r>
        <w:rPr>
          <w:spacing w:val="-3"/>
          <w:w w:val="95"/>
        </w:rPr>
        <w:t xml:space="preserve"> </w:t>
      </w:r>
      <w:r>
        <w:rPr>
          <w:w w:val="95"/>
        </w:rPr>
        <w:t>341.864,43</w:t>
      </w:r>
      <w:r>
        <w:rPr>
          <w:spacing w:val="-1"/>
          <w:w w:val="9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6"/>
        </w:numPr>
        <w:tabs>
          <w:tab w:val="left" w:pos="1696"/>
          <w:tab w:val="left" w:pos="1697"/>
        </w:tabs>
        <w:spacing w:before="5" w:line="228" w:lineRule="auto"/>
        <w:ind w:right="270"/>
      </w:pPr>
      <w:r>
        <w:t>naknade</w:t>
      </w:r>
      <w:r>
        <w:rPr>
          <w:spacing w:val="31"/>
        </w:rPr>
        <w:t xml:space="preserve"> </w:t>
      </w:r>
      <w:r>
        <w:t>građanima</w:t>
      </w:r>
      <w:r>
        <w:rPr>
          <w:spacing w:val="3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kućanstvima</w:t>
      </w:r>
      <w:r>
        <w:rPr>
          <w:spacing w:val="30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t>temelju</w:t>
      </w:r>
      <w:r>
        <w:rPr>
          <w:spacing w:val="27"/>
        </w:rPr>
        <w:t xml:space="preserve"> </w:t>
      </w:r>
      <w:r>
        <w:t>osiguranja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druge</w:t>
      </w:r>
      <w:r>
        <w:rPr>
          <w:spacing w:val="29"/>
        </w:rPr>
        <w:t xml:space="preserve"> </w:t>
      </w:r>
      <w:r>
        <w:t>naknade</w:t>
      </w:r>
      <w:r>
        <w:rPr>
          <w:spacing w:val="31"/>
        </w:rPr>
        <w:t xml:space="preserve"> </w:t>
      </w:r>
      <w:r>
        <w:t>u</w:t>
      </w:r>
      <w:r>
        <w:rPr>
          <w:spacing w:val="31"/>
        </w:rPr>
        <w:t xml:space="preserve"> </w:t>
      </w:r>
      <w:r>
        <w:t>iznosu</w:t>
      </w:r>
      <w:r>
        <w:rPr>
          <w:spacing w:val="29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228.371,13</w:t>
      </w:r>
      <w:r>
        <w:rPr>
          <w:spacing w:val="-3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6"/>
        </w:numPr>
        <w:tabs>
          <w:tab w:val="left" w:pos="1696"/>
          <w:tab w:val="left" w:pos="1697"/>
        </w:tabs>
        <w:spacing w:before="2"/>
        <w:ind w:hanging="361"/>
      </w:pPr>
      <w:r>
        <w:rPr>
          <w:spacing w:val="-1"/>
        </w:rPr>
        <w:t>ostale</w:t>
      </w:r>
      <w:r>
        <w:rPr>
          <w:spacing w:val="-14"/>
        </w:rPr>
        <w:t xml:space="preserve"> </w:t>
      </w:r>
      <w:r>
        <w:t>rashode</w:t>
      </w:r>
      <w:r>
        <w:rPr>
          <w:spacing w:val="-13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iznosu</w:t>
      </w:r>
      <w:r>
        <w:rPr>
          <w:spacing w:val="-15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263.436,59</w:t>
      </w:r>
      <w:r>
        <w:rPr>
          <w:spacing w:val="-12"/>
        </w:rPr>
        <w:t xml:space="preserve"> </w:t>
      </w:r>
      <w:r>
        <w:t>€.</w:t>
      </w:r>
    </w:p>
    <w:p w:rsidR="009E04FF" w:rsidRDefault="009E04FF">
      <w:pPr>
        <w:pStyle w:val="Tijeloteksta"/>
        <w:spacing w:before="2"/>
        <w:rPr>
          <w:sz w:val="21"/>
        </w:rPr>
      </w:pPr>
    </w:p>
    <w:p w:rsidR="009E04FF" w:rsidRDefault="00000000">
      <w:pPr>
        <w:pStyle w:val="Tijeloteksta"/>
        <w:spacing w:line="259" w:lineRule="auto"/>
        <w:ind w:left="976" w:right="262" w:firstLine="360"/>
        <w:jc w:val="both"/>
      </w:pPr>
      <w:r>
        <w:rPr>
          <w:rFonts w:ascii="Arial" w:hAnsi="Arial"/>
          <w:b/>
          <w:i/>
        </w:rPr>
        <w:t xml:space="preserve">Rashodi za zaposlene </w:t>
      </w:r>
      <w:r>
        <w:t xml:space="preserve">izvršeni su u visini 882.343,07 </w:t>
      </w:r>
      <w:r>
        <w:rPr>
          <w:w w:val="95"/>
        </w:rPr>
        <w:t xml:space="preserve">€ </w:t>
      </w:r>
      <w:r>
        <w:t>ili 19,16% više od izvršenja u istom</w:t>
      </w:r>
      <w:r>
        <w:rPr>
          <w:spacing w:val="1"/>
        </w:rPr>
        <w:t xml:space="preserve"> </w:t>
      </w:r>
      <w:r>
        <w:t xml:space="preserve">izvještajnom razdoblju 2022. godine ili 141.863,10 </w:t>
      </w:r>
      <w:r>
        <w:rPr>
          <w:w w:val="95"/>
        </w:rPr>
        <w:t xml:space="preserve">€ </w:t>
      </w:r>
      <w:r>
        <w:t>više. Unutar kategorije rashoda za zaposlene</w:t>
      </w:r>
      <w:r>
        <w:rPr>
          <w:spacing w:val="-59"/>
        </w:rPr>
        <w:t xml:space="preserve"> </w:t>
      </w:r>
      <w:r>
        <w:rPr>
          <w:w w:val="95"/>
        </w:rPr>
        <w:t>su: Bruto plaće u iznosu od 671.486,31 € i pripadajući doprinosi na plaće za zdravstveno osiguranje</w:t>
      </w:r>
      <w:r>
        <w:rPr>
          <w:spacing w:val="-56"/>
          <w:w w:val="95"/>
        </w:rPr>
        <w:t xml:space="preserve"> </w:t>
      </w:r>
      <w:r>
        <w:rPr>
          <w:w w:val="95"/>
        </w:rPr>
        <w:t>u</w:t>
      </w:r>
      <w:r>
        <w:rPr>
          <w:spacing w:val="3"/>
          <w:w w:val="95"/>
        </w:rPr>
        <w:t xml:space="preserve"> </w:t>
      </w:r>
      <w:r>
        <w:rPr>
          <w:w w:val="95"/>
        </w:rPr>
        <w:t>iznosu</w:t>
      </w:r>
      <w:r>
        <w:rPr>
          <w:spacing w:val="6"/>
          <w:w w:val="95"/>
        </w:rPr>
        <w:t xml:space="preserve"> </w:t>
      </w:r>
      <w:r>
        <w:rPr>
          <w:w w:val="95"/>
        </w:rPr>
        <w:t>od</w:t>
      </w:r>
      <w:r>
        <w:rPr>
          <w:spacing w:val="3"/>
          <w:w w:val="95"/>
        </w:rPr>
        <w:t xml:space="preserve"> </w:t>
      </w:r>
      <w:r>
        <w:rPr>
          <w:w w:val="95"/>
        </w:rPr>
        <w:t>98.788,95</w:t>
      </w:r>
      <w:r>
        <w:rPr>
          <w:spacing w:val="6"/>
          <w:w w:val="95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rPr>
          <w:w w:val="95"/>
        </w:rPr>
        <w:t>i ostali</w:t>
      </w:r>
      <w:r>
        <w:rPr>
          <w:spacing w:val="4"/>
          <w:w w:val="95"/>
        </w:rPr>
        <w:t xml:space="preserve"> </w:t>
      </w:r>
      <w:r>
        <w:rPr>
          <w:w w:val="95"/>
        </w:rPr>
        <w:t>rashodi</w:t>
      </w:r>
      <w:r>
        <w:rPr>
          <w:spacing w:val="4"/>
          <w:w w:val="95"/>
        </w:rPr>
        <w:t xml:space="preserve"> </w:t>
      </w:r>
      <w:r>
        <w:rPr>
          <w:w w:val="95"/>
        </w:rPr>
        <w:t>za</w:t>
      </w:r>
      <w:r>
        <w:rPr>
          <w:spacing w:val="1"/>
          <w:w w:val="95"/>
        </w:rPr>
        <w:t xml:space="preserve"> </w:t>
      </w:r>
      <w:r>
        <w:rPr>
          <w:w w:val="95"/>
        </w:rPr>
        <w:t>zaposlene</w:t>
      </w:r>
      <w:r>
        <w:rPr>
          <w:spacing w:val="4"/>
          <w:w w:val="95"/>
        </w:rPr>
        <w:t xml:space="preserve"> </w:t>
      </w:r>
      <w:r>
        <w:rPr>
          <w:w w:val="95"/>
        </w:rPr>
        <w:t>u</w:t>
      </w:r>
      <w:r>
        <w:rPr>
          <w:spacing w:val="4"/>
          <w:w w:val="95"/>
        </w:rPr>
        <w:t xml:space="preserve"> </w:t>
      </w:r>
      <w:r>
        <w:rPr>
          <w:w w:val="95"/>
        </w:rPr>
        <w:t>iznosu</w:t>
      </w:r>
      <w:r>
        <w:rPr>
          <w:spacing w:val="5"/>
          <w:w w:val="95"/>
        </w:rPr>
        <w:t xml:space="preserve"> </w:t>
      </w:r>
      <w:r>
        <w:rPr>
          <w:w w:val="95"/>
        </w:rPr>
        <w:t>od</w:t>
      </w:r>
      <w:r>
        <w:rPr>
          <w:spacing w:val="4"/>
          <w:w w:val="95"/>
        </w:rPr>
        <w:t xml:space="preserve"> </w:t>
      </w:r>
      <w:r>
        <w:rPr>
          <w:w w:val="95"/>
        </w:rPr>
        <w:t>112.067,81</w:t>
      </w:r>
      <w:r>
        <w:rPr>
          <w:spacing w:val="4"/>
          <w:w w:val="95"/>
        </w:rPr>
        <w:t xml:space="preserve"> </w:t>
      </w: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(</w:t>
      </w:r>
      <w:r>
        <w:rPr>
          <w:spacing w:val="3"/>
          <w:w w:val="95"/>
        </w:rPr>
        <w:t xml:space="preserve"> </w:t>
      </w:r>
      <w:r>
        <w:rPr>
          <w:w w:val="95"/>
        </w:rPr>
        <w:t>topli</w:t>
      </w:r>
      <w:r>
        <w:rPr>
          <w:spacing w:val="4"/>
          <w:w w:val="95"/>
        </w:rPr>
        <w:t xml:space="preserve"> </w:t>
      </w:r>
      <w:r>
        <w:rPr>
          <w:w w:val="95"/>
        </w:rPr>
        <w:t>obrok,</w:t>
      </w:r>
      <w:r>
        <w:rPr>
          <w:spacing w:val="6"/>
          <w:w w:val="95"/>
        </w:rPr>
        <w:t xml:space="preserve"> </w:t>
      </w:r>
      <w:r>
        <w:rPr>
          <w:w w:val="95"/>
        </w:rPr>
        <w:t>nagrade</w:t>
      </w:r>
      <w:r>
        <w:rPr>
          <w:spacing w:val="-56"/>
          <w:w w:val="95"/>
        </w:rPr>
        <w:t xml:space="preserve"> </w:t>
      </w:r>
      <w:r>
        <w:rPr>
          <w:w w:val="95"/>
        </w:rPr>
        <w:t>i uspješnice), a svi su povećani u odnosu na prethodno izvještajno razdoblje. Od čega se na rashode</w:t>
      </w:r>
      <w:r>
        <w:rPr>
          <w:spacing w:val="1"/>
          <w:w w:val="95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zaposlene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Općini</w:t>
      </w:r>
      <w:r>
        <w:rPr>
          <w:spacing w:val="-15"/>
        </w:rPr>
        <w:t xml:space="preserve"> </w:t>
      </w:r>
      <w:r>
        <w:t>Kršan</w:t>
      </w:r>
      <w:r>
        <w:rPr>
          <w:spacing w:val="-14"/>
        </w:rPr>
        <w:t xml:space="preserve"> </w:t>
      </w:r>
      <w:r>
        <w:t>odnosi</w:t>
      </w:r>
      <w:r>
        <w:rPr>
          <w:spacing w:val="-13"/>
        </w:rPr>
        <w:t xml:space="preserve"> </w:t>
      </w:r>
      <w:r>
        <w:t>382.787,52</w:t>
      </w:r>
      <w:r>
        <w:rPr>
          <w:spacing w:val="-15"/>
        </w:rPr>
        <w:t xml:space="preserve"> </w:t>
      </w:r>
      <w:r>
        <w:rPr>
          <w:w w:val="95"/>
        </w:rPr>
        <w:t>€</w:t>
      </w:r>
      <w:r>
        <w:rPr>
          <w:spacing w:val="-12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12,8%</w:t>
      </w:r>
      <w:r>
        <w:rPr>
          <w:spacing w:val="-13"/>
        </w:rPr>
        <w:t xml:space="preserve"> </w:t>
      </w:r>
      <w:r>
        <w:t>više</w:t>
      </w:r>
      <w:r>
        <w:rPr>
          <w:spacing w:val="-14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ostvarenja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istom</w:t>
      </w:r>
      <w:r>
        <w:rPr>
          <w:spacing w:val="-13"/>
        </w:rPr>
        <w:t xml:space="preserve"> </w:t>
      </w:r>
      <w:r>
        <w:t>izvještajnom</w:t>
      </w:r>
      <w:r>
        <w:rPr>
          <w:spacing w:val="-59"/>
        </w:rPr>
        <w:t xml:space="preserve"> </w:t>
      </w:r>
      <w:r>
        <w:t>razdoblju</w:t>
      </w:r>
      <w:r>
        <w:rPr>
          <w:spacing w:val="-12"/>
        </w:rPr>
        <w:t xml:space="preserve"> </w:t>
      </w:r>
      <w:r>
        <w:t>2022.</w:t>
      </w:r>
      <w:r>
        <w:rPr>
          <w:spacing w:val="-12"/>
        </w:rPr>
        <w:t xml:space="preserve"> </w:t>
      </w:r>
      <w:r>
        <w:t>godine.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povećanja</w:t>
      </w:r>
      <w:r>
        <w:rPr>
          <w:spacing w:val="-12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došlo</w:t>
      </w:r>
      <w:r>
        <w:rPr>
          <w:spacing w:val="-11"/>
        </w:rPr>
        <w:t xml:space="preserve"> </w:t>
      </w:r>
      <w:r>
        <w:t>prije</w:t>
      </w:r>
      <w:r>
        <w:rPr>
          <w:spacing w:val="-11"/>
        </w:rPr>
        <w:t xml:space="preserve"> </w:t>
      </w:r>
      <w:r>
        <w:t>svega</w:t>
      </w:r>
      <w:r>
        <w:rPr>
          <w:spacing w:val="-13"/>
        </w:rPr>
        <w:t xml:space="preserve"> </w:t>
      </w:r>
      <w:r>
        <w:t>zbog</w:t>
      </w:r>
      <w:r>
        <w:rPr>
          <w:spacing w:val="-11"/>
        </w:rPr>
        <w:t xml:space="preserve"> </w:t>
      </w:r>
      <w:r>
        <w:t>izmjena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strukturi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broju</w:t>
      </w:r>
      <w:r>
        <w:rPr>
          <w:spacing w:val="-13"/>
        </w:rPr>
        <w:t xml:space="preserve"> </w:t>
      </w:r>
      <w:r>
        <w:t>djelatnika</w:t>
      </w:r>
      <w:r>
        <w:rPr>
          <w:spacing w:val="-58"/>
        </w:rPr>
        <w:t xml:space="preserve"> </w:t>
      </w:r>
      <w:r>
        <w:rPr>
          <w:w w:val="95"/>
        </w:rPr>
        <w:t>odnosno početkom listopada 2022. godine zaposlena su dva djelatnika, kao i zbog izmjene zakonske</w:t>
      </w:r>
      <w:r>
        <w:rPr>
          <w:spacing w:val="1"/>
          <w:w w:val="95"/>
        </w:rPr>
        <w:t xml:space="preserve"> </w:t>
      </w:r>
      <w:r>
        <w:t>regulative</w:t>
      </w:r>
      <w:r>
        <w:rPr>
          <w:spacing w:val="-13"/>
        </w:rPr>
        <w:t xml:space="preserve"> </w:t>
      </w:r>
      <w:r>
        <w:t>vezane</w:t>
      </w:r>
      <w:r>
        <w:rPr>
          <w:spacing w:val="-15"/>
        </w:rPr>
        <w:t xml:space="preserve"> </w:t>
      </w:r>
      <w:r>
        <w:t>uz</w:t>
      </w:r>
      <w:r>
        <w:rPr>
          <w:spacing w:val="-13"/>
        </w:rPr>
        <w:t xml:space="preserve"> </w:t>
      </w:r>
      <w:r>
        <w:t>neoporezive</w:t>
      </w:r>
      <w:r>
        <w:rPr>
          <w:spacing w:val="-13"/>
        </w:rPr>
        <w:t xml:space="preserve"> </w:t>
      </w:r>
      <w:r>
        <w:t>primitke,</w:t>
      </w:r>
      <w:r>
        <w:rPr>
          <w:spacing w:val="-12"/>
        </w:rPr>
        <w:t xml:space="preserve"> </w:t>
      </w:r>
      <w:r>
        <w:t>kao</w:t>
      </w:r>
      <w:r>
        <w:rPr>
          <w:spacing w:val="-14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zbog</w:t>
      </w:r>
      <w:r>
        <w:rPr>
          <w:spacing w:val="-13"/>
        </w:rPr>
        <w:t xml:space="preserve"> </w:t>
      </w:r>
      <w:r>
        <w:t>većeg</w:t>
      </w:r>
      <w:r>
        <w:rPr>
          <w:spacing w:val="-15"/>
        </w:rPr>
        <w:t xml:space="preserve"> </w:t>
      </w:r>
      <w:r>
        <w:t>broja</w:t>
      </w:r>
      <w:r>
        <w:rPr>
          <w:spacing w:val="-13"/>
        </w:rPr>
        <w:t xml:space="preserve"> </w:t>
      </w:r>
      <w:r>
        <w:t>odrađenih</w:t>
      </w:r>
      <w:r>
        <w:rPr>
          <w:spacing w:val="-12"/>
        </w:rPr>
        <w:t xml:space="preserve"> </w:t>
      </w:r>
      <w:r>
        <w:t>prekovremenih</w:t>
      </w:r>
      <w:r>
        <w:rPr>
          <w:spacing w:val="-13"/>
        </w:rPr>
        <w:t xml:space="preserve"> </w:t>
      </w:r>
      <w:r>
        <w:t>sati</w:t>
      </w:r>
      <w:r>
        <w:rPr>
          <w:spacing w:val="-14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2023. u odnosu na 2022. godinu. Na rashode za zaposlene u Dječjem vrtiću</w:t>
      </w:r>
      <w:r>
        <w:rPr>
          <w:spacing w:val="1"/>
        </w:rPr>
        <w:t xml:space="preserve"> </w:t>
      </w:r>
      <w:r>
        <w:t>Kockica otpada</w:t>
      </w:r>
      <w:r>
        <w:rPr>
          <w:spacing w:val="1"/>
        </w:rPr>
        <w:t xml:space="preserve"> </w:t>
      </w:r>
      <w:r>
        <w:t>464.739,54 €, što je povećanje u odnosu na isto razdoblje prethodne godine za 26,8% ili za</w:t>
      </w:r>
      <w:r>
        <w:rPr>
          <w:spacing w:val="1"/>
        </w:rPr>
        <w:t xml:space="preserve"> </w:t>
      </w:r>
      <w:r>
        <w:t xml:space="preserve">98.279,86 </w:t>
      </w:r>
      <w:r>
        <w:rPr>
          <w:w w:val="95"/>
        </w:rPr>
        <w:t xml:space="preserve">€ </w:t>
      </w:r>
      <w:r>
        <w:t>više. Navedeno povećanje odnosi se na zapošljavanje novih djelatnika (tehničko</w:t>
      </w:r>
      <w:r>
        <w:rPr>
          <w:spacing w:val="1"/>
        </w:rPr>
        <w:t xml:space="preserve"> </w:t>
      </w:r>
      <w:r>
        <w:t>osoblje,</w:t>
      </w:r>
      <w:r>
        <w:rPr>
          <w:spacing w:val="-9"/>
        </w:rPr>
        <w:t xml:space="preserve"> </w:t>
      </w:r>
      <w:r>
        <w:t>asistent</w:t>
      </w:r>
      <w:r>
        <w:rPr>
          <w:spacing w:val="-9"/>
        </w:rPr>
        <w:t xml:space="preserve"> </w:t>
      </w:r>
      <w:r>
        <w:t>djetetu</w:t>
      </w:r>
      <w:r>
        <w:rPr>
          <w:spacing w:val="-10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TUR-om),</w:t>
      </w:r>
      <w:r>
        <w:rPr>
          <w:spacing w:val="-9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zbog</w:t>
      </w:r>
      <w:r>
        <w:rPr>
          <w:spacing w:val="-10"/>
        </w:rPr>
        <w:t xml:space="preserve"> </w:t>
      </w:r>
      <w:r>
        <w:t>povećanja</w:t>
      </w:r>
      <w:r>
        <w:rPr>
          <w:spacing w:val="-9"/>
        </w:rPr>
        <w:t xml:space="preserve"> </w:t>
      </w:r>
      <w:r>
        <w:t>plaća</w:t>
      </w:r>
      <w:r>
        <w:rPr>
          <w:spacing w:val="-8"/>
        </w:rPr>
        <w:t xml:space="preserve"> </w:t>
      </w:r>
      <w:r>
        <w:t>početkom</w:t>
      </w:r>
      <w:r>
        <w:rPr>
          <w:spacing w:val="-11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godine,</w:t>
      </w:r>
      <w:r>
        <w:rPr>
          <w:spacing w:val="-9"/>
        </w:rPr>
        <w:t xml:space="preserve"> </w:t>
      </w:r>
      <w:r>
        <w:t>kao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drugi</w:t>
      </w:r>
      <w:r>
        <w:rPr>
          <w:spacing w:val="-59"/>
        </w:rPr>
        <w:t xml:space="preserve"> </w:t>
      </w:r>
      <w:r>
        <w:rPr>
          <w:spacing w:val="-1"/>
        </w:rPr>
        <w:t>prava</w:t>
      </w:r>
      <w:r>
        <w:rPr>
          <w:spacing w:val="-13"/>
        </w:rPr>
        <w:t xml:space="preserve"> </w:t>
      </w:r>
      <w:r>
        <w:rPr>
          <w:spacing w:val="-1"/>
        </w:rPr>
        <w:t>iz</w:t>
      </w:r>
      <w:r>
        <w:rPr>
          <w:spacing w:val="-14"/>
        </w:rPr>
        <w:t xml:space="preserve"> </w:t>
      </w:r>
      <w:r>
        <w:rPr>
          <w:spacing w:val="-1"/>
        </w:rPr>
        <w:t>kolektivnog</w:t>
      </w:r>
      <w:r>
        <w:rPr>
          <w:spacing w:val="-12"/>
        </w:rPr>
        <w:t xml:space="preserve"> </w:t>
      </w:r>
      <w:r>
        <w:rPr>
          <w:spacing w:val="-1"/>
        </w:rPr>
        <w:t>ugovora.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2"/>
        </w:rPr>
        <w:t xml:space="preserve"> </w:t>
      </w:r>
      <w:r>
        <w:rPr>
          <w:spacing w:val="-1"/>
        </w:rPr>
        <w:t>rashode</w:t>
      </w:r>
      <w:r>
        <w:rPr>
          <w:spacing w:val="-12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zaposlene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Interpretacijskom</w:t>
      </w:r>
      <w:r>
        <w:rPr>
          <w:spacing w:val="-14"/>
        </w:rPr>
        <w:t xml:space="preserve"> </w:t>
      </w:r>
      <w:r>
        <w:t>centru</w:t>
      </w:r>
      <w:r>
        <w:rPr>
          <w:spacing w:val="-12"/>
        </w:rPr>
        <w:t xml:space="preserve"> </w:t>
      </w:r>
      <w:r>
        <w:t>Vlaški</w:t>
      </w:r>
      <w:r>
        <w:rPr>
          <w:spacing w:val="-12"/>
        </w:rPr>
        <w:t xml:space="preserve"> </w:t>
      </w:r>
      <w:r>
        <w:t>puti</w:t>
      </w:r>
      <w:r>
        <w:rPr>
          <w:spacing w:val="-12"/>
        </w:rPr>
        <w:t xml:space="preserve"> </w:t>
      </w:r>
      <w:r>
        <w:t>otpada</w:t>
      </w:r>
      <w:r>
        <w:rPr>
          <w:spacing w:val="-59"/>
        </w:rPr>
        <w:t xml:space="preserve"> </w:t>
      </w:r>
      <w:r>
        <w:t>iznos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34.816,01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nivou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prošlogodišnjeg</w:t>
      </w:r>
      <w:r>
        <w:rPr>
          <w:spacing w:val="-1"/>
        </w:rPr>
        <w:t xml:space="preserve"> </w:t>
      </w:r>
      <w:r>
        <w:t>ostvarenja.</w:t>
      </w:r>
    </w:p>
    <w:p w:rsidR="009E04FF" w:rsidRDefault="00000000">
      <w:pPr>
        <w:pStyle w:val="Tijeloteksta"/>
        <w:spacing w:before="158" w:line="256" w:lineRule="auto"/>
        <w:ind w:left="976" w:right="265" w:firstLine="360"/>
        <w:jc w:val="both"/>
      </w:pPr>
      <w:r>
        <w:rPr>
          <w:rFonts w:ascii="Arial" w:hAnsi="Arial"/>
          <w:b/>
          <w:i/>
          <w:w w:val="95"/>
        </w:rPr>
        <w:t>Materijalni rashodi</w:t>
      </w:r>
      <w:r>
        <w:rPr>
          <w:rFonts w:ascii="Arial" w:hAnsi="Arial"/>
          <w:b/>
          <w:i/>
          <w:spacing w:val="1"/>
          <w:w w:val="95"/>
        </w:rPr>
        <w:t xml:space="preserve"> </w:t>
      </w:r>
      <w:r>
        <w:rPr>
          <w:w w:val="95"/>
        </w:rPr>
        <w:t>ostvareni su u visini od 1.552.840,50 € ili za 8,74% više od izvršenja u istom</w:t>
      </w:r>
      <w:r>
        <w:rPr>
          <w:spacing w:val="1"/>
          <w:w w:val="95"/>
        </w:rPr>
        <w:t xml:space="preserve"> </w:t>
      </w:r>
      <w:r>
        <w:t>razdoblju 2022. godine, a</w:t>
      </w:r>
      <w:r>
        <w:rPr>
          <w:spacing w:val="1"/>
        </w:rPr>
        <w:t xml:space="preserve"> </w:t>
      </w:r>
      <w:r>
        <w:t>od čega se na Općinu Kršan otpada iznos od 1.397.619,74 €, na DV</w:t>
      </w:r>
      <w:r>
        <w:rPr>
          <w:spacing w:val="1"/>
        </w:rPr>
        <w:t xml:space="preserve"> </w:t>
      </w:r>
      <w:r>
        <w:t>Kockica</w:t>
      </w:r>
      <w:r>
        <w:rPr>
          <w:spacing w:val="-12"/>
        </w:rPr>
        <w:t xml:space="preserve"> </w:t>
      </w:r>
      <w:r>
        <w:t>otpada</w:t>
      </w:r>
      <w:r>
        <w:rPr>
          <w:spacing w:val="-13"/>
        </w:rPr>
        <w:t xml:space="preserve"> </w:t>
      </w:r>
      <w:r>
        <w:t>iznos</w:t>
      </w:r>
      <w:r>
        <w:rPr>
          <w:spacing w:val="-11"/>
        </w:rPr>
        <w:t xml:space="preserve"> </w:t>
      </w:r>
      <w:r>
        <w:t>144.223,53</w:t>
      </w:r>
      <w:r>
        <w:rPr>
          <w:spacing w:val="-12"/>
        </w:rPr>
        <w:t xml:space="preserve"> </w:t>
      </w:r>
      <w:r>
        <w:t>€,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Interpretacijski</w:t>
      </w:r>
      <w:r>
        <w:rPr>
          <w:spacing w:val="-14"/>
        </w:rPr>
        <w:t xml:space="preserve"> </w:t>
      </w:r>
      <w:r>
        <w:t>centar</w:t>
      </w:r>
      <w:r>
        <w:rPr>
          <w:spacing w:val="-11"/>
        </w:rPr>
        <w:t xml:space="preserve"> </w:t>
      </w:r>
      <w:r>
        <w:t>Vlaški</w:t>
      </w:r>
      <w:r>
        <w:rPr>
          <w:spacing w:val="-12"/>
        </w:rPr>
        <w:t xml:space="preserve"> </w:t>
      </w:r>
      <w:r>
        <w:t>puti</w:t>
      </w:r>
      <w:r>
        <w:rPr>
          <w:spacing w:val="-11"/>
        </w:rPr>
        <w:t xml:space="preserve"> </w:t>
      </w:r>
      <w:r>
        <w:t>iznos</w:t>
      </w:r>
      <w:r>
        <w:rPr>
          <w:spacing w:val="-11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10.997,23</w:t>
      </w:r>
      <w:r>
        <w:rPr>
          <w:spacing w:val="-8"/>
        </w:rPr>
        <w:t xml:space="preserve"> </w:t>
      </w:r>
      <w:r>
        <w:t>€.</w:t>
      </w:r>
    </w:p>
    <w:p w:rsidR="009E04FF" w:rsidRDefault="00000000">
      <w:pPr>
        <w:pStyle w:val="Tijeloteksta"/>
        <w:spacing w:before="165" w:line="259" w:lineRule="auto"/>
        <w:ind w:left="976" w:right="262"/>
        <w:jc w:val="both"/>
      </w:pPr>
      <w:r>
        <w:t xml:space="preserve">U strukturi ostvarenih </w:t>
      </w:r>
      <w:r>
        <w:rPr>
          <w:rFonts w:ascii="Arial" w:hAnsi="Arial"/>
          <w:i/>
        </w:rPr>
        <w:t xml:space="preserve">materijalnih rashoda </w:t>
      </w:r>
      <w:r>
        <w:t>za promatrano razdoblje naknade troškova zaposlenima</w:t>
      </w:r>
      <w:r>
        <w:rPr>
          <w:spacing w:val="-59"/>
        </w:rPr>
        <w:t xml:space="preserve"> </w:t>
      </w:r>
      <w:r>
        <w:t>sudjeluju sa 3,81 %, rashodi za materijal i energiju</w:t>
      </w:r>
      <w:r>
        <w:rPr>
          <w:spacing w:val="1"/>
        </w:rPr>
        <w:t xml:space="preserve"> </w:t>
      </w:r>
      <w:r>
        <w:t>sudjeluju sa udjelom od 13,10% rashodi za</w:t>
      </w:r>
      <w:r>
        <w:rPr>
          <w:spacing w:val="1"/>
        </w:rPr>
        <w:t xml:space="preserve"> </w:t>
      </w:r>
      <w:r>
        <w:t>usluge</w:t>
      </w:r>
      <w:r>
        <w:rPr>
          <w:spacing w:val="-9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77,91%,</w:t>
      </w:r>
      <w:r>
        <w:rPr>
          <w:spacing w:val="-7"/>
        </w:rPr>
        <w:t xml:space="preserve"> </w:t>
      </w:r>
      <w:r>
        <w:t>naknade</w:t>
      </w:r>
      <w:r>
        <w:rPr>
          <w:spacing w:val="-8"/>
        </w:rPr>
        <w:t xml:space="preserve"> </w:t>
      </w:r>
      <w:r>
        <w:t>troškova</w:t>
      </w:r>
      <w:r>
        <w:rPr>
          <w:spacing w:val="-9"/>
        </w:rPr>
        <w:t xml:space="preserve"> </w:t>
      </w:r>
      <w:r>
        <w:t>osobama</w:t>
      </w:r>
      <w:r>
        <w:rPr>
          <w:spacing w:val="-9"/>
        </w:rPr>
        <w:t xml:space="preserve"> </w:t>
      </w:r>
      <w:r>
        <w:t>izvan</w:t>
      </w:r>
      <w:r>
        <w:rPr>
          <w:spacing w:val="-8"/>
        </w:rPr>
        <w:t xml:space="preserve"> </w:t>
      </w:r>
      <w:r>
        <w:t>radnog</w:t>
      </w:r>
      <w:r>
        <w:rPr>
          <w:spacing w:val="-9"/>
        </w:rPr>
        <w:t xml:space="preserve"> </w:t>
      </w:r>
      <w:r>
        <w:t>odnosa</w:t>
      </w:r>
      <w:r>
        <w:rPr>
          <w:spacing w:val="-10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0,06%,</w:t>
      </w:r>
      <w:r>
        <w:rPr>
          <w:spacing w:val="-7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ostali</w:t>
      </w:r>
      <w:r>
        <w:rPr>
          <w:spacing w:val="-10"/>
        </w:rPr>
        <w:t xml:space="preserve"> </w:t>
      </w:r>
      <w:r>
        <w:t>nespomenuti</w:t>
      </w:r>
      <w:r>
        <w:rPr>
          <w:spacing w:val="-58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poslovanja  sa 5,12%.</w:t>
      </w:r>
    </w:p>
    <w:p w:rsidR="009E04FF" w:rsidRDefault="00000000">
      <w:pPr>
        <w:pStyle w:val="Tijeloteksta"/>
        <w:spacing w:before="160" w:line="259" w:lineRule="auto"/>
        <w:ind w:left="976" w:right="263" w:firstLine="707"/>
        <w:jc w:val="both"/>
      </w:pPr>
      <w:r>
        <w:rPr>
          <w:rFonts w:ascii="Arial" w:hAnsi="Arial"/>
          <w:b/>
        </w:rPr>
        <w:t>Naknade troškova zaposlenima</w:t>
      </w:r>
      <w:r>
        <w:rPr>
          <w:rFonts w:ascii="Arial" w:hAnsi="Arial"/>
          <w:b/>
          <w:spacing w:val="1"/>
        </w:rPr>
        <w:t xml:space="preserve"> </w:t>
      </w:r>
      <w:r>
        <w:t xml:space="preserve">ostvareni su u iznosu od 59.178,27 </w:t>
      </w:r>
      <w:r>
        <w:rPr>
          <w:w w:val="95"/>
        </w:rPr>
        <w:t xml:space="preserve">€ </w:t>
      </w:r>
      <w:r>
        <w:t>ili 19,35% više u</w:t>
      </w:r>
      <w:r>
        <w:rPr>
          <w:spacing w:val="1"/>
        </w:rPr>
        <w:t xml:space="preserve"> </w:t>
      </w:r>
      <w:r>
        <w:t>odnosu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prošlu</w:t>
      </w:r>
      <w:r>
        <w:rPr>
          <w:spacing w:val="-9"/>
        </w:rPr>
        <w:t xml:space="preserve"> </w:t>
      </w:r>
      <w:r>
        <w:t>godinu,</w:t>
      </w:r>
      <w:r>
        <w:rPr>
          <w:spacing w:val="-6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čega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Općinu</w:t>
      </w:r>
      <w:r>
        <w:rPr>
          <w:spacing w:val="-12"/>
        </w:rPr>
        <w:t xml:space="preserve"> </w:t>
      </w:r>
      <w:r>
        <w:t>Kršan</w:t>
      </w:r>
      <w:r>
        <w:rPr>
          <w:spacing w:val="-7"/>
        </w:rPr>
        <w:t xml:space="preserve"> </w:t>
      </w:r>
      <w:r>
        <w:t>odnosi</w:t>
      </w:r>
      <w:r>
        <w:rPr>
          <w:spacing w:val="45"/>
        </w:rPr>
        <w:t xml:space="preserve"> </w:t>
      </w:r>
      <w:r>
        <w:t>25.495,82</w:t>
      </w:r>
      <w:r>
        <w:rPr>
          <w:spacing w:val="-7"/>
        </w:rPr>
        <w:t xml:space="preserve"> </w:t>
      </w:r>
      <w:r>
        <w:t>€,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DV</w:t>
      </w:r>
      <w:r>
        <w:rPr>
          <w:spacing w:val="-7"/>
        </w:rPr>
        <w:t xml:space="preserve"> </w:t>
      </w:r>
      <w:r>
        <w:t>Kockica</w:t>
      </w:r>
      <w:r>
        <w:rPr>
          <w:spacing w:val="-9"/>
        </w:rPr>
        <w:t xml:space="preserve"> </w:t>
      </w:r>
      <w:r>
        <w:t>iznos</w:t>
      </w:r>
      <w:r>
        <w:rPr>
          <w:spacing w:val="-59"/>
        </w:rPr>
        <w:t xml:space="preserve"> </w:t>
      </w:r>
      <w:r>
        <w:rPr>
          <w:spacing w:val="-1"/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32.218,84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€,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Interpretaciji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centar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Vlaški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puti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iznos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1.463,61</w:t>
      </w:r>
      <w:r>
        <w:rPr>
          <w:spacing w:val="-5"/>
          <w:w w:val="95"/>
        </w:rPr>
        <w:t xml:space="preserve"> </w:t>
      </w:r>
      <w:r>
        <w:rPr>
          <w:w w:val="95"/>
        </w:rPr>
        <w:t>€.</w:t>
      </w:r>
      <w:r>
        <w:rPr>
          <w:spacing w:val="-7"/>
          <w:w w:val="95"/>
        </w:rPr>
        <w:t xml:space="preserve"> </w:t>
      </w:r>
      <w:r>
        <w:rPr>
          <w:w w:val="95"/>
        </w:rPr>
        <w:t>Povećanje</w:t>
      </w:r>
      <w:r>
        <w:rPr>
          <w:spacing w:val="-8"/>
          <w:w w:val="95"/>
        </w:rPr>
        <w:t xml:space="preserve"> </w:t>
      </w:r>
      <w:r>
        <w:rPr>
          <w:w w:val="95"/>
        </w:rPr>
        <w:t>bilježe</w:t>
      </w:r>
      <w:r>
        <w:rPr>
          <w:spacing w:val="-11"/>
          <w:w w:val="95"/>
        </w:rPr>
        <w:t xml:space="preserve"> </w:t>
      </w:r>
      <w:r>
        <w:rPr>
          <w:w w:val="95"/>
        </w:rPr>
        <w:t>službena</w:t>
      </w:r>
      <w:r>
        <w:rPr>
          <w:spacing w:val="-55"/>
          <w:w w:val="95"/>
        </w:rPr>
        <w:t xml:space="preserve"> </w:t>
      </w:r>
      <w:r>
        <w:rPr>
          <w:w w:val="95"/>
        </w:rPr>
        <w:t>putovanja, naknade za prijevoz na posao i s posla iz razloga jer su povećane neoporezivi primici kod</w:t>
      </w:r>
      <w:r>
        <w:rPr>
          <w:spacing w:val="1"/>
          <w:w w:val="95"/>
        </w:rPr>
        <w:t xml:space="preserve"> </w:t>
      </w:r>
      <w:r>
        <w:t>isplata</w:t>
      </w:r>
      <w:r>
        <w:rPr>
          <w:spacing w:val="-8"/>
        </w:rPr>
        <w:t xml:space="preserve"> </w:t>
      </w:r>
      <w:r>
        <w:t>putnih</w:t>
      </w:r>
      <w:r>
        <w:rPr>
          <w:spacing w:val="-10"/>
        </w:rPr>
        <w:t xml:space="preserve"> </w:t>
      </w:r>
      <w:r>
        <w:t>naloga</w:t>
      </w:r>
      <w:r>
        <w:rPr>
          <w:spacing w:val="-7"/>
        </w:rPr>
        <w:t xml:space="preserve"> </w:t>
      </w:r>
      <w:r>
        <w:t>i</w:t>
      </w:r>
      <w:r>
        <w:rPr>
          <w:spacing w:val="-10"/>
        </w:rPr>
        <w:t xml:space="preserve"> </w:t>
      </w:r>
      <w:proofErr w:type="spellStart"/>
      <w:r>
        <w:t>loko</w:t>
      </w:r>
      <w:proofErr w:type="spellEnd"/>
      <w:r>
        <w:rPr>
          <w:spacing w:val="-9"/>
        </w:rPr>
        <w:t xml:space="preserve"> </w:t>
      </w:r>
      <w:r>
        <w:t>vožnje,</w:t>
      </w:r>
      <w:r>
        <w:rPr>
          <w:spacing w:val="-6"/>
        </w:rPr>
        <w:t xml:space="preserve"> </w:t>
      </w:r>
      <w:r>
        <w:t>kao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zbog</w:t>
      </w:r>
      <w:r>
        <w:rPr>
          <w:spacing w:val="-10"/>
        </w:rPr>
        <w:t xml:space="preserve"> </w:t>
      </w:r>
      <w:r>
        <w:t>povećanja</w:t>
      </w:r>
      <w:r>
        <w:rPr>
          <w:spacing w:val="-10"/>
        </w:rPr>
        <w:t xml:space="preserve"> </w:t>
      </w:r>
      <w:r>
        <w:t>cijena</w:t>
      </w:r>
      <w:r>
        <w:rPr>
          <w:spacing w:val="-9"/>
        </w:rPr>
        <w:t xml:space="preserve"> </w:t>
      </w:r>
      <w:r>
        <w:t>voznih</w:t>
      </w:r>
      <w:r>
        <w:rPr>
          <w:spacing w:val="-10"/>
        </w:rPr>
        <w:t xml:space="preserve"> </w:t>
      </w:r>
      <w:r>
        <w:t>karata</w:t>
      </w:r>
      <w:r>
        <w:rPr>
          <w:spacing w:val="-9"/>
        </w:rPr>
        <w:t xml:space="preserve"> </w:t>
      </w:r>
      <w:r>
        <w:t>autoprijevoznika.</w:t>
      </w:r>
      <w:r>
        <w:rPr>
          <w:spacing w:val="-9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rPr>
          <w:spacing w:val="-1"/>
        </w:rPr>
        <w:t>553,37</w:t>
      </w:r>
      <w:r>
        <w:rPr>
          <w:spacing w:val="-12"/>
        </w:rPr>
        <w:t xml:space="preserve"> </w:t>
      </w:r>
      <w:r>
        <w:rPr>
          <w:spacing w:val="-1"/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spacing w:val="-1"/>
        </w:rPr>
        <w:t>povećani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troškovi</w:t>
      </w:r>
      <w:r>
        <w:rPr>
          <w:spacing w:val="-13"/>
        </w:rPr>
        <w:t xml:space="preserve"> </w:t>
      </w:r>
      <w:r>
        <w:rPr>
          <w:spacing w:val="-1"/>
        </w:rPr>
        <w:t>stručnog</w:t>
      </w:r>
      <w:r>
        <w:rPr>
          <w:spacing w:val="-13"/>
        </w:rPr>
        <w:t xml:space="preserve"> </w:t>
      </w:r>
      <w:r>
        <w:rPr>
          <w:spacing w:val="-1"/>
        </w:rPr>
        <w:t>usavršavanja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odnosu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prethodno</w:t>
      </w:r>
      <w:r>
        <w:rPr>
          <w:spacing w:val="-12"/>
        </w:rPr>
        <w:t xml:space="preserve"> </w:t>
      </w:r>
      <w:r>
        <w:rPr>
          <w:spacing w:val="-1"/>
        </w:rPr>
        <w:t>izvještajno</w:t>
      </w:r>
      <w:r>
        <w:rPr>
          <w:spacing w:val="-14"/>
        </w:rPr>
        <w:t xml:space="preserve"> </w:t>
      </w:r>
      <w:r>
        <w:t>razdoblje</w:t>
      </w:r>
      <w:r>
        <w:rPr>
          <w:spacing w:val="-59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razloga</w:t>
      </w:r>
      <w:r>
        <w:rPr>
          <w:spacing w:val="-6"/>
        </w:rPr>
        <w:t xml:space="preserve"> </w:t>
      </w:r>
      <w:r>
        <w:t>većeg</w:t>
      </w:r>
      <w:r>
        <w:rPr>
          <w:spacing w:val="-5"/>
        </w:rPr>
        <w:t xml:space="preserve"> </w:t>
      </w:r>
      <w:r>
        <w:t>broja</w:t>
      </w:r>
      <w:r>
        <w:rPr>
          <w:spacing w:val="49"/>
        </w:rPr>
        <w:t xml:space="preserve"> </w:t>
      </w:r>
      <w:r>
        <w:t>djelatnika</w:t>
      </w:r>
      <w:r>
        <w:rPr>
          <w:spacing w:val="-6"/>
        </w:rPr>
        <w:t xml:space="preserve"> </w:t>
      </w:r>
      <w:r>
        <w:t>koji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stručno</w:t>
      </w:r>
      <w:r>
        <w:rPr>
          <w:spacing w:val="-6"/>
        </w:rPr>
        <w:t xml:space="preserve"> </w:t>
      </w:r>
      <w:r>
        <w:t>usavršavalo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2023.</w:t>
      </w:r>
      <w:r>
        <w:rPr>
          <w:spacing w:val="-7"/>
        </w:rPr>
        <w:t xml:space="preserve"> </w:t>
      </w:r>
      <w:r>
        <w:t>godini.</w:t>
      </w:r>
    </w:p>
    <w:p w:rsidR="009E04FF" w:rsidRDefault="00000000">
      <w:pPr>
        <w:pStyle w:val="Tijeloteksta"/>
        <w:spacing w:before="159" w:line="259" w:lineRule="auto"/>
        <w:ind w:left="976" w:right="262" w:firstLine="707"/>
        <w:jc w:val="both"/>
      </w:pPr>
      <w:r>
        <w:rPr>
          <w:rFonts w:ascii="Arial" w:hAnsi="Arial"/>
          <w:b/>
          <w:w w:val="95"/>
        </w:rPr>
        <w:t>Rashodi</w:t>
      </w:r>
      <w:r>
        <w:rPr>
          <w:rFonts w:ascii="Arial" w:hAnsi="Arial"/>
          <w:b/>
          <w:spacing w:val="14"/>
          <w:w w:val="95"/>
        </w:rPr>
        <w:t xml:space="preserve"> </w:t>
      </w:r>
      <w:r>
        <w:rPr>
          <w:rFonts w:ascii="Arial" w:hAnsi="Arial"/>
          <w:b/>
          <w:w w:val="95"/>
        </w:rPr>
        <w:t>za</w:t>
      </w:r>
      <w:r>
        <w:rPr>
          <w:rFonts w:ascii="Arial" w:hAnsi="Arial"/>
          <w:b/>
          <w:spacing w:val="14"/>
          <w:w w:val="95"/>
        </w:rPr>
        <w:t xml:space="preserve"> </w:t>
      </w:r>
      <w:r>
        <w:rPr>
          <w:rFonts w:ascii="Arial" w:hAnsi="Arial"/>
          <w:b/>
          <w:w w:val="95"/>
        </w:rPr>
        <w:t>materijal</w:t>
      </w:r>
      <w:r>
        <w:rPr>
          <w:rFonts w:ascii="Arial" w:hAnsi="Arial"/>
          <w:b/>
          <w:spacing w:val="16"/>
          <w:w w:val="95"/>
        </w:rPr>
        <w:t xml:space="preserve"> </w:t>
      </w:r>
      <w:r>
        <w:rPr>
          <w:rFonts w:ascii="Arial" w:hAnsi="Arial"/>
          <w:b/>
          <w:w w:val="95"/>
        </w:rPr>
        <w:t>i</w:t>
      </w:r>
      <w:r>
        <w:rPr>
          <w:rFonts w:ascii="Arial" w:hAnsi="Arial"/>
          <w:b/>
          <w:spacing w:val="15"/>
          <w:w w:val="95"/>
        </w:rPr>
        <w:t xml:space="preserve"> </w:t>
      </w:r>
      <w:r>
        <w:rPr>
          <w:rFonts w:ascii="Arial" w:hAnsi="Arial"/>
          <w:b/>
          <w:w w:val="95"/>
        </w:rPr>
        <w:t>energiju</w:t>
      </w:r>
      <w:r>
        <w:rPr>
          <w:rFonts w:ascii="Arial" w:hAnsi="Arial"/>
          <w:b/>
          <w:spacing w:val="13"/>
          <w:w w:val="95"/>
        </w:rPr>
        <w:t xml:space="preserve"> </w:t>
      </w:r>
      <w:r>
        <w:rPr>
          <w:w w:val="95"/>
        </w:rPr>
        <w:t>bilježe</w:t>
      </w:r>
      <w:r>
        <w:rPr>
          <w:spacing w:val="13"/>
          <w:w w:val="95"/>
        </w:rPr>
        <w:t xml:space="preserve"> </w:t>
      </w:r>
      <w:r>
        <w:rPr>
          <w:w w:val="95"/>
        </w:rPr>
        <w:t>smanjenje</w:t>
      </w:r>
      <w:r>
        <w:rPr>
          <w:spacing w:val="13"/>
          <w:w w:val="95"/>
        </w:rPr>
        <w:t xml:space="preserve"> </w:t>
      </w:r>
      <w:r>
        <w:rPr>
          <w:w w:val="95"/>
        </w:rPr>
        <w:t>od</w:t>
      </w:r>
      <w:r>
        <w:rPr>
          <w:spacing w:val="12"/>
          <w:w w:val="95"/>
        </w:rPr>
        <w:t xml:space="preserve"> </w:t>
      </w:r>
      <w:r>
        <w:rPr>
          <w:w w:val="95"/>
        </w:rPr>
        <w:t>15,37%</w:t>
      </w:r>
      <w:r>
        <w:rPr>
          <w:spacing w:val="15"/>
          <w:w w:val="95"/>
        </w:rPr>
        <w:t xml:space="preserve"> </w:t>
      </w:r>
      <w:r>
        <w:rPr>
          <w:w w:val="95"/>
        </w:rPr>
        <w:t>u</w:t>
      </w:r>
      <w:r>
        <w:rPr>
          <w:spacing w:val="10"/>
          <w:w w:val="95"/>
        </w:rPr>
        <w:t xml:space="preserve"> </w:t>
      </w:r>
      <w:r>
        <w:rPr>
          <w:w w:val="95"/>
        </w:rPr>
        <w:t>odnosu</w:t>
      </w:r>
      <w:r>
        <w:rPr>
          <w:spacing w:val="14"/>
          <w:w w:val="95"/>
        </w:rPr>
        <w:t xml:space="preserve"> </w:t>
      </w:r>
      <w:r>
        <w:rPr>
          <w:w w:val="95"/>
        </w:rPr>
        <w:t>na</w:t>
      </w:r>
      <w:r>
        <w:rPr>
          <w:spacing w:val="10"/>
          <w:w w:val="95"/>
        </w:rPr>
        <w:t xml:space="preserve"> </w:t>
      </w:r>
      <w:r>
        <w:rPr>
          <w:w w:val="95"/>
        </w:rPr>
        <w:t>prethodnu</w:t>
      </w:r>
      <w:r>
        <w:rPr>
          <w:spacing w:val="14"/>
          <w:w w:val="95"/>
        </w:rPr>
        <w:t xml:space="preserve"> </w:t>
      </w:r>
      <w:r>
        <w:rPr>
          <w:w w:val="95"/>
        </w:rPr>
        <w:t>godinu</w:t>
      </w:r>
      <w:r>
        <w:rPr>
          <w:spacing w:val="-56"/>
          <w:w w:val="95"/>
        </w:rPr>
        <w:t xml:space="preserve"> </w:t>
      </w:r>
      <w:r>
        <w:rPr>
          <w:w w:val="95"/>
        </w:rPr>
        <w:t>i iznosi</w:t>
      </w:r>
      <w:r>
        <w:rPr>
          <w:spacing w:val="1"/>
          <w:w w:val="95"/>
        </w:rPr>
        <w:t xml:space="preserve"> </w:t>
      </w:r>
      <w:r>
        <w:rPr>
          <w:w w:val="95"/>
        </w:rPr>
        <w:t>203.401,62 €, od čega se na Općinu Kršan odnosi 127.243,73 €, na Dječji vrtić Kockica</w:t>
      </w:r>
      <w:r>
        <w:rPr>
          <w:spacing w:val="1"/>
          <w:w w:val="95"/>
        </w:rPr>
        <w:t xml:space="preserve"> </w:t>
      </w:r>
      <w:r>
        <w:t>iznos od</w:t>
      </w:r>
      <w:r>
        <w:rPr>
          <w:spacing w:val="1"/>
        </w:rPr>
        <w:t xml:space="preserve"> </w:t>
      </w:r>
      <w:r>
        <w:t xml:space="preserve">74.308,21 €, a na Interpretacijski centar Vlaški puti iznos od 1.849,68 </w:t>
      </w:r>
      <w:r>
        <w:rPr>
          <w:w w:val="95"/>
        </w:rPr>
        <w:t xml:space="preserve">€ </w:t>
      </w:r>
      <w:r>
        <w:t>Na navedeno</w:t>
      </w:r>
      <w:r>
        <w:rPr>
          <w:spacing w:val="1"/>
        </w:rPr>
        <w:t xml:space="preserve"> </w:t>
      </w:r>
      <w:r>
        <w:t>smanjenje najviše su utjecala</w:t>
      </w:r>
      <w:r>
        <w:rPr>
          <w:spacing w:val="1"/>
        </w:rPr>
        <w:t xml:space="preserve"> </w:t>
      </w:r>
      <w:r>
        <w:t>rashodi za energiju koja u ovom razdoblju bilježi izvršenje od</w:t>
      </w:r>
      <w:r>
        <w:rPr>
          <w:spacing w:val="1"/>
        </w:rPr>
        <w:t xml:space="preserve"> </w:t>
      </w:r>
      <w:r>
        <w:t xml:space="preserve">123.732,19 </w:t>
      </w:r>
      <w:r>
        <w:rPr>
          <w:w w:val="95"/>
        </w:rPr>
        <w:t xml:space="preserve">€ </w:t>
      </w:r>
      <w:r>
        <w:t xml:space="preserve">i manja je za 48.487,98 </w:t>
      </w:r>
      <w:r>
        <w:rPr>
          <w:w w:val="95"/>
        </w:rPr>
        <w:t xml:space="preserve">€ </w:t>
      </w:r>
      <w:r>
        <w:t>u odnosu na isto razdoblje prethodne godine, a to je</w:t>
      </w:r>
      <w:r>
        <w:rPr>
          <w:spacing w:val="1"/>
        </w:rPr>
        <w:t xml:space="preserve"> </w:t>
      </w:r>
      <w:r>
        <w:rPr>
          <w:w w:val="95"/>
        </w:rPr>
        <w:t>prvenstveno zbog odobrenja Vlade (paket mjera za zaštitu kućanstava i gospodarstva od rasta cijena</w:t>
      </w:r>
      <w:r>
        <w:rPr>
          <w:spacing w:val="1"/>
          <w:w w:val="95"/>
        </w:rPr>
        <w:t xml:space="preserve"> </w:t>
      </w:r>
      <w:r>
        <w:t xml:space="preserve">energenata). Uredski materijal i ostali materijalni rashodi iznose 28.612,59 </w:t>
      </w:r>
      <w:r>
        <w:rPr>
          <w:w w:val="95"/>
        </w:rPr>
        <w:t xml:space="preserve">€ </w:t>
      </w:r>
      <w:r>
        <w:t>ili 85,44% godišnjeg</w:t>
      </w:r>
      <w:r>
        <w:rPr>
          <w:spacing w:val="1"/>
        </w:rPr>
        <w:t xml:space="preserve"> </w:t>
      </w:r>
      <w:r>
        <w:t>plana,</w:t>
      </w:r>
      <w:r>
        <w:rPr>
          <w:spacing w:val="-13"/>
        </w:rPr>
        <w:t xml:space="preserve"> </w:t>
      </w:r>
      <w:r>
        <w:t>materijal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sirovine</w:t>
      </w:r>
      <w:r>
        <w:rPr>
          <w:spacing w:val="-13"/>
        </w:rPr>
        <w:t xml:space="preserve"> </w:t>
      </w:r>
      <w:r>
        <w:t>bilježe</w:t>
      </w:r>
      <w:r>
        <w:rPr>
          <w:spacing w:val="-13"/>
        </w:rPr>
        <w:t xml:space="preserve"> </w:t>
      </w:r>
      <w:r>
        <w:t>izvršenje</w:t>
      </w:r>
      <w:r>
        <w:rPr>
          <w:spacing w:val="-13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42.046,43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povećanje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11,31%</w:t>
      </w:r>
      <w:r>
        <w:rPr>
          <w:spacing w:val="-12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odnosu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isto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4"/>
        <w:jc w:val="both"/>
      </w:pPr>
      <w:r>
        <w:rPr>
          <w:w w:val="95"/>
        </w:rPr>
        <w:lastRenderedPageBreak/>
        <w:t>izvještajno razdoblje</w:t>
      </w:r>
      <w:r>
        <w:rPr>
          <w:spacing w:val="55"/>
        </w:rPr>
        <w:t xml:space="preserve"> </w:t>
      </w:r>
      <w:r>
        <w:rPr>
          <w:w w:val="95"/>
        </w:rPr>
        <w:t>2022. , materijal i dijelovi za tekuće i investicijsko održavanje bilježe izvršenje</w:t>
      </w:r>
      <w:r>
        <w:rPr>
          <w:spacing w:val="1"/>
          <w:w w:val="95"/>
        </w:rPr>
        <w:t xml:space="preserve"> </w:t>
      </w:r>
      <w:r>
        <w:t>od 1.199,04 €, a Sitni inventar i auto gume izvršenje od 6.652,31 €, a Službena, radna i zaštitna</w:t>
      </w:r>
      <w:r>
        <w:rPr>
          <w:spacing w:val="-59"/>
        </w:rPr>
        <w:t xml:space="preserve"> </w:t>
      </w:r>
      <w:r>
        <w:t>odjeća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obuća</w:t>
      </w:r>
      <w:r>
        <w:rPr>
          <w:spacing w:val="-5"/>
        </w:rPr>
        <w:t xml:space="preserve"> </w:t>
      </w:r>
      <w:r>
        <w:t>bilježi</w:t>
      </w:r>
      <w:r>
        <w:rPr>
          <w:spacing w:val="-7"/>
        </w:rPr>
        <w:t xml:space="preserve"> </w:t>
      </w:r>
      <w:r>
        <w:t>izvršenje</w:t>
      </w:r>
      <w:r>
        <w:rPr>
          <w:spacing w:val="-5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1.159,06</w:t>
      </w:r>
      <w:r>
        <w:rPr>
          <w:spacing w:val="-7"/>
        </w:rPr>
        <w:t xml:space="preserve"> </w:t>
      </w:r>
      <w:r>
        <w:t>€.</w:t>
      </w:r>
    </w:p>
    <w:p w:rsidR="009E04FF" w:rsidRDefault="00000000">
      <w:pPr>
        <w:pStyle w:val="Tijeloteksta"/>
        <w:spacing w:before="168" w:line="259" w:lineRule="auto"/>
        <w:ind w:left="976" w:right="260" w:firstLine="707"/>
        <w:jc w:val="both"/>
      </w:pPr>
      <w:r>
        <w:rPr>
          <w:rFonts w:ascii="Arial" w:hAnsi="Arial"/>
          <w:b/>
          <w:spacing w:val="-1"/>
        </w:rPr>
        <w:t>Rashodi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za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  <w:spacing w:val="-1"/>
        </w:rPr>
        <w:t>usluge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u</w:t>
      </w:r>
      <w:r>
        <w:rPr>
          <w:spacing w:val="-14"/>
        </w:rPr>
        <w:t xml:space="preserve"> </w:t>
      </w:r>
      <w:r>
        <w:rPr>
          <w:spacing w:val="-1"/>
        </w:rPr>
        <w:t>ovom</w:t>
      </w:r>
      <w:r>
        <w:rPr>
          <w:spacing w:val="-12"/>
        </w:rPr>
        <w:t xml:space="preserve"> </w:t>
      </w:r>
      <w:r>
        <w:rPr>
          <w:spacing w:val="-1"/>
        </w:rPr>
        <w:t>izvještajnom</w:t>
      </w:r>
      <w:r>
        <w:rPr>
          <w:spacing w:val="-13"/>
        </w:rPr>
        <w:t xml:space="preserve"> </w:t>
      </w:r>
      <w:r>
        <w:rPr>
          <w:spacing w:val="-1"/>
        </w:rPr>
        <w:t>razdoblju</w:t>
      </w:r>
      <w:r>
        <w:rPr>
          <w:spacing w:val="-13"/>
        </w:rPr>
        <w:t xml:space="preserve"> </w:t>
      </w:r>
      <w:r>
        <w:rPr>
          <w:spacing w:val="-1"/>
        </w:rPr>
        <w:t>bilježe</w:t>
      </w:r>
      <w:r>
        <w:rPr>
          <w:spacing w:val="-14"/>
        </w:rPr>
        <w:t xml:space="preserve"> </w:t>
      </w:r>
      <w:r>
        <w:rPr>
          <w:spacing w:val="-1"/>
        </w:rPr>
        <w:t>povećanje</w:t>
      </w:r>
      <w:r>
        <w:rPr>
          <w:spacing w:val="-15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18,3%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14"/>
        </w:rPr>
        <w:t xml:space="preserve"> </w:t>
      </w:r>
      <w:r>
        <w:rPr>
          <w:spacing w:val="-1"/>
        </w:rPr>
        <w:t>odnosu</w:t>
      </w:r>
      <w:r>
        <w:rPr>
          <w:spacing w:val="-14"/>
        </w:rPr>
        <w:t xml:space="preserve"> </w:t>
      </w:r>
      <w:r>
        <w:rPr>
          <w:spacing w:val="-1"/>
        </w:rPr>
        <w:t>na</w:t>
      </w:r>
      <w:r>
        <w:rPr>
          <w:spacing w:val="-59"/>
        </w:rPr>
        <w:t xml:space="preserve"> </w:t>
      </w:r>
      <w:r>
        <w:rPr>
          <w:w w:val="95"/>
        </w:rPr>
        <w:t>prethodnu godinu i iznose 1.209.773,99 € od čega se na Općinu Kršan odnosi</w:t>
      </w:r>
      <w:r>
        <w:rPr>
          <w:spacing w:val="1"/>
          <w:w w:val="95"/>
        </w:rPr>
        <w:t xml:space="preserve"> </w:t>
      </w:r>
      <w:r>
        <w:rPr>
          <w:w w:val="95"/>
        </w:rPr>
        <w:t>1.168.409,73 €, na</w:t>
      </w:r>
      <w:r>
        <w:rPr>
          <w:spacing w:val="1"/>
          <w:w w:val="95"/>
        </w:rPr>
        <w:t xml:space="preserve"> </w:t>
      </w:r>
      <w:r>
        <w:rPr>
          <w:w w:val="95"/>
        </w:rPr>
        <w:t>Dječji vrtić Kockica iznos od 35.562,54 €, a Interpretacijski centar Vlaški puti 5.801,72 €. Unutar ove</w:t>
      </w:r>
      <w:r>
        <w:rPr>
          <w:spacing w:val="-56"/>
          <w:w w:val="95"/>
        </w:rPr>
        <w:t xml:space="preserve"> </w:t>
      </w:r>
      <w:r>
        <w:t>kategorije najveće</w:t>
      </w:r>
      <w:r>
        <w:rPr>
          <w:spacing w:val="1"/>
        </w:rPr>
        <w:t xml:space="preserve"> </w:t>
      </w:r>
      <w:r>
        <w:t>je povećanje za zdravstvene i veterinarske usluge, a ukupno je utrošeno</w:t>
      </w:r>
      <w:r>
        <w:rPr>
          <w:spacing w:val="1"/>
        </w:rPr>
        <w:t xml:space="preserve"> </w:t>
      </w:r>
      <w:r>
        <w:t>35.997,50</w:t>
      </w:r>
      <w:r>
        <w:rPr>
          <w:spacing w:val="-4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92,75%</w:t>
      </w:r>
      <w:r>
        <w:rPr>
          <w:spacing w:val="-4"/>
        </w:rPr>
        <w:t xml:space="preserve"> </w:t>
      </w:r>
      <w:r>
        <w:t>više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odnosu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isto</w:t>
      </w:r>
      <w:r>
        <w:rPr>
          <w:spacing w:val="-4"/>
        </w:rPr>
        <w:t xml:space="preserve"> </w:t>
      </w:r>
      <w:r>
        <w:t>izvještajno</w:t>
      </w:r>
      <w:r>
        <w:rPr>
          <w:spacing w:val="-6"/>
        </w:rPr>
        <w:t xml:space="preserve"> </w:t>
      </w:r>
      <w:r>
        <w:t>razdoblje</w:t>
      </w:r>
      <w:r>
        <w:rPr>
          <w:spacing w:val="-5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razloga</w:t>
      </w:r>
      <w:r>
        <w:rPr>
          <w:spacing w:val="-4"/>
        </w:rPr>
        <w:t xml:space="preserve"> </w:t>
      </w:r>
      <w:r>
        <w:t>jer</w:t>
      </w:r>
      <w:r>
        <w:rPr>
          <w:spacing w:val="-4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u ovom razdoblju evidentirani troškovi rada logopeda za djecu predškolskog uzrasta koje Općina</w:t>
      </w:r>
      <w:r>
        <w:rPr>
          <w:spacing w:val="1"/>
        </w:rPr>
        <w:t xml:space="preserve"> </w:t>
      </w:r>
      <w:r>
        <w:t>financira, zatim bilo je više veterinarskih usluga vezanih za smještaj i zbrinjavanje napuštenih</w:t>
      </w:r>
      <w:r>
        <w:rPr>
          <w:spacing w:val="1"/>
        </w:rPr>
        <w:t xml:space="preserve"> </w:t>
      </w:r>
      <w:r>
        <w:t>životinja. Zatim su za 19,54% povećane usluge tekućeg i investicijskog održavanja i iznose</w:t>
      </w:r>
      <w:r>
        <w:rPr>
          <w:spacing w:val="1"/>
        </w:rPr>
        <w:t xml:space="preserve"> </w:t>
      </w:r>
      <w:r>
        <w:t xml:space="preserve">563.519,59 </w:t>
      </w:r>
      <w:r>
        <w:rPr>
          <w:w w:val="95"/>
        </w:rPr>
        <w:t xml:space="preserve">€ </w:t>
      </w:r>
      <w:r>
        <w:t>iz razloga povećanja cijena usluga i većeg</w:t>
      </w:r>
      <w:r>
        <w:rPr>
          <w:spacing w:val="1"/>
        </w:rPr>
        <w:t xml:space="preserve"> </w:t>
      </w:r>
      <w:r>
        <w:t>održavanja. Komunalne usluge sa</w:t>
      </w:r>
      <w:r>
        <w:rPr>
          <w:spacing w:val="1"/>
        </w:rPr>
        <w:t xml:space="preserve"> </w:t>
      </w:r>
      <w:r>
        <w:t xml:space="preserve">ostvarenjem od 278.143,13 </w:t>
      </w:r>
      <w:r>
        <w:rPr>
          <w:w w:val="95"/>
        </w:rPr>
        <w:t xml:space="preserve">€ </w:t>
      </w:r>
      <w:r>
        <w:t>bilježe povećanje za 16,17% u odnosu na 2022. godinu zbog</w:t>
      </w:r>
      <w:r>
        <w:rPr>
          <w:spacing w:val="1"/>
        </w:rPr>
        <w:t xml:space="preserve"> </w:t>
      </w:r>
      <w:r>
        <w:t>povećanja</w:t>
      </w:r>
      <w:r>
        <w:rPr>
          <w:spacing w:val="-3"/>
        </w:rPr>
        <w:t xml:space="preserve"> </w:t>
      </w:r>
      <w:r>
        <w:t>cijena</w:t>
      </w:r>
      <w:r>
        <w:rPr>
          <w:spacing w:val="-3"/>
        </w:rPr>
        <w:t xml:space="preserve"> </w:t>
      </w:r>
      <w:r>
        <w:t>usluga.</w:t>
      </w:r>
    </w:p>
    <w:p w:rsidR="009E04FF" w:rsidRDefault="00000000">
      <w:pPr>
        <w:pStyle w:val="Tijeloteksta"/>
        <w:spacing w:before="158" w:line="259" w:lineRule="auto"/>
        <w:ind w:left="976" w:right="263" w:firstLine="707"/>
        <w:jc w:val="both"/>
      </w:pPr>
      <w:r>
        <w:rPr>
          <w:rFonts w:ascii="Arial" w:hAnsi="Arial"/>
          <w:b/>
        </w:rPr>
        <w:t xml:space="preserve">Ostali nespomenuti rashodi poslovanja </w:t>
      </w:r>
      <w:r>
        <w:t xml:space="preserve">ostvareni su u iznosu od 79.505,43 </w:t>
      </w:r>
      <w:r>
        <w:rPr>
          <w:w w:val="95"/>
        </w:rPr>
        <w:t xml:space="preserve">€ </w:t>
      </w:r>
      <w:r>
        <w:t>i manji su</w:t>
      </w:r>
      <w:r>
        <w:rPr>
          <w:spacing w:val="1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29,59%</w:t>
      </w:r>
      <w:r>
        <w:rPr>
          <w:spacing w:val="-7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odnosu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isto</w:t>
      </w:r>
      <w:r>
        <w:rPr>
          <w:spacing w:val="-8"/>
        </w:rPr>
        <w:t xml:space="preserve"> </w:t>
      </w:r>
      <w:r>
        <w:t>izvještajno</w:t>
      </w:r>
      <w:r>
        <w:rPr>
          <w:spacing w:val="-9"/>
        </w:rPr>
        <w:t xml:space="preserve"> </w:t>
      </w:r>
      <w:r>
        <w:t>razdoblje</w:t>
      </w:r>
      <w:r>
        <w:rPr>
          <w:spacing w:val="-9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čega</w:t>
      </w:r>
      <w:r>
        <w:rPr>
          <w:spacing w:val="-8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Općinu</w:t>
      </w:r>
      <w:r>
        <w:rPr>
          <w:spacing w:val="-8"/>
        </w:rPr>
        <w:t xml:space="preserve"> </w:t>
      </w:r>
      <w:r>
        <w:t>Kršan</w:t>
      </w:r>
      <w:r>
        <w:rPr>
          <w:spacing w:val="-9"/>
        </w:rPr>
        <w:t xml:space="preserve"> </w:t>
      </w:r>
      <w:r>
        <w:t>otpada</w:t>
      </w:r>
      <w:r>
        <w:rPr>
          <w:spacing w:val="-10"/>
        </w:rPr>
        <w:t xml:space="preserve"> </w:t>
      </w:r>
      <w:r>
        <w:t>iznos</w:t>
      </w:r>
      <w:r>
        <w:rPr>
          <w:spacing w:val="-9"/>
        </w:rPr>
        <w:t xml:space="preserve"> </w:t>
      </w:r>
      <w:r>
        <w:t>od</w:t>
      </w:r>
      <w:r>
        <w:rPr>
          <w:spacing w:val="-59"/>
        </w:rPr>
        <w:t xml:space="preserve"> </w:t>
      </w:r>
      <w:r>
        <w:rPr>
          <w:w w:val="95"/>
        </w:rPr>
        <w:t>76.470,46</w:t>
      </w:r>
      <w:r>
        <w:rPr>
          <w:spacing w:val="-4"/>
          <w:w w:val="95"/>
        </w:rPr>
        <w:t xml:space="preserve"> </w:t>
      </w:r>
      <w:r>
        <w:rPr>
          <w:w w:val="95"/>
        </w:rPr>
        <w:t>€,</w:t>
      </w:r>
      <w:r>
        <w:rPr>
          <w:spacing w:val="-2"/>
          <w:w w:val="95"/>
        </w:rPr>
        <w:t xml:space="preserve"> </w:t>
      </w:r>
      <w:r>
        <w:rPr>
          <w:w w:val="95"/>
        </w:rPr>
        <w:t>na</w:t>
      </w:r>
      <w:r>
        <w:rPr>
          <w:spacing w:val="-7"/>
          <w:w w:val="95"/>
        </w:rPr>
        <w:t xml:space="preserve"> </w:t>
      </w:r>
      <w:r>
        <w:rPr>
          <w:w w:val="95"/>
        </w:rPr>
        <w:t>Dječji</w:t>
      </w:r>
      <w:r>
        <w:rPr>
          <w:spacing w:val="-4"/>
          <w:w w:val="95"/>
        </w:rPr>
        <w:t xml:space="preserve"> </w:t>
      </w:r>
      <w:r>
        <w:rPr>
          <w:w w:val="95"/>
        </w:rPr>
        <w:t>vrtić</w:t>
      </w:r>
      <w:r>
        <w:rPr>
          <w:spacing w:val="-3"/>
          <w:w w:val="95"/>
        </w:rPr>
        <w:t xml:space="preserve"> </w:t>
      </w:r>
      <w:r>
        <w:rPr>
          <w:w w:val="95"/>
        </w:rPr>
        <w:t>Kockica</w:t>
      </w:r>
      <w:r>
        <w:rPr>
          <w:spacing w:val="-4"/>
          <w:w w:val="95"/>
        </w:rPr>
        <w:t xml:space="preserve"> </w:t>
      </w:r>
      <w:r>
        <w:rPr>
          <w:w w:val="95"/>
        </w:rPr>
        <w:t>iznos</w:t>
      </w:r>
      <w:r>
        <w:rPr>
          <w:spacing w:val="-2"/>
          <w:w w:val="95"/>
        </w:rPr>
        <w:t xml:space="preserve"> </w:t>
      </w:r>
      <w:r>
        <w:rPr>
          <w:w w:val="95"/>
        </w:rPr>
        <w:t>od</w:t>
      </w:r>
      <w:r>
        <w:rPr>
          <w:spacing w:val="-4"/>
          <w:w w:val="95"/>
        </w:rPr>
        <w:t xml:space="preserve"> </w:t>
      </w:r>
      <w:r>
        <w:rPr>
          <w:w w:val="95"/>
        </w:rPr>
        <w:t>2.133,94</w:t>
      </w:r>
      <w:r>
        <w:rPr>
          <w:spacing w:val="-2"/>
          <w:w w:val="95"/>
        </w:rPr>
        <w:t xml:space="preserve"> </w:t>
      </w:r>
      <w:r>
        <w:rPr>
          <w:w w:val="95"/>
        </w:rPr>
        <w:t>€,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na</w:t>
      </w:r>
      <w:r>
        <w:rPr>
          <w:spacing w:val="-7"/>
          <w:w w:val="95"/>
        </w:rPr>
        <w:t xml:space="preserve"> </w:t>
      </w:r>
      <w:r>
        <w:rPr>
          <w:w w:val="95"/>
        </w:rPr>
        <w:t>Interpretacijski</w:t>
      </w:r>
      <w:r>
        <w:rPr>
          <w:spacing w:val="-4"/>
          <w:w w:val="95"/>
        </w:rPr>
        <w:t xml:space="preserve"> </w:t>
      </w:r>
      <w:r>
        <w:rPr>
          <w:w w:val="95"/>
        </w:rPr>
        <w:t>centar</w:t>
      </w:r>
      <w:r>
        <w:rPr>
          <w:spacing w:val="-3"/>
          <w:w w:val="95"/>
        </w:rPr>
        <w:t xml:space="preserve"> </w:t>
      </w:r>
      <w:r>
        <w:rPr>
          <w:w w:val="95"/>
        </w:rPr>
        <w:t>Vlaški</w:t>
      </w:r>
      <w:r>
        <w:rPr>
          <w:spacing w:val="-5"/>
          <w:w w:val="95"/>
        </w:rPr>
        <w:t xml:space="preserve"> </w:t>
      </w:r>
      <w:r>
        <w:rPr>
          <w:w w:val="95"/>
        </w:rPr>
        <w:t>puti</w:t>
      </w:r>
      <w:r>
        <w:rPr>
          <w:spacing w:val="-4"/>
          <w:w w:val="95"/>
        </w:rPr>
        <w:t xml:space="preserve"> </w:t>
      </w:r>
      <w:r>
        <w:rPr>
          <w:w w:val="95"/>
        </w:rPr>
        <w:t>iznos</w:t>
      </w:r>
      <w:r>
        <w:rPr>
          <w:spacing w:val="1"/>
          <w:w w:val="9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901,03</w:t>
      </w:r>
      <w:r>
        <w:rPr>
          <w:spacing w:val="-5"/>
        </w:rPr>
        <w:t xml:space="preserve"> </w:t>
      </w:r>
      <w:r>
        <w:t>€.</w:t>
      </w:r>
      <w:r>
        <w:rPr>
          <w:spacing w:val="-3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ovu</w:t>
      </w:r>
      <w:r>
        <w:rPr>
          <w:spacing w:val="-4"/>
        </w:rPr>
        <w:t xml:space="preserve"> </w:t>
      </w:r>
      <w:r>
        <w:t>kategoriju</w:t>
      </w:r>
      <w:r>
        <w:rPr>
          <w:spacing w:val="-7"/>
        </w:rPr>
        <w:t xml:space="preserve"> </w:t>
      </w:r>
      <w:r>
        <w:t>rashoda</w:t>
      </w:r>
      <w:r>
        <w:rPr>
          <w:spacing w:val="-5"/>
        </w:rPr>
        <w:t xml:space="preserve"> </w:t>
      </w:r>
      <w:r>
        <w:t>ulaze</w:t>
      </w:r>
      <w:r>
        <w:rPr>
          <w:spacing w:val="-6"/>
        </w:rPr>
        <w:t xml:space="preserve"> </w:t>
      </w:r>
      <w:r>
        <w:t>Naknade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rad</w:t>
      </w:r>
      <w:r>
        <w:rPr>
          <w:spacing w:val="-5"/>
        </w:rPr>
        <w:t xml:space="preserve"> </w:t>
      </w:r>
      <w:r>
        <w:t>članovima</w:t>
      </w:r>
      <w:r>
        <w:rPr>
          <w:spacing w:val="-7"/>
        </w:rPr>
        <w:t xml:space="preserve"> </w:t>
      </w:r>
      <w:r>
        <w:t>predstavničkih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izvršnih</w:t>
      </w:r>
      <w:r>
        <w:rPr>
          <w:spacing w:val="-59"/>
        </w:rPr>
        <w:t xml:space="preserve"> </w:t>
      </w:r>
      <w:r>
        <w:t>tijela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povjerenstva</w:t>
      </w:r>
      <w:r>
        <w:rPr>
          <w:spacing w:val="-12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izvršenjem</w:t>
      </w:r>
      <w:r>
        <w:rPr>
          <w:spacing w:val="-11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16.054,48</w:t>
      </w:r>
      <w:r>
        <w:rPr>
          <w:spacing w:val="-12"/>
        </w:rPr>
        <w:t xml:space="preserve"> </w:t>
      </w:r>
      <w:r>
        <w:t>€,</w:t>
      </w:r>
      <w:r>
        <w:rPr>
          <w:spacing w:val="-12"/>
        </w:rPr>
        <w:t xml:space="preserve"> </w:t>
      </w:r>
      <w:r>
        <w:t>premija</w:t>
      </w:r>
      <w:r>
        <w:rPr>
          <w:spacing w:val="-14"/>
        </w:rPr>
        <w:t xml:space="preserve"> </w:t>
      </w:r>
      <w:r>
        <w:t>osiguranja</w:t>
      </w:r>
      <w:r>
        <w:rPr>
          <w:spacing w:val="-11"/>
        </w:rPr>
        <w:t xml:space="preserve"> </w:t>
      </w:r>
      <w:r>
        <w:t>sa</w:t>
      </w:r>
      <w:r>
        <w:rPr>
          <w:spacing w:val="-12"/>
        </w:rPr>
        <w:t xml:space="preserve"> </w:t>
      </w:r>
      <w:r>
        <w:t>izvršenjem</w:t>
      </w:r>
      <w:r>
        <w:rPr>
          <w:spacing w:val="-11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6.177,54</w:t>
      </w:r>
      <w:r>
        <w:rPr>
          <w:spacing w:val="-13"/>
        </w:rPr>
        <w:t xml:space="preserve"> </w:t>
      </w:r>
      <w:r>
        <w:t>€,</w:t>
      </w:r>
      <w:r>
        <w:rPr>
          <w:spacing w:val="-59"/>
        </w:rPr>
        <w:t xml:space="preserve"> </w:t>
      </w:r>
      <w:r>
        <w:t>reprezentacija sa izvršenjem od 12.913,13 €, članarine i norme sa izvršenjem od 7.574,54 €,</w:t>
      </w:r>
      <w:r>
        <w:rPr>
          <w:spacing w:val="1"/>
        </w:rPr>
        <w:t xml:space="preserve"> </w:t>
      </w:r>
      <w:r>
        <w:t xml:space="preserve">pristojbe i naknade sa izvršenjem od 4.331,12 </w:t>
      </w:r>
      <w:r>
        <w:rPr>
          <w:w w:val="95"/>
        </w:rPr>
        <w:t xml:space="preserve">€, </w:t>
      </w:r>
      <w:r>
        <w:t>te Ostali nespomenuti rashodi poslovanja sa</w:t>
      </w:r>
      <w:r>
        <w:rPr>
          <w:spacing w:val="1"/>
        </w:rPr>
        <w:t xml:space="preserve"> </w:t>
      </w:r>
      <w:r>
        <w:rPr>
          <w:w w:val="95"/>
        </w:rPr>
        <w:t>izvršenjem od 32.454,62 €, a odnose se na troškove vezane za održavanjem svečanosti povodom</w:t>
      </w:r>
      <w:r>
        <w:rPr>
          <w:spacing w:val="1"/>
          <w:w w:val="95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drugih</w:t>
      </w:r>
      <w:r>
        <w:rPr>
          <w:spacing w:val="-3"/>
        </w:rPr>
        <w:t xml:space="preserve"> </w:t>
      </w:r>
      <w:r>
        <w:t>manifestacija.</w:t>
      </w:r>
    </w:p>
    <w:p w:rsidR="009E04FF" w:rsidRDefault="00000000">
      <w:pPr>
        <w:pStyle w:val="Tijeloteksta"/>
        <w:spacing w:before="157" w:line="259" w:lineRule="auto"/>
        <w:ind w:left="976" w:right="263" w:firstLine="707"/>
        <w:jc w:val="both"/>
      </w:pPr>
      <w:r>
        <w:rPr>
          <w:rFonts w:ascii="Arial" w:hAnsi="Arial"/>
          <w:b/>
        </w:rPr>
        <w:t xml:space="preserve">Financijski rashodi </w:t>
      </w:r>
      <w:r>
        <w:t xml:space="preserve">ostvareni su u iznosu od 14.943,18 </w:t>
      </w:r>
      <w:r>
        <w:rPr>
          <w:w w:val="95"/>
        </w:rPr>
        <w:t xml:space="preserve">€ </w:t>
      </w:r>
      <w:r>
        <w:t>ili za 19,61 manje od istog</w:t>
      </w:r>
      <w:r>
        <w:rPr>
          <w:spacing w:val="1"/>
        </w:rPr>
        <w:t xml:space="preserve"> </w:t>
      </w:r>
      <w:r>
        <w:rPr>
          <w:w w:val="95"/>
        </w:rPr>
        <w:t>izvještajnog</w:t>
      </w:r>
      <w:r>
        <w:rPr>
          <w:spacing w:val="-7"/>
          <w:w w:val="95"/>
        </w:rPr>
        <w:t xml:space="preserve"> </w:t>
      </w:r>
      <w:r>
        <w:rPr>
          <w:w w:val="95"/>
        </w:rPr>
        <w:t>razdoblja</w:t>
      </w:r>
      <w:r>
        <w:rPr>
          <w:spacing w:val="-4"/>
          <w:w w:val="95"/>
        </w:rPr>
        <w:t xml:space="preserve"> </w:t>
      </w:r>
      <w:r>
        <w:rPr>
          <w:w w:val="95"/>
        </w:rPr>
        <w:t>2022</w:t>
      </w:r>
      <w:r>
        <w:rPr>
          <w:spacing w:val="-3"/>
          <w:w w:val="95"/>
        </w:rPr>
        <w:t xml:space="preserve"> </w:t>
      </w:r>
      <w:r>
        <w:rPr>
          <w:w w:val="95"/>
        </w:rPr>
        <w:t>ili</w:t>
      </w:r>
      <w:r>
        <w:rPr>
          <w:spacing w:val="-5"/>
          <w:w w:val="95"/>
        </w:rPr>
        <w:t xml:space="preserve"> </w:t>
      </w:r>
      <w:r>
        <w:rPr>
          <w:w w:val="95"/>
        </w:rPr>
        <w:t>za</w:t>
      </w:r>
      <w:r>
        <w:rPr>
          <w:spacing w:val="-4"/>
          <w:w w:val="95"/>
        </w:rPr>
        <w:t xml:space="preserve"> </w:t>
      </w:r>
      <w:r>
        <w:rPr>
          <w:w w:val="95"/>
        </w:rPr>
        <w:t>3.646,26</w:t>
      </w:r>
      <w:r>
        <w:rPr>
          <w:spacing w:val="-5"/>
          <w:w w:val="95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rPr>
          <w:w w:val="95"/>
        </w:rPr>
        <w:t>manje.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4"/>
          <w:w w:val="95"/>
        </w:rPr>
        <w:t xml:space="preserve"> </w:t>
      </w:r>
      <w:r>
        <w:rPr>
          <w:w w:val="95"/>
        </w:rPr>
        <w:t>Općinu</w:t>
      </w:r>
      <w:r>
        <w:rPr>
          <w:spacing w:val="-4"/>
          <w:w w:val="95"/>
        </w:rPr>
        <w:t xml:space="preserve"> </w:t>
      </w:r>
      <w:r>
        <w:rPr>
          <w:w w:val="95"/>
        </w:rPr>
        <w:t>Kršan</w:t>
      </w:r>
      <w:r>
        <w:rPr>
          <w:spacing w:val="-4"/>
          <w:w w:val="95"/>
        </w:rPr>
        <w:t xml:space="preserve"> </w:t>
      </w:r>
      <w:r>
        <w:rPr>
          <w:w w:val="95"/>
        </w:rPr>
        <w:t>otpada</w:t>
      </w:r>
      <w:r>
        <w:rPr>
          <w:spacing w:val="-4"/>
          <w:w w:val="95"/>
        </w:rPr>
        <w:t xml:space="preserve"> </w:t>
      </w:r>
      <w:r>
        <w:rPr>
          <w:w w:val="95"/>
        </w:rPr>
        <w:t>13.633,73</w:t>
      </w:r>
      <w:r>
        <w:rPr>
          <w:spacing w:val="-5"/>
          <w:w w:val="95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rPr>
          <w:w w:val="95"/>
        </w:rPr>
        <w:t>ili</w:t>
      </w:r>
      <w:r>
        <w:rPr>
          <w:spacing w:val="-5"/>
          <w:w w:val="95"/>
        </w:rPr>
        <w:t xml:space="preserve"> </w:t>
      </w:r>
      <w:r>
        <w:rPr>
          <w:w w:val="95"/>
        </w:rPr>
        <w:t>za</w:t>
      </w:r>
      <w:r>
        <w:rPr>
          <w:spacing w:val="-4"/>
          <w:w w:val="95"/>
        </w:rPr>
        <w:t xml:space="preserve"> </w:t>
      </w:r>
      <w:r>
        <w:rPr>
          <w:w w:val="95"/>
        </w:rPr>
        <w:t>22,6%</w:t>
      </w:r>
      <w:r>
        <w:rPr>
          <w:spacing w:val="1"/>
          <w:w w:val="95"/>
        </w:rPr>
        <w:t xml:space="preserve"> </w:t>
      </w:r>
      <w:r>
        <w:t>manje</w:t>
      </w:r>
      <w:r>
        <w:rPr>
          <w:spacing w:val="-7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istog</w:t>
      </w:r>
      <w:r>
        <w:rPr>
          <w:spacing w:val="-5"/>
        </w:rPr>
        <w:t xml:space="preserve"> </w:t>
      </w:r>
      <w:r>
        <w:t>izvještajnog</w:t>
      </w:r>
      <w:r>
        <w:rPr>
          <w:spacing w:val="-5"/>
        </w:rPr>
        <w:t xml:space="preserve"> </w:t>
      </w:r>
      <w:r>
        <w:t>razdoblja</w:t>
      </w:r>
      <w:r>
        <w:rPr>
          <w:spacing w:val="-7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godine.</w:t>
      </w:r>
      <w:r>
        <w:rPr>
          <w:spacing w:val="-1"/>
        </w:rPr>
        <w:t xml:space="preserve"> </w:t>
      </w:r>
      <w:r>
        <w:t>Ova</w:t>
      </w:r>
      <w:r>
        <w:rPr>
          <w:spacing w:val="-5"/>
        </w:rPr>
        <w:t xml:space="preserve"> </w:t>
      </w:r>
      <w:r>
        <w:t>kategorija</w:t>
      </w:r>
      <w:r>
        <w:rPr>
          <w:spacing w:val="-6"/>
        </w:rPr>
        <w:t xml:space="preserve"> </w:t>
      </w:r>
      <w:r>
        <w:t>obuhvaća</w:t>
      </w:r>
      <w:r>
        <w:rPr>
          <w:spacing w:val="-5"/>
        </w:rPr>
        <w:t xml:space="preserve"> </w:t>
      </w:r>
      <w:r>
        <w:t>Kamate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primljene</w:t>
      </w:r>
      <w:r>
        <w:rPr>
          <w:spacing w:val="-59"/>
        </w:rPr>
        <w:t xml:space="preserve"> </w:t>
      </w:r>
      <w:r>
        <w:t>kredite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zajmove</w:t>
      </w:r>
      <w:r>
        <w:rPr>
          <w:spacing w:val="-1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iznosu</w:t>
      </w:r>
      <w:r>
        <w:rPr>
          <w:spacing w:val="-10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8.730,95</w:t>
      </w:r>
      <w:r>
        <w:rPr>
          <w:spacing w:val="-13"/>
        </w:rPr>
        <w:t xml:space="preserve"> </w:t>
      </w:r>
      <w:r>
        <w:rPr>
          <w:w w:val="95"/>
        </w:rPr>
        <w:t>€,</w:t>
      </w:r>
      <w:r>
        <w:rPr>
          <w:spacing w:val="-8"/>
          <w:w w:val="95"/>
        </w:rPr>
        <w:t xml:space="preserve"> </w:t>
      </w:r>
      <w:r>
        <w:t>Bankarske</w:t>
      </w:r>
      <w:r>
        <w:rPr>
          <w:spacing w:val="-10"/>
        </w:rPr>
        <w:t xml:space="preserve"> </w:t>
      </w:r>
      <w:r>
        <w:t>usluge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usluge</w:t>
      </w:r>
      <w:r>
        <w:rPr>
          <w:spacing w:val="-11"/>
        </w:rPr>
        <w:t xml:space="preserve"> </w:t>
      </w:r>
      <w:r>
        <w:t>platnog</w:t>
      </w:r>
      <w:r>
        <w:rPr>
          <w:spacing w:val="-10"/>
        </w:rPr>
        <w:t xml:space="preserve"> </w:t>
      </w:r>
      <w:r>
        <w:t>prometa</w:t>
      </w:r>
      <w:r>
        <w:rPr>
          <w:spacing w:val="-11"/>
        </w:rPr>
        <w:t xml:space="preserve"> </w:t>
      </w:r>
      <w:r>
        <w:t>sa</w:t>
      </w:r>
      <w:r>
        <w:rPr>
          <w:spacing w:val="-11"/>
        </w:rPr>
        <w:t xml:space="preserve"> </w:t>
      </w:r>
      <w:r>
        <w:t>izvršenjem</w:t>
      </w:r>
      <w:r>
        <w:rPr>
          <w:spacing w:val="-59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6.170,58</w:t>
      </w:r>
      <w:r>
        <w:rPr>
          <w:spacing w:val="-2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Zatezne</w:t>
      </w:r>
      <w:r>
        <w:rPr>
          <w:spacing w:val="-4"/>
        </w:rPr>
        <w:t xml:space="preserve"> </w:t>
      </w:r>
      <w:r>
        <w:t>kamate</w:t>
      </w:r>
      <w:r>
        <w:rPr>
          <w:spacing w:val="-5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izvršenjem</w:t>
      </w:r>
      <w:r>
        <w:rPr>
          <w:spacing w:val="-1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41,65</w:t>
      </w:r>
      <w:r>
        <w:rPr>
          <w:spacing w:val="-4"/>
        </w:rPr>
        <w:t xml:space="preserve"> </w:t>
      </w:r>
      <w:r>
        <w:rPr>
          <w:w w:val="95"/>
        </w:rPr>
        <w:t>€.</w:t>
      </w:r>
    </w:p>
    <w:p w:rsidR="009E04FF" w:rsidRDefault="00000000">
      <w:pPr>
        <w:pStyle w:val="Tijeloteksta"/>
        <w:spacing w:before="161" w:line="259" w:lineRule="auto"/>
        <w:ind w:left="976" w:right="263" w:firstLine="707"/>
        <w:jc w:val="both"/>
      </w:pPr>
      <w:r>
        <w:rPr>
          <w:spacing w:val="-1"/>
        </w:rPr>
        <w:t xml:space="preserve">Rashodi koji se odnose na kamata na primljeni kredit sa izvršenjem od 8.730,95 </w:t>
      </w:r>
      <w:r>
        <w:rPr>
          <w:w w:val="95"/>
        </w:rPr>
        <w:t xml:space="preserve">€ </w:t>
      </w:r>
      <w:r>
        <w:t>u cijelosti</w:t>
      </w:r>
      <w:r>
        <w:rPr>
          <w:spacing w:val="-59"/>
        </w:rPr>
        <w:t xml:space="preserve"> </w:t>
      </w:r>
      <w:r>
        <w:t>se odnosi na Općinu Kršan. Naime, Općina Kršan se je u 2020. godini zadužila za kredit kod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d.d. Rijeka u iznosu od 1.592.673,70 </w:t>
      </w:r>
      <w:r>
        <w:rPr>
          <w:w w:val="95"/>
        </w:rPr>
        <w:t xml:space="preserve">€ </w:t>
      </w:r>
      <w:r>
        <w:t>s rokom otplate kredita od pet</w:t>
      </w:r>
      <w:r>
        <w:rPr>
          <w:spacing w:val="-59"/>
        </w:rPr>
        <w:t xml:space="preserve"> </w:t>
      </w:r>
      <w:r>
        <w:t>godina, uz poček od jedne godine, u jednakim mjesečnim ratama od 26.544,56 €, a prva rata</w:t>
      </w:r>
      <w:r>
        <w:rPr>
          <w:spacing w:val="1"/>
        </w:rPr>
        <w:t xml:space="preserve"> </w:t>
      </w:r>
      <w:r>
        <w:t>dospijeva na naplatu</w:t>
      </w:r>
      <w:r>
        <w:rPr>
          <w:spacing w:val="1"/>
        </w:rPr>
        <w:t xml:space="preserve"> </w:t>
      </w:r>
      <w:r>
        <w:t>31.03.2021. godine, a zadnja rata dospijeva na naplatu 28.2.2026., uz fiksnu</w:t>
      </w:r>
      <w:r>
        <w:rPr>
          <w:spacing w:val="1"/>
        </w:rPr>
        <w:t xml:space="preserve"> </w:t>
      </w:r>
      <w:r>
        <w:t>godišnju kamatnu stopu od 1,20% i jednokratnom naknadom za obradu zahtjeva u visini od 0,05%</w:t>
      </w:r>
      <w:r>
        <w:rPr>
          <w:spacing w:val="1"/>
        </w:rPr>
        <w:t xml:space="preserve"> </w:t>
      </w:r>
      <w:r>
        <w:t>od iznosa odobrenog kredita. Navedena kreditna sredstva koristiti će se za financiranje kapitalnog</w:t>
      </w:r>
      <w:r>
        <w:rPr>
          <w:spacing w:val="-59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Proizvodno-poslovnoj</w:t>
      </w:r>
      <w:r>
        <w:rPr>
          <w:spacing w:val="1"/>
        </w:rPr>
        <w:t xml:space="preserve"> </w:t>
      </w:r>
      <w:r>
        <w:t>zoni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Istok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Centrom</w:t>
      </w:r>
      <w:r>
        <w:rPr>
          <w:spacing w:val="1"/>
        </w:rPr>
        <w:t xml:space="preserve"> </w:t>
      </w:r>
      <w:proofErr w:type="spellStart"/>
      <w:r>
        <w:t>agropoduzetništva</w:t>
      </w:r>
      <w:proofErr w:type="spellEnd"/>
      <w:r>
        <w:t xml:space="preserve"> (prometnice i kompletna infrastruktura), sukladno Odluci Općinskog vijeća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dugoročnom</w:t>
      </w:r>
      <w:r>
        <w:rPr>
          <w:spacing w:val="1"/>
        </w:rPr>
        <w:t xml:space="preserve"> </w:t>
      </w:r>
      <w:r>
        <w:t>zaduživanju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Kršan,</w:t>
      </w:r>
      <w:r>
        <w:rPr>
          <w:spacing w:val="1"/>
        </w:rPr>
        <w:t xml:space="preserve"> </w:t>
      </w:r>
      <w:r>
        <w:t>KLASA:021-05/19-01/9,</w:t>
      </w:r>
      <w:r>
        <w:rPr>
          <w:spacing w:val="1"/>
        </w:rPr>
        <w:t xml:space="preserve"> </w:t>
      </w:r>
      <w:r>
        <w:rPr>
          <w:spacing w:val="-1"/>
        </w:rPr>
        <w:t>URBROJ:2144/04-05-19-15</w:t>
      </w:r>
      <w:r>
        <w:rPr>
          <w:spacing w:val="-14"/>
        </w:rPr>
        <w:t xml:space="preserve"> </w:t>
      </w:r>
      <w:r>
        <w:rPr>
          <w:spacing w:val="-1"/>
        </w:rPr>
        <w:t>od</w:t>
      </w:r>
      <w:r>
        <w:rPr>
          <w:spacing w:val="-13"/>
        </w:rPr>
        <w:t xml:space="preserve"> </w:t>
      </w:r>
      <w:r>
        <w:rPr>
          <w:spacing w:val="-1"/>
        </w:rPr>
        <w:t>09.</w:t>
      </w:r>
      <w:r>
        <w:rPr>
          <w:spacing w:val="-13"/>
        </w:rPr>
        <w:t xml:space="preserve"> </w:t>
      </w:r>
      <w:r>
        <w:rPr>
          <w:spacing w:val="-1"/>
        </w:rPr>
        <w:t>prosinca</w:t>
      </w:r>
      <w:r>
        <w:rPr>
          <w:spacing w:val="-14"/>
        </w:rPr>
        <w:t xml:space="preserve"> </w:t>
      </w:r>
      <w:r>
        <w:rPr>
          <w:spacing w:val="-1"/>
        </w:rPr>
        <w:t>2019.</w:t>
      </w:r>
      <w:r>
        <w:rPr>
          <w:spacing w:val="-12"/>
        </w:rPr>
        <w:t xml:space="preserve"> </w:t>
      </w:r>
      <w:r>
        <w:rPr>
          <w:spacing w:val="-1"/>
        </w:rPr>
        <w:t>godine.</w:t>
      </w:r>
      <w:r>
        <w:rPr>
          <w:spacing w:val="-14"/>
        </w:rPr>
        <w:t xml:space="preserve"> </w:t>
      </w:r>
      <w:r>
        <w:rPr>
          <w:spacing w:val="-1"/>
        </w:rPr>
        <w:t>Općinski</w:t>
      </w:r>
      <w:r>
        <w:rPr>
          <w:spacing w:val="-15"/>
        </w:rPr>
        <w:t xml:space="preserve"> </w:t>
      </w:r>
      <w:r>
        <w:rPr>
          <w:spacing w:val="-1"/>
        </w:rPr>
        <w:t>načelnik</w:t>
      </w:r>
      <w:r>
        <w:rPr>
          <w:spacing w:val="-12"/>
        </w:rPr>
        <w:t xml:space="preserve"> </w:t>
      </w:r>
      <w:r>
        <w:rPr>
          <w:spacing w:val="-1"/>
        </w:rPr>
        <w:t>Općine</w:t>
      </w:r>
      <w:r>
        <w:rPr>
          <w:spacing w:val="-14"/>
        </w:rPr>
        <w:t xml:space="preserve"> </w:t>
      </w:r>
      <w:r>
        <w:t>Kršan</w:t>
      </w:r>
      <w:r>
        <w:rPr>
          <w:spacing w:val="-13"/>
        </w:rPr>
        <w:t xml:space="preserve"> </w:t>
      </w:r>
      <w:r>
        <w:t>dao</w:t>
      </w:r>
      <w:r>
        <w:rPr>
          <w:spacing w:val="-15"/>
        </w:rPr>
        <w:t xml:space="preserve"> </w:t>
      </w:r>
      <w:r>
        <w:t>je</w:t>
      </w:r>
      <w:r>
        <w:rPr>
          <w:spacing w:val="-59"/>
        </w:rPr>
        <w:t xml:space="preserve"> </w:t>
      </w:r>
      <w:r>
        <w:t>zahtjev</w:t>
      </w:r>
      <w:r>
        <w:rPr>
          <w:spacing w:val="-9"/>
        </w:rPr>
        <w:t xml:space="preserve"> </w:t>
      </w:r>
      <w:proofErr w:type="spellStart"/>
      <w:r>
        <w:t>Erste&amp;Steiermärkische</w:t>
      </w:r>
      <w:proofErr w:type="spellEnd"/>
      <w:r>
        <w:rPr>
          <w:spacing w:val="-9"/>
        </w:rPr>
        <w:t xml:space="preserve"> </w:t>
      </w:r>
      <w:proofErr w:type="spellStart"/>
      <w:r>
        <w:t>bank</w:t>
      </w:r>
      <w:proofErr w:type="spellEnd"/>
      <w:r>
        <w:rPr>
          <w:spacing w:val="-10"/>
        </w:rPr>
        <w:t xml:space="preserve"> </w:t>
      </w:r>
      <w:r>
        <w:t>d.d.</w:t>
      </w:r>
      <w:r>
        <w:rPr>
          <w:spacing w:val="-7"/>
        </w:rPr>
        <w:t xml:space="preserve"> </w:t>
      </w:r>
      <w:r>
        <w:t>Rijeka</w:t>
      </w:r>
      <w:r>
        <w:rPr>
          <w:spacing w:val="31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smanjenjem</w:t>
      </w:r>
      <w:r>
        <w:rPr>
          <w:spacing w:val="-9"/>
        </w:rPr>
        <w:t xml:space="preserve"> </w:t>
      </w:r>
      <w:r>
        <w:t>kamatne</w:t>
      </w:r>
      <w:r>
        <w:rPr>
          <w:spacing w:val="-12"/>
        </w:rPr>
        <w:t xml:space="preserve"> </w:t>
      </w:r>
      <w:r>
        <w:t>stope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navedeni</w:t>
      </w:r>
      <w:r>
        <w:rPr>
          <w:spacing w:val="-10"/>
        </w:rPr>
        <w:t xml:space="preserve"> </w:t>
      </w:r>
      <w:r>
        <w:t>kredit.</w:t>
      </w:r>
      <w:r>
        <w:rPr>
          <w:spacing w:val="-59"/>
        </w:rPr>
        <w:t xml:space="preserve"> </w:t>
      </w:r>
      <w:r>
        <w:t>Aneksom</w:t>
      </w:r>
      <w:r>
        <w:rPr>
          <w:spacing w:val="-13"/>
        </w:rPr>
        <w:t xml:space="preserve"> </w:t>
      </w:r>
      <w:r>
        <w:t>broj</w:t>
      </w:r>
      <w:r>
        <w:rPr>
          <w:spacing w:val="-11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Ugovora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kreditu</w:t>
      </w:r>
      <w:r>
        <w:rPr>
          <w:spacing w:val="-14"/>
        </w:rPr>
        <w:t xml:space="preserve"> </w:t>
      </w:r>
      <w:r>
        <w:t>broj</w:t>
      </w:r>
      <w:r>
        <w:rPr>
          <w:spacing w:val="-12"/>
        </w:rPr>
        <w:t xml:space="preserve"> </w:t>
      </w:r>
      <w:r>
        <w:t>50000958957</w:t>
      </w:r>
      <w:r>
        <w:rPr>
          <w:spacing w:val="-12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17.05.2022</w:t>
      </w:r>
      <w:r>
        <w:rPr>
          <w:spacing w:val="-12"/>
        </w:rPr>
        <w:t xml:space="preserve"> </w:t>
      </w:r>
      <w:r>
        <w:t>godine</w:t>
      </w:r>
      <w:r>
        <w:rPr>
          <w:spacing w:val="-12"/>
        </w:rPr>
        <w:t xml:space="preserve"> </w:t>
      </w:r>
      <w:r>
        <w:t>između</w:t>
      </w:r>
      <w:r>
        <w:rPr>
          <w:spacing w:val="35"/>
        </w:rPr>
        <w:t xml:space="preserve"> </w:t>
      </w:r>
      <w:r>
        <w:t>Općina</w:t>
      </w:r>
      <w:r>
        <w:rPr>
          <w:spacing w:val="-14"/>
        </w:rPr>
        <w:t xml:space="preserve"> </w:t>
      </w:r>
      <w:r>
        <w:t>Kršan</w:t>
      </w:r>
      <w:r>
        <w:rPr>
          <w:spacing w:val="-59"/>
        </w:rPr>
        <w:t xml:space="preserve"> </w:t>
      </w:r>
      <w:r>
        <w:t xml:space="preserve">i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d.d. Rijeka ugovoreno je</w:t>
      </w:r>
      <w:r>
        <w:rPr>
          <w:spacing w:val="61"/>
        </w:rPr>
        <w:t xml:space="preserve"> </w:t>
      </w:r>
      <w:r>
        <w:t>smanjenje fiksne godišnje kamatnu stopu</w:t>
      </w:r>
      <w:r>
        <w:rPr>
          <w:spacing w:val="1"/>
        </w:rPr>
        <w:t xml:space="preserve"> </w:t>
      </w:r>
      <w:r>
        <w:t>od 1,20%</w:t>
      </w:r>
      <w:r>
        <w:rPr>
          <w:spacing w:val="1"/>
        </w:rPr>
        <w:t xml:space="preserve"> </w:t>
      </w:r>
      <w:r>
        <w:t>na 1,000% godišnje dok se ostali uvjeti nisu mijenjali.</w:t>
      </w:r>
      <w:r>
        <w:rPr>
          <w:spacing w:val="1"/>
        </w:rPr>
        <w:t xml:space="preserve"> </w:t>
      </w:r>
      <w:r>
        <w:t>Nova stopa od 1,00% primjenjuje</w:t>
      </w:r>
      <w:r>
        <w:rPr>
          <w:spacing w:val="1"/>
        </w:rPr>
        <w:t xml:space="preserve"> </w:t>
      </w:r>
      <w:r>
        <w:t>se od 1.5.2022. godine. Odluku o izmjeni Odluke o dugoročnom zaduženju Općine Kršan je</w:t>
      </w:r>
      <w:r>
        <w:rPr>
          <w:spacing w:val="1"/>
        </w:rPr>
        <w:t xml:space="preserve"> </w:t>
      </w:r>
      <w:r>
        <w:rPr>
          <w:w w:val="95"/>
        </w:rPr>
        <w:t>Općinsko vijeće Općine Kršan prihvatilo na sjednici općinskog vijeća 25.05.2022. godine. Kamate</w:t>
      </w:r>
      <w:r>
        <w:rPr>
          <w:spacing w:val="1"/>
          <w:w w:val="95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primljeni</w:t>
      </w:r>
      <w:r>
        <w:rPr>
          <w:spacing w:val="-13"/>
        </w:rPr>
        <w:t xml:space="preserve"> </w:t>
      </w:r>
      <w:r>
        <w:t>kredit</w:t>
      </w:r>
      <w:r>
        <w:rPr>
          <w:spacing w:val="-13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2023.</w:t>
      </w:r>
      <w:r>
        <w:rPr>
          <w:spacing w:val="-11"/>
        </w:rPr>
        <w:t xml:space="preserve"> </w:t>
      </w:r>
      <w:r>
        <w:t>ostvarene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4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8.730,95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11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31,89%</w:t>
      </w:r>
      <w:r>
        <w:rPr>
          <w:spacing w:val="-15"/>
        </w:rPr>
        <w:t xml:space="preserve"> </w:t>
      </w:r>
      <w:r>
        <w:t>manje</w:t>
      </w:r>
      <w:r>
        <w:rPr>
          <w:spacing w:val="-11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4.087,27</w:t>
      </w:r>
      <w:r>
        <w:rPr>
          <w:spacing w:val="-14"/>
        </w:rPr>
        <w:t xml:space="preserve"> </w:t>
      </w:r>
      <w:r>
        <w:rPr>
          <w:w w:val="95"/>
        </w:rPr>
        <w:t>€</w:t>
      </w:r>
      <w:r>
        <w:rPr>
          <w:spacing w:val="-55"/>
          <w:w w:val="95"/>
        </w:rPr>
        <w:t xml:space="preserve"> </w:t>
      </w:r>
      <w:r>
        <w:t>manje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odnosu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</w:t>
      </w:r>
      <w:r>
        <w:rPr>
          <w:spacing w:val="-2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razloga</w:t>
      </w:r>
      <w:r>
        <w:rPr>
          <w:spacing w:val="-2"/>
        </w:rPr>
        <w:t xml:space="preserve"> </w:t>
      </w:r>
      <w:r>
        <w:t>jer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smanjila</w:t>
      </w:r>
      <w:r>
        <w:rPr>
          <w:spacing w:val="-2"/>
        </w:rPr>
        <w:t xml:space="preserve"> </w:t>
      </w:r>
      <w:r>
        <w:t>kamatna</w:t>
      </w:r>
      <w:r>
        <w:rPr>
          <w:spacing w:val="-4"/>
        </w:rPr>
        <w:t xml:space="preserve"> </w:t>
      </w:r>
      <w:r>
        <w:t>stopa</w:t>
      </w:r>
      <w:r>
        <w:rPr>
          <w:spacing w:val="-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1,00%,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kako</w:t>
      </w:r>
      <w:r>
        <w:rPr>
          <w:spacing w:val="-5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smanjuje glavnica</w:t>
      </w:r>
      <w:r>
        <w:rPr>
          <w:spacing w:val="-2"/>
        </w:rPr>
        <w:t xml:space="preserve"> </w:t>
      </w:r>
      <w:r>
        <w:t>kredita tako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smanjuje i</w:t>
      </w:r>
      <w:r>
        <w:rPr>
          <w:spacing w:val="-2"/>
        </w:rPr>
        <w:t xml:space="preserve"> </w:t>
      </w:r>
      <w:r>
        <w:t>iznos</w:t>
      </w:r>
      <w:r>
        <w:rPr>
          <w:spacing w:val="1"/>
        </w:rPr>
        <w:t xml:space="preserve"> </w:t>
      </w:r>
      <w:r>
        <w:t>kamata.</w:t>
      </w:r>
    </w:p>
    <w:p w:rsidR="009E04FF" w:rsidRDefault="00000000">
      <w:pPr>
        <w:pStyle w:val="Tijeloteksta"/>
        <w:spacing w:before="155" w:line="259" w:lineRule="auto"/>
        <w:ind w:left="976" w:right="262" w:firstLine="707"/>
        <w:jc w:val="both"/>
      </w:pPr>
      <w:r>
        <w:t>Bankarske usluge i usluge platnog prometa izvršene su u</w:t>
      </w:r>
      <w:r>
        <w:rPr>
          <w:spacing w:val="1"/>
        </w:rPr>
        <w:t xml:space="preserve"> </w:t>
      </w:r>
      <w:r>
        <w:t xml:space="preserve">iznosu 6.170,58 </w:t>
      </w:r>
      <w:r>
        <w:rPr>
          <w:w w:val="95"/>
        </w:rPr>
        <w:t xml:space="preserve">€ </w:t>
      </w:r>
      <w:r>
        <w:t>i veće su za</w:t>
      </w:r>
      <w:r>
        <w:rPr>
          <w:spacing w:val="1"/>
        </w:rPr>
        <w:t xml:space="preserve"> </w:t>
      </w:r>
      <w:r>
        <w:t>18,68</w:t>
      </w:r>
      <w:r>
        <w:rPr>
          <w:spacing w:val="-12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odnosu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isto</w:t>
      </w:r>
      <w:r>
        <w:rPr>
          <w:spacing w:val="-10"/>
        </w:rPr>
        <w:t xml:space="preserve"> </w:t>
      </w:r>
      <w:r>
        <w:t>izvještajno</w:t>
      </w:r>
      <w:r>
        <w:rPr>
          <w:spacing w:val="-11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godine</w:t>
      </w:r>
      <w:r>
        <w:rPr>
          <w:spacing w:val="-11"/>
        </w:rPr>
        <w:t xml:space="preserve"> </w:t>
      </w:r>
      <w:r>
        <w:t>zbog</w:t>
      </w:r>
      <w:r>
        <w:rPr>
          <w:spacing w:val="-12"/>
        </w:rPr>
        <w:t xml:space="preserve"> </w:t>
      </w:r>
      <w:r>
        <w:t>većih</w:t>
      </w:r>
      <w:r>
        <w:rPr>
          <w:spacing w:val="-11"/>
        </w:rPr>
        <w:t xml:space="preserve"> </w:t>
      </w:r>
      <w:r>
        <w:t>bankarskih</w:t>
      </w:r>
      <w:r>
        <w:rPr>
          <w:spacing w:val="-10"/>
        </w:rPr>
        <w:t xml:space="preserve"> </w:t>
      </w:r>
      <w:r>
        <w:t>naknada.</w:t>
      </w:r>
      <w:r>
        <w:rPr>
          <w:spacing w:val="-12"/>
        </w:rPr>
        <w:t xml:space="preserve"> </w:t>
      </w:r>
      <w:r>
        <w:t>Iznos</w:t>
      </w:r>
      <w:r>
        <w:rPr>
          <w:spacing w:val="-59"/>
        </w:rPr>
        <w:t xml:space="preserve"> </w:t>
      </w:r>
      <w:r>
        <w:rPr>
          <w:w w:val="95"/>
        </w:rPr>
        <w:t>od</w:t>
      </w:r>
      <w:r>
        <w:rPr>
          <w:spacing w:val="3"/>
          <w:w w:val="95"/>
        </w:rPr>
        <w:t xml:space="preserve"> </w:t>
      </w:r>
      <w:r>
        <w:rPr>
          <w:w w:val="95"/>
        </w:rPr>
        <w:t>4.861,13 €</w:t>
      </w:r>
      <w:r>
        <w:rPr>
          <w:spacing w:val="1"/>
          <w:w w:val="95"/>
        </w:rPr>
        <w:t xml:space="preserve"> </w:t>
      </w:r>
      <w:r>
        <w:rPr>
          <w:w w:val="95"/>
        </w:rPr>
        <w:t>odnosi</w:t>
      </w:r>
      <w:r>
        <w:rPr>
          <w:spacing w:val="1"/>
          <w:w w:val="95"/>
        </w:rPr>
        <w:t xml:space="preserve">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na Općinu Kršan,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na</w:t>
      </w:r>
      <w:r>
        <w:rPr>
          <w:spacing w:val="-2"/>
          <w:w w:val="95"/>
        </w:rPr>
        <w:t xml:space="preserve"> </w:t>
      </w:r>
      <w:r>
        <w:rPr>
          <w:w w:val="95"/>
        </w:rPr>
        <w:t>Dječji vrtić</w:t>
      </w:r>
      <w:r>
        <w:rPr>
          <w:spacing w:val="1"/>
          <w:w w:val="95"/>
        </w:rPr>
        <w:t xml:space="preserve"> </w:t>
      </w:r>
      <w:r>
        <w:rPr>
          <w:w w:val="95"/>
        </w:rPr>
        <w:t>Kockica</w:t>
      </w:r>
      <w:r>
        <w:rPr>
          <w:spacing w:val="1"/>
          <w:w w:val="95"/>
        </w:rPr>
        <w:t xml:space="preserve"> </w:t>
      </w:r>
      <w:r>
        <w:rPr>
          <w:w w:val="95"/>
        </w:rPr>
        <w:t>otpada</w:t>
      </w:r>
      <w:r>
        <w:rPr>
          <w:spacing w:val="1"/>
          <w:w w:val="95"/>
        </w:rPr>
        <w:t xml:space="preserve"> </w:t>
      </w:r>
      <w:r>
        <w:rPr>
          <w:w w:val="95"/>
        </w:rPr>
        <w:t>iznos od 1.010,68</w:t>
      </w:r>
      <w:r>
        <w:rPr>
          <w:spacing w:val="6"/>
          <w:w w:val="95"/>
        </w:rPr>
        <w:t xml:space="preserve"> </w:t>
      </w:r>
      <w:r>
        <w:rPr>
          <w:w w:val="95"/>
        </w:rPr>
        <w:t>€,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7"/>
        <w:jc w:val="both"/>
      </w:pPr>
      <w:r>
        <w:lastRenderedPageBreak/>
        <w:t>na</w:t>
      </w:r>
      <w:r>
        <w:rPr>
          <w:spacing w:val="-7"/>
        </w:rPr>
        <w:t xml:space="preserve"> </w:t>
      </w:r>
      <w:r>
        <w:t>Interpretacijski</w:t>
      </w:r>
      <w:r>
        <w:rPr>
          <w:spacing w:val="-9"/>
        </w:rPr>
        <w:t xml:space="preserve"> </w:t>
      </w:r>
      <w:r>
        <w:t>centar</w:t>
      </w:r>
      <w:r>
        <w:rPr>
          <w:spacing w:val="-8"/>
        </w:rPr>
        <w:t xml:space="preserve"> </w:t>
      </w:r>
      <w:r>
        <w:t>Vlaški</w:t>
      </w:r>
      <w:r>
        <w:rPr>
          <w:spacing w:val="-7"/>
        </w:rPr>
        <w:t xml:space="preserve"> </w:t>
      </w:r>
      <w:r>
        <w:t>puti</w:t>
      </w:r>
      <w:r>
        <w:rPr>
          <w:spacing w:val="-8"/>
        </w:rPr>
        <w:t xml:space="preserve"> </w:t>
      </w:r>
      <w:r>
        <w:t>iznos</w:t>
      </w:r>
      <w:r>
        <w:rPr>
          <w:spacing w:val="-7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298,77</w:t>
      </w:r>
      <w:r>
        <w:rPr>
          <w:spacing w:val="-4"/>
        </w:rPr>
        <w:t xml:space="preserve"> </w:t>
      </w:r>
      <w:r>
        <w:t>€.</w:t>
      </w:r>
      <w:r>
        <w:rPr>
          <w:spacing w:val="-7"/>
        </w:rPr>
        <w:t xml:space="preserve"> </w:t>
      </w:r>
      <w:r>
        <w:t>Troškovi</w:t>
      </w:r>
      <w:r>
        <w:rPr>
          <w:spacing w:val="-7"/>
        </w:rPr>
        <w:t xml:space="preserve"> </w:t>
      </w:r>
      <w:r>
        <w:t>zateznih</w:t>
      </w:r>
      <w:r>
        <w:rPr>
          <w:spacing w:val="-8"/>
        </w:rPr>
        <w:t xml:space="preserve"> </w:t>
      </w:r>
      <w:r>
        <w:t>kamata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ovom</w:t>
      </w:r>
      <w:r>
        <w:rPr>
          <w:spacing w:val="-10"/>
        </w:rPr>
        <w:t xml:space="preserve"> </w:t>
      </w:r>
      <w:r>
        <w:t>razdoblju</w:t>
      </w:r>
      <w:r>
        <w:rPr>
          <w:spacing w:val="-59"/>
        </w:rPr>
        <w:t xml:space="preserve"> </w:t>
      </w:r>
      <w:r>
        <w:t xml:space="preserve">bilježi ostvarenje od 41,65 </w:t>
      </w:r>
      <w:r>
        <w:rPr>
          <w:w w:val="95"/>
        </w:rPr>
        <w:t xml:space="preserve">€ </w:t>
      </w:r>
      <w:r>
        <w:t>ili za 92,72% manje od ostvarenja u 2022. godine,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plaćanja</w:t>
      </w:r>
      <w:r>
        <w:rPr>
          <w:spacing w:val="1"/>
        </w:rPr>
        <w:t xml:space="preserve"> </w:t>
      </w:r>
      <w:r>
        <w:t>dobavljačima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dospijeću.</w:t>
      </w:r>
    </w:p>
    <w:p w:rsidR="009E04FF" w:rsidRDefault="00000000">
      <w:pPr>
        <w:pStyle w:val="Tijeloteksta"/>
        <w:spacing w:before="168" w:line="259" w:lineRule="auto"/>
        <w:ind w:left="976" w:right="265" w:firstLine="707"/>
        <w:jc w:val="both"/>
      </w:pPr>
      <w:r>
        <w:rPr>
          <w:rFonts w:ascii="Arial" w:hAnsi="Arial"/>
          <w:b/>
        </w:rPr>
        <w:t xml:space="preserve">Subvencije </w:t>
      </w:r>
      <w:r>
        <w:t>izvršene</w:t>
      </w:r>
      <w:r>
        <w:rPr>
          <w:spacing w:val="1"/>
        </w:rPr>
        <w:t xml:space="preserve"> </w:t>
      </w:r>
      <w:r>
        <w:t xml:space="preserve">su u iznosu od 1.806,37 </w:t>
      </w:r>
      <w:r>
        <w:rPr>
          <w:w w:val="95"/>
        </w:rPr>
        <w:t xml:space="preserve">€ </w:t>
      </w:r>
      <w:r>
        <w:t>ili za 88,20% manje od izvršenja u istom</w:t>
      </w:r>
      <w:r>
        <w:rPr>
          <w:spacing w:val="1"/>
        </w:rPr>
        <w:t xml:space="preserve"> </w:t>
      </w:r>
      <w:r>
        <w:t>izvještajnom</w:t>
      </w:r>
      <w:r>
        <w:rPr>
          <w:spacing w:val="1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potporu</w:t>
      </w:r>
      <w:r>
        <w:rPr>
          <w:spacing w:val="1"/>
        </w:rPr>
        <w:t xml:space="preserve"> </w:t>
      </w:r>
      <w:r>
        <w:t>dodijeljenu</w:t>
      </w:r>
      <w:r>
        <w:rPr>
          <w:spacing w:val="1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Odluci</w:t>
      </w:r>
      <w:r>
        <w:rPr>
          <w:spacing w:val="1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 xml:space="preserve">Programu dodjele de </w:t>
      </w:r>
      <w:proofErr w:type="spellStart"/>
      <w:r>
        <w:t>minimis</w:t>
      </w:r>
      <w:proofErr w:type="spellEnd"/>
      <w:r>
        <w:t xml:space="preserve"> potpora (potpora male vrijednosti) za ulaganja u sektoru malog i</w:t>
      </w:r>
      <w:r>
        <w:rPr>
          <w:spacing w:val="1"/>
        </w:rPr>
        <w:t xml:space="preserve"> </w:t>
      </w:r>
      <w:r>
        <w:t>srednjeg poduzetništva na području Općine Kršan u 2023. godini, te</w:t>
      </w:r>
      <w:r>
        <w:rPr>
          <w:spacing w:val="1"/>
        </w:rPr>
        <w:t xml:space="preserve"> </w:t>
      </w:r>
      <w:r>
        <w:t>po Mjeri 1. Javnog poziva:</w:t>
      </w:r>
      <w:r>
        <w:rPr>
          <w:spacing w:val="1"/>
        </w:rPr>
        <w:t xml:space="preserve"> </w:t>
      </w:r>
      <w:r>
        <w:t>subvencioniranje inicijalnih troškova pokretanja gospodarske aktivnosti poduzetnika početnika</w:t>
      </w:r>
      <w:r>
        <w:rPr>
          <w:spacing w:val="1"/>
        </w:rPr>
        <w:t xml:space="preserve"> </w:t>
      </w:r>
      <w:proofErr w:type="spellStart"/>
      <w:r>
        <w:t>dodjeljeno</w:t>
      </w:r>
      <w:proofErr w:type="spellEnd"/>
      <w:r>
        <w:t xml:space="preserve"> je 1.500,00 EUR- trgovačka društva izvan javnog sektora, a po Mjeri 2. Javnog poziva:</w:t>
      </w:r>
      <w:r>
        <w:rPr>
          <w:spacing w:val="1"/>
        </w:rPr>
        <w:t xml:space="preserve"> </w:t>
      </w:r>
      <w:r>
        <w:t>Subvencioniranje</w:t>
      </w:r>
      <w:r>
        <w:rPr>
          <w:spacing w:val="-4"/>
        </w:rPr>
        <w:t xml:space="preserve"> </w:t>
      </w:r>
      <w:r>
        <w:t>nabave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ugradnje</w:t>
      </w:r>
      <w:r>
        <w:rPr>
          <w:spacing w:val="-4"/>
        </w:rPr>
        <w:t xml:space="preserve"> </w:t>
      </w:r>
      <w:r>
        <w:t>opreme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strojeva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obavljanje</w:t>
      </w:r>
      <w:r>
        <w:rPr>
          <w:spacing w:val="-4"/>
        </w:rPr>
        <w:t xml:space="preserve"> </w:t>
      </w:r>
      <w:r>
        <w:t>osnovne</w:t>
      </w:r>
      <w:r>
        <w:rPr>
          <w:spacing w:val="-2"/>
        </w:rPr>
        <w:t xml:space="preserve"> </w:t>
      </w:r>
      <w:r>
        <w:t>djelatnosti</w:t>
      </w:r>
      <w:r>
        <w:rPr>
          <w:spacing w:val="-2"/>
        </w:rPr>
        <w:t xml:space="preserve"> </w:t>
      </w:r>
      <w:r>
        <w:t>dodijeljeno</w:t>
      </w:r>
      <w:r>
        <w:rPr>
          <w:spacing w:val="-59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306,37</w:t>
      </w:r>
      <w:r>
        <w:rPr>
          <w:spacing w:val="-1"/>
        </w:rPr>
        <w:t xml:space="preserve"> </w:t>
      </w:r>
      <w:r>
        <w:rPr>
          <w:w w:val="95"/>
        </w:rPr>
        <w:t xml:space="preserve">€ </w:t>
      </w:r>
      <w:r>
        <w:t>– obrtnicima.</w:t>
      </w:r>
    </w:p>
    <w:p w:rsidR="009E04FF" w:rsidRDefault="00000000">
      <w:pPr>
        <w:pStyle w:val="Tijeloteksta"/>
        <w:spacing w:before="157" w:line="259" w:lineRule="auto"/>
        <w:ind w:left="976" w:right="261" w:firstLine="707"/>
        <w:jc w:val="both"/>
      </w:pPr>
      <w:r>
        <w:rPr>
          <w:rFonts w:ascii="Arial" w:hAnsi="Arial"/>
          <w:b/>
        </w:rPr>
        <w:t>Pomoći dane u inozemstvo i unutar općeg proračuna</w:t>
      </w:r>
      <w:r>
        <w:rPr>
          <w:rFonts w:ascii="Arial" w:hAnsi="Arial"/>
          <w:b/>
          <w:spacing w:val="1"/>
        </w:rPr>
        <w:t xml:space="preserve"> </w:t>
      </w:r>
      <w:r>
        <w:t xml:space="preserve">u iznosu od 341.864,43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 za</w:t>
      </w:r>
      <w:r>
        <w:rPr>
          <w:spacing w:val="1"/>
        </w:rPr>
        <w:t xml:space="preserve"> </w:t>
      </w:r>
      <w:r>
        <w:t xml:space="preserve">59,34% više od izvršenja u istom izvještajnom razdoblju 2022. godine ili za 127.315,82 </w:t>
      </w:r>
      <w:r>
        <w:rPr>
          <w:w w:val="95"/>
        </w:rPr>
        <w:t xml:space="preserve">€ </w:t>
      </w:r>
      <w:r>
        <w:t>više, a u</w:t>
      </w:r>
      <w:r>
        <w:rPr>
          <w:spacing w:val="1"/>
        </w:rPr>
        <w:t xml:space="preserve"> </w:t>
      </w:r>
      <w:r>
        <w:rPr>
          <w:w w:val="95"/>
        </w:rPr>
        <w:t>cijelosti se odnosi na Općinu Kršan. Na poziciji Tekuće pomoći unutar općeg proračuna realizirano</w:t>
      </w:r>
      <w:r>
        <w:rPr>
          <w:spacing w:val="-56"/>
          <w:w w:val="95"/>
        </w:rPr>
        <w:t xml:space="preserve"> </w:t>
      </w:r>
      <w:r>
        <w:rPr>
          <w:w w:val="95"/>
        </w:rPr>
        <w:t>je 2.795,00 €, a obuhvaća Tekuću pomoć Fondu za razvoj poljoprivrede i agroturizma Istre u iznosu</w:t>
      </w:r>
      <w:r>
        <w:rPr>
          <w:spacing w:val="-56"/>
          <w:w w:val="95"/>
        </w:rPr>
        <w:t xml:space="preserve"> </w:t>
      </w:r>
      <w:r>
        <w:rPr>
          <w:w w:val="95"/>
        </w:rPr>
        <w:t>od 2.660,00 € i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tekuće pomoći Općini </w:t>
      </w:r>
      <w:proofErr w:type="spellStart"/>
      <w:r>
        <w:rPr>
          <w:w w:val="95"/>
        </w:rPr>
        <w:t>Lanišće</w:t>
      </w:r>
      <w:proofErr w:type="spellEnd"/>
      <w:r>
        <w:rPr>
          <w:w w:val="95"/>
        </w:rPr>
        <w:t xml:space="preserve"> za 15. Smotru </w:t>
      </w:r>
      <w:proofErr w:type="spellStart"/>
      <w:r>
        <w:rPr>
          <w:w w:val="95"/>
        </w:rPr>
        <w:t>Zarozgajmo</w:t>
      </w:r>
      <w:proofErr w:type="spellEnd"/>
      <w:r>
        <w:rPr>
          <w:w w:val="95"/>
        </w:rPr>
        <w:t xml:space="preserve"> na Ćićariji u iznosu od</w:t>
      </w:r>
      <w:r>
        <w:rPr>
          <w:spacing w:val="1"/>
          <w:w w:val="95"/>
        </w:rPr>
        <w:t xml:space="preserve"> </w:t>
      </w:r>
      <w:r>
        <w:rPr>
          <w:w w:val="95"/>
        </w:rPr>
        <w:t>135,00</w:t>
      </w:r>
      <w:r>
        <w:rPr>
          <w:spacing w:val="-7"/>
          <w:w w:val="95"/>
        </w:rPr>
        <w:t xml:space="preserve"> </w:t>
      </w:r>
      <w:r>
        <w:rPr>
          <w:w w:val="95"/>
        </w:rPr>
        <w:t>€.</w:t>
      </w:r>
      <w:r>
        <w:rPr>
          <w:spacing w:val="-6"/>
          <w:w w:val="95"/>
        </w:rPr>
        <w:t xml:space="preserve"> </w:t>
      </w:r>
      <w:r>
        <w:rPr>
          <w:w w:val="95"/>
        </w:rPr>
        <w:t>Na</w:t>
      </w:r>
      <w:r>
        <w:rPr>
          <w:spacing w:val="-7"/>
          <w:w w:val="95"/>
        </w:rPr>
        <w:t xml:space="preserve"> </w:t>
      </w:r>
      <w:r>
        <w:rPr>
          <w:w w:val="95"/>
        </w:rPr>
        <w:t>poziciji</w:t>
      </w:r>
      <w:r>
        <w:rPr>
          <w:spacing w:val="-8"/>
          <w:w w:val="95"/>
        </w:rPr>
        <w:t xml:space="preserve"> </w:t>
      </w:r>
      <w:r>
        <w:rPr>
          <w:w w:val="95"/>
        </w:rPr>
        <w:t>kapitalne</w:t>
      </w:r>
      <w:r>
        <w:rPr>
          <w:spacing w:val="-8"/>
          <w:w w:val="95"/>
        </w:rPr>
        <w:t xml:space="preserve"> </w:t>
      </w:r>
      <w:r>
        <w:rPr>
          <w:w w:val="95"/>
        </w:rPr>
        <w:t>pomoći</w:t>
      </w:r>
      <w:r>
        <w:rPr>
          <w:spacing w:val="-6"/>
          <w:w w:val="95"/>
        </w:rPr>
        <w:t xml:space="preserve"> </w:t>
      </w:r>
      <w:r>
        <w:rPr>
          <w:w w:val="95"/>
        </w:rPr>
        <w:t>unutar</w:t>
      </w:r>
      <w:r>
        <w:rPr>
          <w:spacing w:val="-6"/>
          <w:w w:val="95"/>
        </w:rPr>
        <w:t xml:space="preserve"> </w:t>
      </w:r>
      <w:r>
        <w:rPr>
          <w:w w:val="95"/>
        </w:rPr>
        <w:t>općeg</w:t>
      </w:r>
      <w:r>
        <w:rPr>
          <w:spacing w:val="-8"/>
          <w:w w:val="95"/>
        </w:rPr>
        <w:t xml:space="preserve"> </w:t>
      </w:r>
      <w:r>
        <w:rPr>
          <w:w w:val="95"/>
        </w:rPr>
        <w:t>proračuna</w:t>
      </w:r>
      <w:r>
        <w:rPr>
          <w:spacing w:val="43"/>
          <w:w w:val="95"/>
        </w:rPr>
        <w:t xml:space="preserve"> </w:t>
      </w:r>
      <w:r>
        <w:rPr>
          <w:w w:val="95"/>
        </w:rPr>
        <w:t>u</w:t>
      </w:r>
      <w:r>
        <w:rPr>
          <w:spacing w:val="-7"/>
          <w:w w:val="95"/>
        </w:rPr>
        <w:t xml:space="preserve"> </w:t>
      </w:r>
      <w:r>
        <w:rPr>
          <w:w w:val="95"/>
        </w:rPr>
        <w:t>ukupnom</w:t>
      </w:r>
      <w:r>
        <w:rPr>
          <w:spacing w:val="-6"/>
          <w:w w:val="95"/>
        </w:rPr>
        <w:t xml:space="preserve"> </w:t>
      </w:r>
      <w:r>
        <w:rPr>
          <w:w w:val="95"/>
        </w:rPr>
        <w:t>iznosu</w:t>
      </w:r>
      <w:r>
        <w:rPr>
          <w:spacing w:val="-10"/>
          <w:w w:val="95"/>
        </w:rPr>
        <w:t xml:space="preserve"> </w:t>
      </w:r>
      <w:r>
        <w:rPr>
          <w:w w:val="95"/>
        </w:rPr>
        <w:t>od</w:t>
      </w:r>
      <w:r>
        <w:rPr>
          <w:spacing w:val="-7"/>
          <w:w w:val="95"/>
        </w:rPr>
        <w:t xml:space="preserve"> </w:t>
      </w:r>
      <w:r>
        <w:rPr>
          <w:w w:val="95"/>
        </w:rPr>
        <w:t>121.766,44</w:t>
      </w:r>
      <w:r>
        <w:rPr>
          <w:spacing w:val="-11"/>
          <w:w w:val="95"/>
        </w:rPr>
        <w:t xml:space="preserve"> </w:t>
      </w:r>
      <w:r>
        <w:rPr>
          <w:w w:val="95"/>
        </w:rPr>
        <w:t>€,</w:t>
      </w:r>
      <w:r>
        <w:rPr>
          <w:spacing w:val="-56"/>
          <w:w w:val="95"/>
        </w:rPr>
        <w:t xml:space="preserve"> </w:t>
      </w:r>
      <w:r>
        <w:t>bilježi se povećanje od 498,62% u odnosu na isto izvještajno razdoblje 2022. a evidentiraju se</w:t>
      </w:r>
      <w:r>
        <w:rPr>
          <w:spacing w:val="1"/>
        </w:rPr>
        <w:t xml:space="preserve"> </w:t>
      </w:r>
      <w:r>
        <w:t>redovito</w:t>
      </w:r>
      <w:r>
        <w:rPr>
          <w:spacing w:val="-6"/>
        </w:rPr>
        <w:t xml:space="preserve"> </w:t>
      </w:r>
      <w:r>
        <w:t>obveze</w:t>
      </w:r>
      <w:r>
        <w:rPr>
          <w:spacing w:val="-5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višegodišnjim</w:t>
      </w:r>
      <w:r>
        <w:rPr>
          <w:spacing w:val="-4"/>
        </w:rPr>
        <w:t xml:space="preserve"> </w:t>
      </w:r>
      <w:r>
        <w:t>ugovorima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Ugovoru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načinu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uvjetima</w:t>
      </w:r>
      <w:r>
        <w:rPr>
          <w:spacing w:val="-5"/>
        </w:rPr>
        <w:t xml:space="preserve"> </w:t>
      </w:r>
      <w:r>
        <w:t>povrata</w:t>
      </w:r>
      <w:r>
        <w:rPr>
          <w:spacing w:val="-6"/>
        </w:rPr>
        <w:t xml:space="preserve"> </w:t>
      </w:r>
      <w:r>
        <w:t>sredstava</w:t>
      </w:r>
      <w:r>
        <w:rPr>
          <w:spacing w:val="-58"/>
        </w:rPr>
        <w:t xml:space="preserve"> </w:t>
      </w:r>
      <w:r>
        <w:t>u proračun Istarske Županije za izgradnju ŽCGO „</w:t>
      </w:r>
      <w:proofErr w:type="spellStart"/>
      <w:r>
        <w:t>Kaštijun</w:t>
      </w:r>
      <w:proofErr w:type="spellEnd"/>
      <w:r>
        <w:t>“ u razdoblju 2017-2036.godine koji u</w:t>
      </w:r>
      <w:r>
        <w:rPr>
          <w:spacing w:val="1"/>
        </w:rPr>
        <w:t xml:space="preserve"> </w:t>
      </w:r>
      <w:r>
        <w:rPr>
          <w:w w:val="95"/>
        </w:rPr>
        <w:t>ovom razdoblju bilježi ostvarenje u iznosu od 7.549,53 €, te Ugovor o sufinanciranju dijela kredita za</w:t>
      </w:r>
      <w:r>
        <w:rPr>
          <w:spacing w:val="1"/>
          <w:w w:val="95"/>
        </w:rPr>
        <w:t xml:space="preserve"> </w:t>
      </w:r>
      <w:r>
        <w:t>izgradnju i opremanje nove Opće bolnice u Puli u razdoblju 2018-2038. godina po kojem su</w:t>
      </w:r>
      <w:r>
        <w:rPr>
          <w:spacing w:val="1"/>
        </w:rPr>
        <w:t xml:space="preserve"> </w:t>
      </w:r>
      <w:r>
        <w:t>izdvajanja započeta krajem 2019. godine, kada je sklopljen aneks ugovora sa promijenjenim</w:t>
      </w:r>
      <w:r>
        <w:rPr>
          <w:spacing w:val="1"/>
        </w:rPr>
        <w:t xml:space="preserve"> </w:t>
      </w:r>
      <w:r>
        <w:t>iznosima i rokovima plaćanja. U ovom izvještajnom razdoblju za sufinanciranje kredita za Opću</w:t>
      </w:r>
      <w:r>
        <w:rPr>
          <w:spacing w:val="1"/>
        </w:rPr>
        <w:t xml:space="preserve"> </w:t>
      </w:r>
      <w:r>
        <w:rPr>
          <w:w w:val="95"/>
        </w:rPr>
        <w:t>bolnicu u Puli izvršeno je 7.716,91 €, te Kapitalne pomoći izvanproračunskim korisnicima IŽ-ŽUC</w:t>
      </w:r>
      <w:r>
        <w:rPr>
          <w:spacing w:val="1"/>
          <w:w w:val="95"/>
        </w:rPr>
        <w:t xml:space="preserve"> </w:t>
      </w:r>
      <w:r>
        <w:rPr>
          <w:w w:val="95"/>
        </w:rPr>
        <w:t>Sufinanciranje županijskih cesta na području Općine Kršan u iznosu od 106.500,00 €. Uz kapitalne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pomoći </w:t>
      </w:r>
      <w:r>
        <w:rPr>
          <w:spacing w:val="-1"/>
        </w:rPr>
        <w:t>u ovom izvještajnom razdoblju realizirane su i tekuće pomoći proračunskim korisnicima</w:t>
      </w:r>
      <w:r>
        <w:t xml:space="preserve"> </w:t>
      </w:r>
      <w:r>
        <w:rPr>
          <w:spacing w:val="-1"/>
        </w:rPr>
        <w:t>drugih</w:t>
      </w:r>
      <w:r>
        <w:rPr>
          <w:spacing w:val="-11"/>
        </w:rPr>
        <w:t xml:space="preserve"> </w:t>
      </w:r>
      <w:r>
        <w:rPr>
          <w:spacing w:val="-1"/>
        </w:rPr>
        <w:t>proračuna</w:t>
      </w:r>
      <w:r>
        <w:rPr>
          <w:spacing w:val="-11"/>
        </w:rPr>
        <w:t xml:space="preserve"> </w:t>
      </w:r>
      <w:r>
        <w:rPr>
          <w:spacing w:val="-1"/>
        </w:rPr>
        <w:t>iznosu</w:t>
      </w:r>
      <w:r>
        <w:rPr>
          <w:spacing w:val="-11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rPr>
          <w:spacing w:val="-1"/>
        </w:rPr>
        <w:t>215.848,14</w:t>
      </w:r>
      <w:r>
        <w:rPr>
          <w:spacing w:val="-11"/>
        </w:rPr>
        <w:t xml:space="preserve"> </w:t>
      </w:r>
      <w:r>
        <w:rPr>
          <w:spacing w:val="-1"/>
        </w:rPr>
        <w:t>€.</w:t>
      </w:r>
      <w:r>
        <w:rPr>
          <w:spacing w:val="-11"/>
        </w:rPr>
        <w:t xml:space="preserve"> </w:t>
      </w:r>
      <w:r>
        <w:rPr>
          <w:spacing w:val="-1"/>
        </w:rPr>
        <w:t>Tekuće</w:t>
      </w:r>
      <w:r>
        <w:rPr>
          <w:spacing w:val="-10"/>
        </w:rPr>
        <w:t xml:space="preserve"> </w:t>
      </w:r>
      <w:r>
        <w:rPr>
          <w:spacing w:val="-1"/>
        </w:rPr>
        <w:t>pomoći</w:t>
      </w:r>
      <w:r>
        <w:rPr>
          <w:spacing w:val="-10"/>
        </w:rPr>
        <w:t xml:space="preserve"> </w:t>
      </w:r>
      <w:r>
        <w:rPr>
          <w:spacing w:val="-1"/>
        </w:rPr>
        <w:t>odnose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na</w:t>
      </w:r>
      <w:r>
        <w:rPr>
          <w:spacing w:val="-12"/>
        </w:rPr>
        <w:t xml:space="preserve"> </w:t>
      </w:r>
      <w:r>
        <w:rPr>
          <w:spacing w:val="-1"/>
        </w:rPr>
        <w:t>izdvajanja</w:t>
      </w:r>
      <w:r>
        <w:rPr>
          <w:spacing w:val="-11"/>
        </w:rPr>
        <w:t xml:space="preserve"> </w:t>
      </w:r>
      <w:r>
        <w:t>koje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preko</w:t>
      </w:r>
      <w:r>
        <w:rPr>
          <w:spacing w:val="-59"/>
        </w:rPr>
        <w:t xml:space="preserve"> </w:t>
      </w:r>
      <w:r>
        <w:t>Grada Labina prenose za Dječji vrtić P. Verbanac koje u ovom izvještajnom razdoblju iznose</w:t>
      </w:r>
      <w:r>
        <w:rPr>
          <w:spacing w:val="1"/>
        </w:rPr>
        <w:t xml:space="preserve"> </w:t>
      </w:r>
      <w:r>
        <w:rPr>
          <w:w w:val="90"/>
        </w:rPr>
        <w:t xml:space="preserve">25.386,66 €, na tekuću pomoć proračunskim korisnicima drugih proračuna za Dječji vrtić </w:t>
      </w:r>
      <w:proofErr w:type="spellStart"/>
      <w:r>
        <w:rPr>
          <w:w w:val="90"/>
        </w:rPr>
        <w:t>Lišnjak</w:t>
      </w:r>
      <w:proofErr w:type="spellEnd"/>
      <w:r>
        <w:rPr>
          <w:w w:val="90"/>
        </w:rPr>
        <w:t xml:space="preserve"> koje</w:t>
      </w:r>
      <w:r>
        <w:rPr>
          <w:spacing w:val="1"/>
          <w:w w:val="90"/>
        </w:rPr>
        <w:t xml:space="preserve"> </w:t>
      </w:r>
      <w:r>
        <w:rPr>
          <w:w w:val="95"/>
        </w:rPr>
        <w:t>iznose</w:t>
      </w:r>
      <w:r>
        <w:rPr>
          <w:spacing w:val="-10"/>
          <w:w w:val="95"/>
        </w:rPr>
        <w:t xml:space="preserve"> </w:t>
      </w:r>
      <w:r>
        <w:rPr>
          <w:w w:val="95"/>
        </w:rPr>
        <w:t>3.793,22</w:t>
      </w:r>
      <w:r>
        <w:rPr>
          <w:spacing w:val="-12"/>
          <w:w w:val="95"/>
        </w:rPr>
        <w:t xml:space="preserve"> </w:t>
      </w:r>
      <w:r>
        <w:rPr>
          <w:w w:val="95"/>
        </w:rPr>
        <w:t>€,</w:t>
      </w:r>
      <w:r>
        <w:rPr>
          <w:spacing w:val="-10"/>
          <w:w w:val="95"/>
        </w:rPr>
        <w:t xml:space="preserve"> </w:t>
      </w:r>
      <w:r>
        <w:rPr>
          <w:w w:val="95"/>
        </w:rPr>
        <w:t>tekuće</w:t>
      </w:r>
      <w:r>
        <w:rPr>
          <w:spacing w:val="-10"/>
          <w:w w:val="95"/>
        </w:rPr>
        <w:t xml:space="preserve"> </w:t>
      </w:r>
      <w:r>
        <w:rPr>
          <w:w w:val="95"/>
        </w:rPr>
        <w:t>pomoći</w:t>
      </w:r>
      <w:r>
        <w:rPr>
          <w:spacing w:val="-10"/>
          <w:w w:val="95"/>
        </w:rPr>
        <w:t xml:space="preserve"> </w:t>
      </w:r>
      <w:r>
        <w:rPr>
          <w:w w:val="95"/>
        </w:rPr>
        <w:t>za</w:t>
      </w:r>
      <w:r>
        <w:rPr>
          <w:spacing w:val="-12"/>
          <w:w w:val="95"/>
        </w:rPr>
        <w:t xml:space="preserve"> </w:t>
      </w:r>
      <w:r>
        <w:rPr>
          <w:w w:val="95"/>
        </w:rPr>
        <w:t>OŠ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I.Lola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Ribar</w:t>
      </w:r>
      <w:r>
        <w:rPr>
          <w:spacing w:val="-9"/>
          <w:w w:val="95"/>
        </w:rPr>
        <w:t xml:space="preserve"> </w:t>
      </w:r>
      <w:r>
        <w:rPr>
          <w:w w:val="95"/>
        </w:rPr>
        <w:t>Labin</w:t>
      </w:r>
      <w:r>
        <w:rPr>
          <w:spacing w:val="40"/>
          <w:w w:val="95"/>
        </w:rPr>
        <w:t xml:space="preserve"> </w:t>
      </w:r>
      <w:r>
        <w:rPr>
          <w:w w:val="95"/>
        </w:rPr>
        <w:t>koje</w:t>
      </w:r>
      <w:r>
        <w:rPr>
          <w:spacing w:val="-10"/>
          <w:w w:val="95"/>
        </w:rPr>
        <w:t xml:space="preserve"> </w:t>
      </w:r>
      <w:r>
        <w:rPr>
          <w:w w:val="95"/>
        </w:rPr>
        <w:t>iznose</w:t>
      </w:r>
      <w:r>
        <w:rPr>
          <w:spacing w:val="-9"/>
          <w:w w:val="95"/>
        </w:rPr>
        <w:t xml:space="preserve"> </w:t>
      </w:r>
      <w:r>
        <w:rPr>
          <w:w w:val="95"/>
        </w:rPr>
        <w:t>16.818,47</w:t>
      </w:r>
      <w:r>
        <w:rPr>
          <w:spacing w:val="-7"/>
          <w:w w:val="95"/>
        </w:rPr>
        <w:t xml:space="preserve"> </w:t>
      </w:r>
      <w:r>
        <w:rPr>
          <w:w w:val="95"/>
        </w:rPr>
        <w:t>€,</w:t>
      </w:r>
      <w:r>
        <w:rPr>
          <w:spacing w:val="-10"/>
          <w:w w:val="95"/>
        </w:rPr>
        <w:t xml:space="preserve"> </w:t>
      </w:r>
      <w:r>
        <w:rPr>
          <w:w w:val="95"/>
        </w:rPr>
        <w:t>OŠ</w:t>
      </w:r>
      <w:r>
        <w:rPr>
          <w:spacing w:val="-11"/>
          <w:w w:val="95"/>
        </w:rPr>
        <w:t xml:space="preserve"> </w:t>
      </w:r>
      <w:r>
        <w:rPr>
          <w:w w:val="95"/>
        </w:rPr>
        <w:t>Čepić</w:t>
      </w:r>
      <w:r>
        <w:rPr>
          <w:spacing w:val="-9"/>
          <w:w w:val="95"/>
        </w:rPr>
        <w:t xml:space="preserve"> </w:t>
      </w:r>
      <w:r>
        <w:rPr>
          <w:w w:val="95"/>
        </w:rPr>
        <w:t>koje</w:t>
      </w:r>
      <w:r>
        <w:rPr>
          <w:spacing w:val="-56"/>
          <w:w w:val="95"/>
        </w:rPr>
        <w:t xml:space="preserve"> </w:t>
      </w:r>
      <w:r>
        <w:t xml:space="preserve">iznose 39.806,14 </w:t>
      </w:r>
      <w:r>
        <w:rPr>
          <w:w w:val="95"/>
        </w:rPr>
        <w:t xml:space="preserve">€ </w:t>
      </w:r>
      <w:r>
        <w:t xml:space="preserve">i OŠ Potpićan koje iznose 12.370,69 </w:t>
      </w:r>
      <w:r>
        <w:rPr>
          <w:w w:val="95"/>
        </w:rPr>
        <w:t xml:space="preserve">€ </w:t>
      </w:r>
      <w:r>
        <w:t>(za sve tri škole pomoć za plaće</w:t>
      </w:r>
      <w:r>
        <w:rPr>
          <w:spacing w:val="1"/>
        </w:rPr>
        <w:t xml:space="preserve"> </w:t>
      </w:r>
      <w:r>
        <w:rPr>
          <w:w w:val="95"/>
        </w:rPr>
        <w:t>djelatnicima u produženom boravku), tekuće pomoći preko IŽ za Istarske domove zdravlja iznose</w:t>
      </w:r>
      <w:r>
        <w:rPr>
          <w:spacing w:val="1"/>
          <w:w w:val="95"/>
        </w:rPr>
        <w:t xml:space="preserve"> </w:t>
      </w:r>
      <w:r>
        <w:rPr>
          <w:w w:val="95"/>
        </w:rPr>
        <w:t>850,00</w:t>
      </w:r>
      <w:r>
        <w:rPr>
          <w:spacing w:val="-6"/>
          <w:w w:val="95"/>
        </w:rPr>
        <w:t xml:space="preserve"> </w:t>
      </w:r>
      <w:r>
        <w:rPr>
          <w:w w:val="95"/>
        </w:rPr>
        <w:t>€(plaćanje</w:t>
      </w:r>
      <w:r>
        <w:rPr>
          <w:spacing w:val="-6"/>
          <w:w w:val="95"/>
        </w:rPr>
        <w:t xml:space="preserve"> </w:t>
      </w:r>
      <w:r>
        <w:rPr>
          <w:w w:val="95"/>
        </w:rPr>
        <w:t>najma</w:t>
      </w:r>
      <w:r>
        <w:rPr>
          <w:spacing w:val="-7"/>
          <w:w w:val="95"/>
        </w:rPr>
        <w:t xml:space="preserve"> </w:t>
      </w:r>
      <w:r>
        <w:rPr>
          <w:w w:val="95"/>
        </w:rPr>
        <w:t>zdravstvenim</w:t>
      </w:r>
      <w:r>
        <w:rPr>
          <w:spacing w:val="-7"/>
          <w:w w:val="95"/>
        </w:rPr>
        <w:t xml:space="preserve"> </w:t>
      </w:r>
      <w:r>
        <w:rPr>
          <w:w w:val="95"/>
        </w:rPr>
        <w:t>djelatnicima</w:t>
      </w:r>
      <w:r>
        <w:rPr>
          <w:spacing w:val="-5"/>
          <w:w w:val="95"/>
        </w:rPr>
        <w:t xml:space="preserve"> </w:t>
      </w:r>
      <w:r>
        <w:rPr>
          <w:w w:val="95"/>
        </w:rPr>
        <w:t>deficitarnih</w:t>
      </w:r>
      <w:r>
        <w:rPr>
          <w:spacing w:val="-8"/>
          <w:w w:val="95"/>
        </w:rPr>
        <w:t xml:space="preserve"> </w:t>
      </w:r>
      <w:r>
        <w:rPr>
          <w:w w:val="95"/>
        </w:rPr>
        <w:t>zanimanja),</w:t>
      </w:r>
      <w:r>
        <w:rPr>
          <w:spacing w:val="-6"/>
          <w:w w:val="95"/>
        </w:rPr>
        <w:t xml:space="preserve"> </w:t>
      </w:r>
      <w:r>
        <w:rPr>
          <w:w w:val="95"/>
        </w:rPr>
        <w:t>tekuće</w:t>
      </w:r>
      <w:r>
        <w:rPr>
          <w:spacing w:val="-8"/>
          <w:w w:val="95"/>
        </w:rPr>
        <w:t xml:space="preserve"> </w:t>
      </w:r>
      <w:r>
        <w:rPr>
          <w:w w:val="95"/>
        </w:rPr>
        <w:t>pomoći</w:t>
      </w:r>
      <w:r>
        <w:rPr>
          <w:spacing w:val="-6"/>
          <w:w w:val="95"/>
        </w:rPr>
        <w:t xml:space="preserve"> </w:t>
      </w:r>
      <w:r>
        <w:rPr>
          <w:w w:val="95"/>
        </w:rPr>
        <w:t>preko</w:t>
      </w:r>
      <w:r>
        <w:rPr>
          <w:spacing w:val="-7"/>
          <w:w w:val="95"/>
        </w:rPr>
        <w:t xml:space="preserve"> </w:t>
      </w:r>
      <w:r>
        <w:rPr>
          <w:w w:val="95"/>
        </w:rPr>
        <w:t>IŽ</w:t>
      </w:r>
      <w:r>
        <w:rPr>
          <w:spacing w:val="-56"/>
          <w:w w:val="95"/>
        </w:rPr>
        <w:t xml:space="preserve"> </w:t>
      </w:r>
      <w:r>
        <w:rPr>
          <w:spacing w:val="-1"/>
        </w:rPr>
        <w:t xml:space="preserve">za Hitnu medicinsku pomoć iznad standarda iznose 5.207,00 </w:t>
      </w:r>
      <w:r>
        <w:t>€, tekuće pomoći NZHMP IŽ za</w:t>
      </w:r>
      <w:r>
        <w:rPr>
          <w:spacing w:val="1"/>
        </w:rPr>
        <w:t xml:space="preserve"> </w:t>
      </w:r>
      <w:r>
        <w:rPr>
          <w:w w:val="95"/>
        </w:rPr>
        <w:t>sufinanciranje obnove zgrade iznose 4.999,29 €, tekuće pomoći za JVP u iznos od 100.672,51 €, te</w:t>
      </w:r>
      <w:r>
        <w:rPr>
          <w:spacing w:val="-56"/>
          <w:w w:val="95"/>
        </w:rPr>
        <w:t xml:space="preserve"> </w:t>
      </w:r>
      <w:r>
        <w:rPr>
          <w:w w:val="95"/>
        </w:rPr>
        <w:t>ostale</w:t>
      </w:r>
      <w:r>
        <w:rPr>
          <w:spacing w:val="-6"/>
          <w:w w:val="95"/>
        </w:rPr>
        <w:t xml:space="preserve"> </w:t>
      </w:r>
      <w:r>
        <w:rPr>
          <w:w w:val="95"/>
        </w:rPr>
        <w:t>tekuće</w:t>
      </w:r>
      <w:r>
        <w:rPr>
          <w:spacing w:val="-6"/>
          <w:w w:val="95"/>
        </w:rPr>
        <w:t xml:space="preserve"> </w:t>
      </w:r>
      <w:r>
        <w:rPr>
          <w:w w:val="95"/>
        </w:rPr>
        <w:t>donacije</w:t>
      </w:r>
      <w:r>
        <w:rPr>
          <w:spacing w:val="-6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w w:val="95"/>
        </w:rPr>
        <w:t>školstvo</w:t>
      </w:r>
      <w:r>
        <w:rPr>
          <w:spacing w:val="-4"/>
          <w:w w:val="95"/>
        </w:rPr>
        <w:t xml:space="preserve"> </w:t>
      </w:r>
      <w:r>
        <w:rPr>
          <w:w w:val="95"/>
        </w:rPr>
        <w:t>u</w:t>
      </w:r>
      <w:r>
        <w:rPr>
          <w:spacing w:val="-6"/>
          <w:w w:val="95"/>
        </w:rPr>
        <w:t xml:space="preserve"> </w:t>
      </w:r>
      <w:r>
        <w:rPr>
          <w:w w:val="95"/>
        </w:rPr>
        <w:t>iznos</w:t>
      </w:r>
      <w:r>
        <w:rPr>
          <w:spacing w:val="-6"/>
          <w:w w:val="95"/>
        </w:rPr>
        <w:t xml:space="preserve"> </w:t>
      </w:r>
      <w:r>
        <w:rPr>
          <w:w w:val="95"/>
        </w:rPr>
        <w:t>od</w:t>
      </w:r>
      <w:r>
        <w:rPr>
          <w:spacing w:val="-4"/>
          <w:w w:val="95"/>
        </w:rPr>
        <w:t xml:space="preserve"> </w:t>
      </w:r>
      <w:r>
        <w:rPr>
          <w:w w:val="95"/>
        </w:rPr>
        <w:t>5.944,16</w:t>
      </w:r>
      <w:r>
        <w:rPr>
          <w:spacing w:val="-2"/>
          <w:w w:val="95"/>
        </w:rPr>
        <w:t xml:space="preserve"> </w:t>
      </w:r>
      <w:r>
        <w:rPr>
          <w:w w:val="95"/>
        </w:rPr>
        <w:t>€.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spacing w:val="-4"/>
          <w:w w:val="95"/>
        </w:rPr>
        <w:t xml:space="preserve"> </w:t>
      </w:r>
      <w:r>
        <w:rPr>
          <w:w w:val="95"/>
        </w:rPr>
        <w:t>poziciji</w:t>
      </w:r>
      <w:r>
        <w:rPr>
          <w:spacing w:val="-7"/>
          <w:w w:val="95"/>
        </w:rPr>
        <w:t xml:space="preserve"> </w:t>
      </w:r>
      <w:r>
        <w:rPr>
          <w:w w:val="95"/>
        </w:rPr>
        <w:t>Kapitalne</w:t>
      </w:r>
      <w:r>
        <w:rPr>
          <w:spacing w:val="-4"/>
          <w:w w:val="95"/>
        </w:rPr>
        <w:t xml:space="preserve"> </w:t>
      </w:r>
      <w:r>
        <w:rPr>
          <w:w w:val="95"/>
        </w:rPr>
        <w:t>pomoći</w:t>
      </w:r>
      <w:r>
        <w:rPr>
          <w:spacing w:val="-5"/>
          <w:w w:val="95"/>
        </w:rPr>
        <w:t xml:space="preserve"> </w:t>
      </w:r>
      <w:r>
        <w:rPr>
          <w:w w:val="95"/>
        </w:rPr>
        <w:t>proračunskim</w:t>
      </w:r>
      <w:r>
        <w:rPr>
          <w:spacing w:val="1"/>
          <w:w w:val="95"/>
        </w:rPr>
        <w:t xml:space="preserve"> </w:t>
      </w:r>
      <w:r>
        <w:rPr>
          <w:w w:val="95"/>
        </w:rPr>
        <w:t>korisnicima drugih proračuna realizirano je 1.454,85 €, i to</w:t>
      </w:r>
      <w:r>
        <w:rPr>
          <w:spacing w:val="1"/>
          <w:w w:val="95"/>
        </w:rPr>
        <w:t xml:space="preserve"> </w:t>
      </w:r>
      <w:r>
        <w:rPr>
          <w:w w:val="95"/>
        </w:rPr>
        <w:t>kapitalna pomoć za obnovu zgrade Hitne</w:t>
      </w:r>
      <w:r>
        <w:rPr>
          <w:spacing w:val="1"/>
          <w:w w:val="95"/>
        </w:rPr>
        <w:t xml:space="preserve"> </w:t>
      </w:r>
      <w:r>
        <w:rPr>
          <w:w w:val="95"/>
        </w:rPr>
        <w:t>medicinske pomoći u Labinu u iznosu od 784,85 € i Kapitalna pomoć Općinskom sudu u Pazinu za</w:t>
      </w:r>
      <w:r>
        <w:rPr>
          <w:spacing w:val="1"/>
          <w:w w:val="95"/>
        </w:rPr>
        <w:t xml:space="preserve"> </w:t>
      </w:r>
      <w:r>
        <w:t>nabavu</w:t>
      </w:r>
      <w:r>
        <w:rPr>
          <w:spacing w:val="-3"/>
        </w:rPr>
        <w:t xml:space="preserve"> </w:t>
      </w:r>
      <w:r>
        <w:t>informatičke</w:t>
      </w:r>
      <w:r>
        <w:rPr>
          <w:spacing w:val="-3"/>
        </w:rPr>
        <w:t xml:space="preserve"> </w:t>
      </w:r>
      <w:r>
        <w:t>opreme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670,00</w:t>
      </w:r>
      <w:r>
        <w:rPr>
          <w:spacing w:val="-5"/>
        </w:rPr>
        <w:t xml:space="preserve"> </w:t>
      </w:r>
      <w:r>
        <w:t>€.</w:t>
      </w:r>
    </w:p>
    <w:p w:rsidR="009E04FF" w:rsidRDefault="00000000">
      <w:pPr>
        <w:pStyle w:val="Tijeloteksta"/>
        <w:spacing w:before="156" w:line="259" w:lineRule="auto"/>
        <w:ind w:left="976" w:right="263" w:firstLine="707"/>
        <w:jc w:val="both"/>
      </w:pPr>
      <w:r>
        <w:rPr>
          <w:rFonts w:ascii="Arial" w:hAnsi="Arial"/>
          <w:b/>
        </w:rPr>
        <w:t>Naknade građanima i kućanstvima na temelju osiguranja i druge naknade</w:t>
      </w:r>
      <w:r>
        <w:rPr>
          <w:rFonts w:ascii="Arial" w:hAnsi="Arial"/>
          <w:b/>
          <w:spacing w:val="1"/>
        </w:rPr>
        <w:t xml:space="preserve"> </w:t>
      </w:r>
      <w:r>
        <w:t>odnose se</w:t>
      </w:r>
      <w:r>
        <w:rPr>
          <w:spacing w:val="1"/>
        </w:rPr>
        <w:t xml:space="preserve"> </w:t>
      </w:r>
      <w:r>
        <w:t>prvenstveno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korisnike</w:t>
      </w:r>
      <w:r>
        <w:rPr>
          <w:spacing w:val="-15"/>
        </w:rPr>
        <w:t xml:space="preserve"> </w:t>
      </w:r>
      <w:r>
        <w:t>prava</w:t>
      </w:r>
      <w:r>
        <w:rPr>
          <w:spacing w:val="-14"/>
        </w:rPr>
        <w:t xml:space="preserve"> </w:t>
      </w:r>
      <w:r>
        <w:t>iz</w:t>
      </w:r>
      <w:r>
        <w:rPr>
          <w:spacing w:val="-13"/>
        </w:rPr>
        <w:t xml:space="preserve"> </w:t>
      </w:r>
      <w:r>
        <w:t>socijalne</w:t>
      </w:r>
      <w:r>
        <w:rPr>
          <w:spacing w:val="-13"/>
        </w:rPr>
        <w:t xml:space="preserve"> </w:t>
      </w:r>
      <w:r>
        <w:t>skrbi,</w:t>
      </w:r>
      <w:r>
        <w:rPr>
          <w:spacing w:val="-15"/>
        </w:rPr>
        <w:t xml:space="preserve"> </w:t>
      </w:r>
      <w:r>
        <w:t>stipendije</w:t>
      </w:r>
      <w:r>
        <w:rPr>
          <w:spacing w:val="-14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druga</w:t>
      </w:r>
      <w:r>
        <w:rPr>
          <w:spacing w:val="-13"/>
        </w:rPr>
        <w:t xml:space="preserve"> </w:t>
      </w:r>
      <w:r>
        <w:t>izdvajanja</w:t>
      </w:r>
      <w:r>
        <w:rPr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pomoć</w:t>
      </w:r>
      <w:r>
        <w:rPr>
          <w:spacing w:val="-13"/>
        </w:rPr>
        <w:t xml:space="preserve"> </w:t>
      </w:r>
      <w:r>
        <w:t>obiteljima</w:t>
      </w:r>
      <w:r>
        <w:rPr>
          <w:spacing w:val="-5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kućanstvima.</w:t>
      </w:r>
      <w:r>
        <w:rPr>
          <w:spacing w:val="-10"/>
        </w:rPr>
        <w:t xml:space="preserve"> </w:t>
      </w:r>
      <w:r>
        <w:t>Njihova</w:t>
      </w:r>
      <w:r>
        <w:rPr>
          <w:spacing w:val="-9"/>
        </w:rPr>
        <w:t xml:space="preserve"> </w:t>
      </w:r>
      <w:r>
        <w:t>ostvarenja</w:t>
      </w:r>
      <w:r>
        <w:rPr>
          <w:spacing w:val="42"/>
        </w:rPr>
        <w:t xml:space="preserve"> </w:t>
      </w:r>
      <w:r>
        <w:t>ovise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broju</w:t>
      </w:r>
      <w:r>
        <w:rPr>
          <w:spacing w:val="-9"/>
        </w:rPr>
        <w:t xml:space="preserve"> </w:t>
      </w:r>
      <w:r>
        <w:t>korisnika,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isplate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pravovremeno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potpunosti</w:t>
      </w:r>
      <w:r>
        <w:rPr>
          <w:spacing w:val="-59"/>
        </w:rPr>
        <w:t xml:space="preserve"> </w:t>
      </w:r>
      <w:r>
        <w:t>izvršavanju. U ovom izvještajnom razdoblju naknade građanima i kućanstvima u novcu i naravi</w:t>
      </w:r>
      <w:r>
        <w:rPr>
          <w:spacing w:val="1"/>
        </w:rPr>
        <w:t xml:space="preserve"> </w:t>
      </w:r>
      <w:r>
        <w:t xml:space="preserve">ostvareni su u ukupnom iznosu od 228.371,13 </w:t>
      </w:r>
      <w:r>
        <w:rPr>
          <w:w w:val="95"/>
        </w:rPr>
        <w:t xml:space="preserve">€ </w:t>
      </w:r>
      <w:r>
        <w:t>i veći</w:t>
      </w:r>
      <w:r>
        <w:rPr>
          <w:spacing w:val="1"/>
        </w:rPr>
        <w:t xml:space="preserve"> </w:t>
      </w:r>
      <w:r>
        <w:t>su za 5,64%</w:t>
      </w:r>
      <w:r>
        <w:rPr>
          <w:spacing w:val="1"/>
        </w:rPr>
        <w:t xml:space="preserve"> </w:t>
      </w:r>
      <w:r>
        <w:t>u odnosu na isto izvještajno</w:t>
      </w:r>
      <w:r>
        <w:rPr>
          <w:spacing w:val="-59"/>
        </w:rPr>
        <w:t xml:space="preserve"> </w:t>
      </w:r>
      <w:r>
        <w:t>razdoblje</w:t>
      </w:r>
      <w:r>
        <w:rPr>
          <w:spacing w:val="-4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cijelosti</w:t>
      </w:r>
      <w:r>
        <w:rPr>
          <w:spacing w:val="-4"/>
        </w:rPr>
        <w:t xml:space="preserve"> </w:t>
      </w:r>
      <w:r>
        <w:t>pripadaju</w:t>
      </w:r>
      <w:r>
        <w:rPr>
          <w:spacing w:val="-5"/>
        </w:rPr>
        <w:t xml:space="preserve"> </w:t>
      </w:r>
      <w:r>
        <w:t>Općini</w:t>
      </w:r>
      <w:r>
        <w:rPr>
          <w:spacing w:val="-2"/>
        </w:rPr>
        <w:t xml:space="preserve"> </w:t>
      </w:r>
      <w:r>
        <w:t>Kršan.</w:t>
      </w:r>
    </w:p>
    <w:p w:rsidR="009E04FF" w:rsidRDefault="00000000">
      <w:pPr>
        <w:pStyle w:val="Tijeloteksta"/>
        <w:spacing w:before="159" w:line="259" w:lineRule="auto"/>
        <w:ind w:left="976" w:right="262"/>
        <w:jc w:val="both"/>
      </w:pPr>
      <w:r>
        <w:rPr>
          <w:w w:val="95"/>
        </w:rPr>
        <w:t>Na pomoć obiteljima i kućanstvima u novcu</w:t>
      </w:r>
      <w:r>
        <w:rPr>
          <w:spacing w:val="1"/>
          <w:w w:val="95"/>
        </w:rPr>
        <w:t xml:space="preserve"> </w:t>
      </w:r>
      <w:r>
        <w:rPr>
          <w:w w:val="95"/>
        </w:rPr>
        <w:t>izdvojeno je 185.670,60 €, a odnose se na mjesečne</w:t>
      </w:r>
      <w:r>
        <w:rPr>
          <w:spacing w:val="1"/>
          <w:w w:val="95"/>
        </w:rPr>
        <w:t xml:space="preserve"> </w:t>
      </w:r>
      <w:r>
        <w:t>pomoći</w:t>
      </w:r>
      <w:r>
        <w:rPr>
          <w:spacing w:val="-13"/>
        </w:rPr>
        <w:t xml:space="preserve"> </w:t>
      </w:r>
      <w:r>
        <w:t>korisnima</w:t>
      </w:r>
      <w:r>
        <w:rPr>
          <w:spacing w:val="-14"/>
        </w:rPr>
        <w:t xml:space="preserve"> </w:t>
      </w:r>
      <w:r>
        <w:t>socijalnog</w:t>
      </w:r>
      <w:r>
        <w:rPr>
          <w:spacing w:val="-12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4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24.069,17</w:t>
      </w:r>
      <w:r>
        <w:rPr>
          <w:spacing w:val="-9"/>
        </w:rPr>
        <w:t xml:space="preserve"> </w:t>
      </w:r>
      <w:r>
        <w:t>€,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naknade</w:t>
      </w:r>
      <w:r>
        <w:rPr>
          <w:spacing w:val="-12"/>
        </w:rPr>
        <w:t xml:space="preserve"> </w:t>
      </w:r>
      <w:r>
        <w:t>troškova</w:t>
      </w:r>
      <w:r>
        <w:rPr>
          <w:spacing w:val="-12"/>
        </w:rPr>
        <w:t xml:space="preserve"> </w:t>
      </w:r>
      <w:r>
        <w:t>prijevoza</w:t>
      </w:r>
      <w:r>
        <w:rPr>
          <w:spacing w:val="-12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rPr>
          <w:spacing w:val="-2"/>
        </w:rPr>
        <w:t>mamografske</w:t>
      </w:r>
      <w:r>
        <w:rPr>
          <w:spacing w:val="-13"/>
        </w:rPr>
        <w:t xml:space="preserve"> </w:t>
      </w:r>
      <w:r>
        <w:rPr>
          <w:spacing w:val="-1"/>
        </w:rPr>
        <w:t>preglede</w:t>
      </w:r>
      <w:r>
        <w:rPr>
          <w:spacing w:val="-12"/>
        </w:rPr>
        <w:t xml:space="preserve"> </w:t>
      </w:r>
      <w:r>
        <w:rPr>
          <w:spacing w:val="-1"/>
        </w:rPr>
        <w:t>utrošeno</w:t>
      </w:r>
      <w:r>
        <w:rPr>
          <w:spacing w:val="-13"/>
        </w:rPr>
        <w:t xml:space="preserve"> </w:t>
      </w:r>
      <w:r>
        <w:rPr>
          <w:spacing w:val="-1"/>
        </w:rPr>
        <w:t>je</w:t>
      </w:r>
      <w:r>
        <w:rPr>
          <w:spacing w:val="-12"/>
        </w:rPr>
        <w:t xml:space="preserve"> </w:t>
      </w:r>
      <w:r>
        <w:rPr>
          <w:spacing w:val="-1"/>
        </w:rPr>
        <w:t>246,87</w:t>
      </w:r>
      <w:r>
        <w:rPr>
          <w:spacing w:val="-9"/>
        </w:rPr>
        <w:t xml:space="preserve"> </w:t>
      </w:r>
      <w:r>
        <w:rPr>
          <w:spacing w:val="-1"/>
        </w:rPr>
        <w:t>€,</w:t>
      </w:r>
      <w:r>
        <w:rPr>
          <w:spacing w:val="-11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pomoći</w:t>
      </w:r>
      <w:r>
        <w:rPr>
          <w:spacing w:val="-10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podmirenju</w:t>
      </w:r>
      <w:r>
        <w:rPr>
          <w:spacing w:val="-12"/>
        </w:rPr>
        <w:t xml:space="preserve"> </w:t>
      </w:r>
      <w:r>
        <w:rPr>
          <w:spacing w:val="-1"/>
        </w:rPr>
        <w:t>pogrebnih</w:t>
      </w:r>
      <w:r>
        <w:rPr>
          <w:spacing w:val="-10"/>
        </w:rPr>
        <w:t xml:space="preserve"> </w:t>
      </w:r>
      <w:r>
        <w:rPr>
          <w:spacing w:val="-1"/>
        </w:rPr>
        <w:t>troškova</w:t>
      </w:r>
      <w:r>
        <w:rPr>
          <w:spacing w:val="-12"/>
        </w:rPr>
        <w:t xml:space="preserve"> </w:t>
      </w:r>
      <w:r>
        <w:rPr>
          <w:spacing w:val="-1"/>
        </w:rPr>
        <w:t>utrošeno</w:t>
      </w:r>
      <w:r>
        <w:rPr>
          <w:spacing w:val="-58"/>
        </w:rPr>
        <w:t xml:space="preserve"> </w:t>
      </w:r>
      <w:r>
        <w:rPr>
          <w:w w:val="95"/>
        </w:rPr>
        <w:t>je 4.310,88 €, za sufinanciranje učeničkih domova utrošeno je 1.575,21 €, za stipendije učenicima i</w:t>
      </w:r>
      <w:r>
        <w:rPr>
          <w:spacing w:val="-56"/>
          <w:w w:val="95"/>
        </w:rPr>
        <w:t xml:space="preserve"> </w:t>
      </w:r>
      <w:r>
        <w:t>studentima</w:t>
      </w:r>
      <w:r>
        <w:rPr>
          <w:spacing w:val="4"/>
        </w:rPr>
        <w:t xml:space="preserve"> </w:t>
      </w:r>
      <w:r>
        <w:t>utrošeno</w:t>
      </w:r>
      <w:r>
        <w:rPr>
          <w:spacing w:val="2"/>
        </w:rPr>
        <w:t xml:space="preserve"> </w:t>
      </w:r>
      <w:r>
        <w:t>je</w:t>
      </w:r>
      <w:r>
        <w:rPr>
          <w:spacing w:val="9"/>
        </w:rPr>
        <w:t xml:space="preserve"> </w:t>
      </w:r>
      <w:r>
        <w:t>68.151,72</w:t>
      </w:r>
      <w:r>
        <w:rPr>
          <w:spacing w:val="7"/>
        </w:rPr>
        <w:t xml:space="preserve"> </w:t>
      </w:r>
      <w:r>
        <w:t>€,</w:t>
      </w:r>
      <w:r>
        <w:rPr>
          <w:spacing w:val="5"/>
        </w:rPr>
        <w:t xml:space="preserve"> </w:t>
      </w:r>
      <w:r>
        <w:t>za</w:t>
      </w:r>
      <w:r>
        <w:rPr>
          <w:spacing w:val="10"/>
        </w:rPr>
        <w:t xml:space="preserve"> </w:t>
      </w:r>
      <w:proofErr w:type="spellStart"/>
      <w:r>
        <w:t>uskrsnice</w:t>
      </w:r>
      <w:proofErr w:type="spellEnd"/>
      <w:r>
        <w:rPr>
          <w:spacing w:val="10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božićnice</w:t>
      </w:r>
      <w:r>
        <w:rPr>
          <w:spacing w:val="5"/>
        </w:rPr>
        <w:t xml:space="preserve"> </w:t>
      </w:r>
      <w:r>
        <w:t>umirovljenicima,</w:t>
      </w:r>
      <w:r>
        <w:rPr>
          <w:spacing w:val="5"/>
        </w:rPr>
        <w:t xml:space="preserve"> </w:t>
      </w:r>
      <w:r>
        <w:t>domaćicama</w:t>
      </w:r>
      <w:r>
        <w:rPr>
          <w:spacing w:val="5"/>
        </w:rPr>
        <w:t xml:space="preserve"> </w:t>
      </w:r>
      <w:r>
        <w:t>i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3"/>
        <w:jc w:val="both"/>
      </w:pPr>
      <w:r>
        <w:lastRenderedPageBreak/>
        <w:t>nezaposlenim osobama</w:t>
      </w:r>
      <w:r>
        <w:rPr>
          <w:spacing w:val="1"/>
        </w:rPr>
        <w:t xml:space="preserve"> </w:t>
      </w:r>
      <w:r>
        <w:t>s navršenih</w:t>
      </w:r>
      <w:r>
        <w:rPr>
          <w:spacing w:val="1"/>
        </w:rPr>
        <w:t xml:space="preserve"> </w:t>
      </w:r>
      <w:r>
        <w:t>55 godine života</w:t>
      </w:r>
      <w:r>
        <w:rPr>
          <w:spacing w:val="1"/>
        </w:rPr>
        <w:t xml:space="preserve"> </w:t>
      </w:r>
      <w:r>
        <w:t>utrošeno je 60.334,00 €, za porodiljne</w:t>
      </w:r>
      <w:r>
        <w:rPr>
          <w:spacing w:val="1"/>
        </w:rPr>
        <w:t xml:space="preserve"> </w:t>
      </w:r>
      <w:r>
        <w:t>naknade</w:t>
      </w:r>
      <w:r>
        <w:rPr>
          <w:spacing w:val="36"/>
        </w:rPr>
        <w:t xml:space="preserve"> </w:t>
      </w:r>
      <w:r>
        <w:t>utrošeno</w:t>
      </w:r>
      <w:r>
        <w:rPr>
          <w:spacing w:val="-15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20.543,01</w:t>
      </w:r>
      <w:r>
        <w:rPr>
          <w:spacing w:val="-11"/>
        </w:rPr>
        <w:t xml:space="preserve"> </w:t>
      </w:r>
      <w:r>
        <w:t>€,</w:t>
      </w:r>
      <w:r>
        <w:rPr>
          <w:spacing w:val="-14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ostale</w:t>
      </w:r>
      <w:r>
        <w:rPr>
          <w:spacing w:val="-12"/>
        </w:rPr>
        <w:t xml:space="preserve"> </w:t>
      </w:r>
      <w:r>
        <w:t>naknade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novcu</w:t>
      </w:r>
      <w:r>
        <w:rPr>
          <w:spacing w:val="-12"/>
        </w:rPr>
        <w:t xml:space="preserve"> </w:t>
      </w:r>
      <w:r>
        <w:t>utrošeno</w:t>
      </w:r>
      <w:r>
        <w:rPr>
          <w:spacing w:val="-15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5.943,81,</w:t>
      </w:r>
      <w:r>
        <w:rPr>
          <w:spacing w:val="-11"/>
        </w:rPr>
        <w:t xml:space="preserve"> </w:t>
      </w:r>
      <w:r>
        <w:t>ostale</w:t>
      </w:r>
      <w:r>
        <w:rPr>
          <w:spacing w:val="-12"/>
        </w:rPr>
        <w:t xml:space="preserve"> </w:t>
      </w:r>
      <w:r>
        <w:t>naknade</w:t>
      </w:r>
      <w:r>
        <w:rPr>
          <w:spacing w:val="-59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novcu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poticaji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obnovljive</w:t>
      </w:r>
      <w:r>
        <w:rPr>
          <w:spacing w:val="-7"/>
        </w:rPr>
        <w:t xml:space="preserve"> </w:t>
      </w:r>
      <w:r>
        <w:t>izvore</w:t>
      </w:r>
      <w:r>
        <w:rPr>
          <w:spacing w:val="-5"/>
        </w:rPr>
        <w:t xml:space="preserve"> </w:t>
      </w:r>
      <w:r>
        <w:t>energije</w:t>
      </w:r>
      <w:r>
        <w:rPr>
          <w:spacing w:val="-7"/>
        </w:rPr>
        <w:t xml:space="preserve"> </w:t>
      </w:r>
      <w:r>
        <w:t>utrošeno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495,93</w:t>
      </w:r>
      <w:r>
        <w:rPr>
          <w:spacing w:val="-1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t>.</w:t>
      </w:r>
    </w:p>
    <w:p w:rsidR="009E04FF" w:rsidRDefault="00000000">
      <w:pPr>
        <w:pStyle w:val="Tijeloteksta"/>
        <w:spacing w:before="168" w:line="259" w:lineRule="auto"/>
        <w:ind w:left="976" w:right="263" w:firstLine="707"/>
        <w:jc w:val="both"/>
      </w:pPr>
      <w:r>
        <w:rPr>
          <w:spacing w:val="-1"/>
          <w:w w:val="95"/>
        </w:rPr>
        <w:t xml:space="preserve">Za naknade građanima </w:t>
      </w:r>
      <w:r>
        <w:rPr>
          <w:w w:val="95"/>
        </w:rPr>
        <w:t>i kućanstvima u naravi isplaćeno je 42.700,53 € i to za sufinanciranje</w:t>
      </w:r>
      <w:r>
        <w:rPr>
          <w:spacing w:val="-56"/>
          <w:w w:val="95"/>
        </w:rPr>
        <w:t xml:space="preserve"> </w:t>
      </w:r>
      <w:r>
        <w:t>cijene prijevoza učenika 18.248,71 €,</w:t>
      </w:r>
      <w:r>
        <w:rPr>
          <w:spacing w:val="1"/>
        </w:rPr>
        <w:t xml:space="preserve"> </w:t>
      </w:r>
      <w:r>
        <w:t>za održavanje škole plivanja</w:t>
      </w:r>
      <w:r>
        <w:rPr>
          <w:spacing w:val="1"/>
        </w:rPr>
        <w:t xml:space="preserve"> </w:t>
      </w:r>
      <w:r>
        <w:t>1.100,00 €, za stanovanje</w:t>
      </w:r>
      <w:r>
        <w:rPr>
          <w:spacing w:val="1"/>
        </w:rPr>
        <w:t xml:space="preserve"> </w:t>
      </w:r>
      <w:r>
        <w:rPr>
          <w:spacing w:val="-1"/>
        </w:rPr>
        <w:t>odnosno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dopremu</w:t>
      </w:r>
      <w:r>
        <w:rPr>
          <w:spacing w:val="-14"/>
        </w:rPr>
        <w:t xml:space="preserve"> </w:t>
      </w:r>
      <w:r>
        <w:rPr>
          <w:spacing w:val="-1"/>
        </w:rPr>
        <w:t>vode</w:t>
      </w:r>
      <w:r>
        <w:rPr>
          <w:spacing w:val="-12"/>
        </w:rPr>
        <w:t xml:space="preserve"> </w:t>
      </w:r>
      <w:r>
        <w:rPr>
          <w:spacing w:val="-1"/>
        </w:rPr>
        <w:t>stanovništvu</w:t>
      </w:r>
      <w:r>
        <w:rPr>
          <w:spacing w:val="-14"/>
        </w:rPr>
        <w:t xml:space="preserve"> </w:t>
      </w:r>
      <w:r>
        <w:rPr>
          <w:spacing w:val="-1"/>
        </w:rPr>
        <w:t>koji</w:t>
      </w:r>
      <w:r>
        <w:rPr>
          <w:spacing w:val="-13"/>
        </w:rPr>
        <w:t xml:space="preserve"> </w:t>
      </w:r>
      <w:r>
        <w:rPr>
          <w:spacing w:val="-1"/>
        </w:rPr>
        <w:t>nemaju</w:t>
      </w:r>
      <w:r>
        <w:rPr>
          <w:spacing w:val="-12"/>
        </w:rPr>
        <w:t xml:space="preserve"> </w:t>
      </w:r>
      <w:r>
        <w:rPr>
          <w:spacing w:val="-1"/>
        </w:rPr>
        <w:t>priključak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vodovod</w:t>
      </w:r>
      <w:r>
        <w:rPr>
          <w:spacing w:val="37"/>
        </w:rPr>
        <w:t xml:space="preserve"> </w:t>
      </w:r>
      <w:r>
        <w:t>9.816,16</w:t>
      </w:r>
      <w:r>
        <w:rPr>
          <w:spacing w:val="-8"/>
        </w:rPr>
        <w:t xml:space="preserve"> </w:t>
      </w:r>
      <w:r>
        <w:t>€,</w:t>
      </w:r>
      <w:r>
        <w:rPr>
          <w:spacing w:val="3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pomoć</w:t>
      </w:r>
      <w:r>
        <w:rPr>
          <w:spacing w:val="-58"/>
        </w:rPr>
        <w:t xml:space="preserve"> </w:t>
      </w:r>
      <w:r>
        <w:rPr>
          <w:w w:val="95"/>
        </w:rPr>
        <w:t>u prehrani u vidu bonova 1.246,52 €, te ostali bonovi starijim i nemoćnim osobama 273,98 €, pravo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na besplatnu prehranu dojenčadi 1.094,96 €, za pomoć u naravi-bon i bon za božićnice i </w:t>
      </w:r>
      <w:proofErr w:type="spellStart"/>
      <w:r>
        <w:rPr>
          <w:w w:val="95"/>
        </w:rPr>
        <w:t>uskrsnice</w:t>
      </w:r>
      <w:proofErr w:type="spellEnd"/>
      <w:r>
        <w:rPr>
          <w:spacing w:val="-56"/>
          <w:w w:val="95"/>
        </w:rPr>
        <w:t xml:space="preserve"> </w:t>
      </w:r>
      <w:r>
        <w:rPr>
          <w:w w:val="95"/>
        </w:rPr>
        <w:t>utrošeno je 1.408,64</w:t>
      </w:r>
      <w:r>
        <w:rPr>
          <w:spacing w:val="1"/>
          <w:w w:val="95"/>
        </w:rPr>
        <w:t xml:space="preserve"> </w:t>
      </w:r>
      <w:r>
        <w:rPr>
          <w:w w:val="95"/>
        </w:rPr>
        <w:t>€, te za sufinanciranje dječjih svečanosti ( paketići za Božić) utrošeno je</w:t>
      </w:r>
      <w:r>
        <w:rPr>
          <w:spacing w:val="1"/>
          <w:w w:val="95"/>
        </w:rPr>
        <w:t xml:space="preserve"> </w:t>
      </w:r>
      <w:r>
        <w:t>8.909,65 €, za sufinanciranje dječjeg tjedna i ostalih vrtićkih i školskih manifestacija utrošeno je</w:t>
      </w:r>
      <w:r>
        <w:rPr>
          <w:spacing w:val="1"/>
        </w:rPr>
        <w:t xml:space="preserve"> </w:t>
      </w:r>
      <w:r>
        <w:t>601,91 €.</w:t>
      </w:r>
    </w:p>
    <w:p w:rsidR="009E04FF" w:rsidRDefault="00000000">
      <w:pPr>
        <w:pStyle w:val="Tijeloteksta"/>
        <w:spacing w:before="157" w:line="259" w:lineRule="auto"/>
        <w:ind w:left="976" w:right="260" w:firstLine="707"/>
        <w:jc w:val="both"/>
      </w:pPr>
      <w:r>
        <w:rPr>
          <w:rFonts w:ascii="Arial" w:hAnsi="Arial"/>
          <w:b/>
        </w:rPr>
        <w:t xml:space="preserve">Ostali rashodi </w:t>
      </w:r>
      <w:r>
        <w:t xml:space="preserve">ostvareni su u iznosu od 263.436,59 </w:t>
      </w:r>
      <w:r>
        <w:rPr>
          <w:w w:val="95"/>
        </w:rPr>
        <w:t xml:space="preserve">€ </w:t>
      </w:r>
      <w:r>
        <w:t>ili za 16,28% više od ostvarenja u</w:t>
      </w:r>
      <w:r>
        <w:rPr>
          <w:spacing w:val="1"/>
        </w:rPr>
        <w:t xml:space="preserve"> </w:t>
      </w:r>
      <w:r>
        <w:rPr>
          <w:w w:val="95"/>
        </w:rPr>
        <w:t>istom izvještajnom razdoblju 2022. godine ili za 36.876,24 € jer su odobrene veće donacije.</w:t>
      </w:r>
      <w:r>
        <w:rPr>
          <w:spacing w:val="1"/>
          <w:w w:val="95"/>
        </w:rPr>
        <w:t xml:space="preserve"> </w:t>
      </w:r>
      <w:r>
        <w:rPr>
          <w:w w:val="95"/>
        </w:rPr>
        <w:t>U Ostale</w:t>
      </w:r>
      <w:r>
        <w:rPr>
          <w:spacing w:val="1"/>
          <w:w w:val="95"/>
        </w:rPr>
        <w:t xml:space="preserve"> </w:t>
      </w:r>
      <w:r>
        <w:t xml:space="preserve">rashode evidentiraju se u pravilu </w:t>
      </w:r>
      <w:r>
        <w:rPr>
          <w:rFonts w:ascii="Arial" w:hAnsi="Arial"/>
          <w:b/>
        </w:rPr>
        <w:t xml:space="preserve">tekuće donacije </w:t>
      </w:r>
      <w:r>
        <w:t xml:space="preserve">sa izvršenjem od 235.715,69 </w:t>
      </w:r>
      <w:r>
        <w:rPr>
          <w:w w:val="95"/>
        </w:rPr>
        <w:t xml:space="preserve">€ </w:t>
      </w:r>
      <w:r>
        <w:t xml:space="preserve">i </w:t>
      </w:r>
      <w:r>
        <w:rPr>
          <w:rFonts w:ascii="Arial" w:hAnsi="Arial"/>
          <w:b/>
        </w:rPr>
        <w:t>kapitalne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donacije</w:t>
      </w:r>
      <w:r>
        <w:rPr>
          <w:rFonts w:ascii="Arial" w:hAnsi="Arial"/>
          <w:b/>
          <w:spacing w:val="44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izvršenjem</w:t>
      </w:r>
      <w:r>
        <w:rPr>
          <w:spacing w:val="-11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1.619,21</w:t>
      </w:r>
      <w:r>
        <w:rPr>
          <w:spacing w:val="-8"/>
        </w:rPr>
        <w:t xml:space="preserve"> </w:t>
      </w:r>
      <w:r>
        <w:t>€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kapitalne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pomoći</w:t>
      </w:r>
      <w:r>
        <w:rPr>
          <w:rFonts w:ascii="Arial" w:hAnsi="Arial"/>
          <w:b/>
          <w:spacing w:val="-8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izvršenjem</w:t>
      </w:r>
      <w:r>
        <w:rPr>
          <w:spacing w:val="-10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23.548,26</w:t>
      </w:r>
      <w:r>
        <w:rPr>
          <w:spacing w:val="-8"/>
        </w:rPr>
        <w:t xml:space="preserve"> </w:t>
      </w:r>
      <w:r>
        <w:rPr>
          <w:w w:val="95"/>
        </w:rPr>
        <w:t>€,</w:t>
      </w:r>
      <w:r>
        <w:rPr>
          <w:spacing w:val="-4"/>
          <w:w w:val="9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Kazne,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penali i naknade štete </w:t>
      </w:r>
      <w:r>
        <w:t xml:space="preserve">u iznosu od 2.553,43 </w:t>
      </w:r>
      <w:r>
        <w:rPr>
          <w:w w:val="95"/>
        </w:rPr>
        <w:t xml:space="preserve">€. </w:t>
      </w:r>
      <w:r>
        <w:rPr>
          <w:rFonts w:ascii="Arial" w:hAnsi="Arial"/>
          <w:b/>
        </w:rPr>
        <w:t xml:space="preserve">Tekuće donacije </w:t>
      </w:r>
      <w:r>
        <w:t>u ovom izvještajnom razdoblju</w:t>
      </w:r>
      <w:r>
        <w:rPr>
          <w:spacing w:val="1"/>
        </w:rPr>
        <w:t xml:space="preserve"> </w:t>
      </w:r>
      <w:r>
        <w:t>bilježe</w:t>
      </w:r>
      <w:r>
        <w:rPr>
          <w:spacing w:val="-8"/>
        </w:rPr>
        <w:t xml:space="preserve"> </w:t>
      </w:r>
      <w:r>
        <w:t>ostvarenje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235.715,69</w:t>
      </w:r>
      <w:r>
        <w:rPr>
          <w:spacing w:val="-6"/>
        </w:rPr>
        <w:t xml:space="preserve"> </w:t>
      </w:r>
      <w:r>
        <w:rPr>
          <w:w w:val="95"/>
        </w:rPr>
        <w:t>€</w:t>
      </w:r>
      <w:r>
        <w:rPr>
          <w:spacing w:val="-5"/>
          <w:w w:val="9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odnose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tekuće</w:t>
      </w:r>
      <w:r>
        <w:rPr>
          <w:spacing w:val="-8"/>
        </w:rPr>
        <w:t xml:space="preserve"> </w:t>
      </w:r>
      <w:r>
        <w:t>donacije:</w:t>
      </w:r>
      <w:r>
        <w:rPr>
          <w:spacing w:val="4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PVZ</w:t>
      </w:r>
      <w:r>
        <w:rPr>
          <w:spacing w:val="-8"/>
        </w:rPr>
        <w:t xml:space="preserve"> </w:t>
      </w:r>
      <w:r>
        <w:t>Labin</w:t>
      </w:r>
      <w:r>
        <w:rPr>
          <w:spacing w:val="-8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izvršenjem</w:t>
      </w:r>
      <w:r>
        <w:rPr>
          <w:spacing w:val="-8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 xml:space="preserve">19.000,00 </w:t>
      </w:r>
      <w:r>
        <w:rPr>
          <w:w w:val="95"/>
        </w:rPr>
        <w:t xml:space="preserve">€, </w:t>
      </w:r>
      <w:r>
        <w:t xml:space="preserve">za Vatrogasnu zajednici IŽ sa izvršenjem od 2.831,85 </w:t>
      </w:r>
      <w:r>
        <w:rPr>
          <w:w w:val="95"/>
        </w:rPr>
        <w:t xml:space="preserve">€, </w:t>
      </w:r>
      <w:r>
        <w:t>za Poljoprivrednu zadrugu</w:t>
      </w:r>
      <w:r>
        <w:rPr>
          <w:spacing w:val="-59"/>
        </w:rPr>
        <w:t xml:space="preserve"> </w:t>
      </w:r>
      <w:r>
        <w:rPr>
          <w:w w:val="95"/>
        </w:rPr>
        <w:t>Čepić polje sa izvršenjem od</w:t>
      </w:r>
      <w:r>
        <w:rPr>
          <w:spacing w:val="1"/>
          <w:w w:val="95"/>
        </w:rPr>
        <w:t xml:space="preserve"> </w:t>
      </w:r>
      <w:r>
        <w:rPr>
          <w:w w:val="95"/>
        </w:rPr>
        <w:t>4.980,00 €,</w:t>
      </w:r>
      <w:r>
        <w:rPr>
          <w:spacing w:val="55"/>
        </w:rPr>
        <w:t xml:space="preserve"> </w:t>
      </w:r>
      <w:r>
        <w:rPr>
          <w:w w:val="95"/>
        </w:rPr>
        <w:t>za ostale tekuće donacije za poljoprivredu</w:t>
      </w:r>
      <w:r>
        <w:rPr>
          <w:spacing w:val="55"/>
        </w:rPr>
        <w:t xml:space="preserve"> </w:t>
      </w:r>
      <w:r>
        <w:rPr>
          <w:w w:val="95"/>
        </w:rPr>
        <w:t>sa izvršenjem</w:t>
      </w:r>
      <w:r>
        <w:rPr>
          <w:spacing w:val="1"/>
          <w:w w:val="95"/>
        </w:rPr>
        <w:t xml:space="preserve"> </w:t>
      </w:r>
      <w:r>
        <w:t xml:space="preserve">je 2.140,00 </w:t>
      </w:r>
      <w:r>
        <w:rPr>
          <w:w w:val="95"/>
        </w:rPr>
        <w:t xml:space="preserve">€, </w:t>
      </w:r>
      <w:r>
        <w:t xml:space="preserve">za tekuće donacije za političke stranke sa izvršenjem od 9.934,07 </w:t>
      </w:r>
      <w:r>
        <w:rPr>
          <w:w w:val="95"/>
        </w:rPr>
        <w:t>€,</w:t>
      </w:r>
      <w:r>
        <w:rPr>
          <w:spacing w:val="1"/>
          <w:w w:val="95"/>
        </w:rPr>
        <w:t xml:space="preserve"> </w:t>
      </w:r>
      <w:r>
        <w:t>za donacije</w:t>
      </w:r>
      <w:r>
        <w:rPr>
          <w:spacing w:val="-59"/>
        </w:rPr>
        <w:t xml:space="preserve"> </w:t>
      </w:r>
      <w:r>
        <w:rPr>
          <w:w w:val="95"/>
        </w:rPr>
        <w:t>ostalim udrugama i neprofitnim organizacijama sa izvršenjem od</w:t>
      </w:r>
      <w:r>
        <w:rPr>
          <w:spacing w:val="1"/>
          <w:w w:val="95"/>
        </w:rPr>
        <w:t xml:space="preserve"> </w:t>
      </w:r>
      <w:r>
        <w:rPr>
          <w:w w:val="95"/>
        </w:rPr>
        <w:t>6.713,59 €, za</w:t>
      </w:r>
      <w:r>
        <w:rPr>
          <w:spacing w:val="1"/>
          <w:w w:val="95"/>
        </w:rPr>
        <w:t xml:space="preserve"> </w:t>
      </w:r>
      <w:r>
        <w:rPr>
          <w:w w:val="95"/>
        </w:rPr>
        <w:t>tekuće donacije za</w:t>
      </w:r>
      <w:r>
        <w:rPr>
          <w:spacing w:val="1"/>
          <w:w w:val="95"/>
        </w:rPr>
        <w:t xml:space="preserve"> </w:t>
      </w:r>
      <w:r>
        <w:t>kulturu sa izvršenjem od</w:t>
      </w:r>
      <w:r>
        <w:rPr>
          <w:spacing w:val="1"/>
        </w:rPr>
        <w:t xml:space="preserve"> </w:t>
      </w:r>
      <w:r>
        <w:t>21.188,61 €, tekuće donacije za HGSS sa izvršenjem od</w:t>
      </w:r>
      <w:r>
        <w:rPr>
          <w:spacing w:val="1"/>
        </w:rPr>
        <w:t xml:space="preserve"> </w:t>
      </w:r>
      <w:r>
        <w:t xml:space="preserve">1.000,00 </w:t>
      </w:r>
      <w:r>
        <w:rPr>
          <w:w w:val="95"/>
        </w:rPr>
        <w:t>€,</w:t>
      </w:r>
      <w:r>
        <w:rPr>
          <w:spacing w:val="1"/>
          <w:w w:val="95"/>
        </w:rPr>
        <w:t xml:space="preserve"> </w:t>
      </w:r>
      <w:r>
        <w:rPr>
          <w:w w:val="95"/>
        </w:rPr>
        <w:t>tekuće donacije sportskim udrugama sa izvršenjem od</w:t>
      </w:r>
      <w:r>
        <w:rPr>
          <w:spacing w:val="1"/>
          <w:w w:val="95"/>
        </w:rPr>
        <w:t xml:space="preserve"> </w:t>
      </w:r>
      <w:r>
        <w:rPr>
          <w:w w:val="95"/>
        </w:rPr>
        <w:t>74.355,00 €, tekuće donacije humanitarnim</w:t>
      </w:r>
      <w:r>
        <w:rPr>
          <w:spacing w:val="1"/>
          <w:w w:val="95"/>
        </w:rPr>
        <w:t xml:space="preserve"> </w:t>
      </w:r>
      <w:r>
        <w:rPr>
          <w:w w:val="95"/>
        </w:rPr>
        <w:t>organizacijama sa izvršenjem od</w:t>
      </w:r>
      <w:r>
        <w:rPr>
          <w:spacing w:val="1"/>
          <w:w w:val="95"/>
        </w:rPr>
        <w:t xml:space="preserve"> </w:t>
      </w:r>
      <w:r>
        <w:rPr>
          <w:w w:val="95"/>
        </w:rPr>
        <w:t>10.295,57 €, tekuće</w:t>
      </w:r>
      <w:r>
        <w:rPr>
          <w:spacing w:val="55"/>
        </w:rPr>
        <w:t xml:space="preserve"> </w:t>
      </w:r>
      <w:r>
        <w:rPr>
          <w:w w:val="95"/>
        </w:rPr>
        <w:t>donacije</w:t>
      </w:r>
      <w:r>
        <w:rPr>
          <w:spacing w:val="55"/>
        </w:rPr>
        <w:t xml:space="preserve"> </w:t>
      </w:r>
      <w:r>
        <w:rPr>
          <w:w w:val="95"/>
        </w:rPr>
        <w:t>Turističkoj zajednici Općine Kršan</w:t>
      </w:r>
      <w:r>
        <w:rPr>
          <w:spacing w:val="1"/>
          <w:w w:val="95"/>
        </w:rPr>
        <w:t xml:space="preserve"> </w:t>
      </w:r>
      <w:r>
        <w:rPr>
          <w:w w:val="95"/>
        </w:rPr>
        <w:t>sa izvršenjem od</w:t>
      </w:r>
      <w:r>
        <w:rPr>
          <w:spacing w:val="1"/>
          <w:w w:val="95"/>
        </w:rPr>
        <w:t xml:space="preserve"> </w:t>
      </w:r>
      <w:r>
        <w:rPr>
          <w:w w:val="95"/>
        </w:rPr>
        <w:t>35.840,00 €, , Tekuće donacije Turističkoj zajednici za manifestacije na području</w:t>
      </w:r>
      <w:r>
        <w:rPr>
          <w:spacing w:val="1"/>
          <w:w w:val="95"/>
        </w:rPr>
        <w:t xml:space="preserve"> </w:t>
      </w:r>
      <w:r>
        <w:rPr>
          <w:w w:val="95"/>
        </w:rPr>
        <w:t>Općine Kršan sa izvršenjem od</w:t>
      </w:r>
      <w:r>
        <w:rPr>
          <w:spacing w:val="1"/>
          <w:w w:val="95"/>
        </w:rPr>
        <w:t xml:space="preserve"> </w:t>
      </w:r>
      <w:r>
        <w:rPr>
          <w:w w:val="95"/>
        </w:rPr>
        <w:t>8.000,00 €, tekuće donacije osobama s invaliditetom sa izvršenjem</w:t>
      </w:r>
      <w:r>
        <w:rPr>
          <w:spacing w:val="1"/>
          <w:w w:val="95"/>
        </w:rPr>
        <w:t xml:space="preserve"> </w:t>
      </w:r>
      <w:r>
        <w:rPr>
          <w:w w:val="95"/>
        </w:rPr>
        <w:t>od</w:t>
      </w:r>
      <w:r>
        <w:rPr>
          <w:spacing w:val="1"/>
          <w:w w:val="95"/>
        </w:rPr>
        <w:t xml:space="preserve"> </w:t>
      </w:r>
      <w:r>
        <w:rPr>
          <w:w w:val="95"/>
        </w:rPr>
        <w:t>11.037,00 €, tekuće donacije za poticanje turizma sa izvršenjem od</w:t>
      </w:r>
      <w:r>
        <w:rPr>
          <w:spacing w:val="1"/>
          <w:w w:val="95"/>
        </w:rPr>
        <w:t xml:space="preserve"> </w:t>
      </w:r>
      <w:r>
        <w:rPr>
          <w:w w:val="95"/>
        </w:rPr>
        <w:t>3.400,00 €, tekuće donacije</w:t>
      </w:r>
      <w:r>
        <w:rPr>
          <w:spacing w:val="-56"/>
          <w:w w:val="95"/>
        </w:rPr>
        <w:t xml:space="preserve"> </w:t>
      </w:r>
      <w:r>
        <w:t>Turističkoj</w:t>
      </w:r>
      <w:r>
        <w:rPr>
          <w:spacing w:val="1"/>
        </w:rPr>
        <w:t xml:space="preserve"> </w:t>
      </w:r>
      <w:r>
        <w:t>zajednici Općine Kršan za Advent u Kršanu sa izvršenjem od</w:t>
      </w:r>
      <w:r>
        <w:rPr>
          <w:spacing w:val="1"/>
        </w:rPr>
        <w:t xml:space="preserve"> </w:t>
      </w:r>
      <w:r>
        <w:t>25.000,00.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Kapitalne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donacije</w:t>
      </w:r>
      <w:r>
        <w:rPr>
          <w:rFonts w:ascii="Arial" w:hAnsi="Arial"/>
          <w:b/>
          <w:spacing w:val="-5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ovom</w:t>
      </w:r>
      <w:r>
        <w:rPr>
          <w:spacing w:val="-5"/>
        </w:rPr>
        <w:t xml:space="preserve"> </w:t>
      </w:r>
      <w:r>
        <w:t>razdoblju</w:t>
      </w:r>
      <w:r>
        <w:rPr>
          <w:spacing w:val="-4"/>
        </w:rPr>
        <w:t xml:space="preserve"> </w:t>
      </w:r>
      <w:r>
        <w:t>bilježe</w:t>
      </w:r>
      <w:r>
        <w:rPr>
          <w:spacing w:val="-5"/>
        </w:rPr>
        <w:t xml:space="preserve"> </w:t>
      </w:r>
      <w:r>
        <w:t>ostvarenje</w:t>
      </w:r>
      <w:r>
        <w:rPr>
          <w:spacing w:val="-4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1.619,21</w:t>
      </w:r>
      <w:r>
        <w:rPr>
          <w:spacing w:val="-4"/>
        </w:rPr>
        <w:t xml:space="preserve"> </w:t>
      </w:r>
      <w:r>
        <w:t>euro,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odnose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kapitalnu</w:t>
      </w:r>
      <w:r>
        <w:rPr>
          <w:spacing w:val="-5"/>
        </w:rPr>
        <w:t xml:space="preserve"> </w:t>
      </w:r>
      <w:r>
        <w:t>donaciju</w:t>
      </w:r>
      <w:r>
        <w:rPr>
          <w:spacing w:val="-59"/>
        </w:rPr>
        <w:t xml:space="preserve"> </w:t>
      </w:r>
      <w:r>
        <w:rPr>
          <w:w w:val="95"/>
        </w:rPr>
        <w:t xml:space="preserve">za NK Potpićan za kupnju kosilice. </w:t>
      </w:r>
      <w:r>
        <w:rPr>
          <w:rFonts w:ascii="Arial" w:hAnsi="Arial"/>
          <w:b/>
          <w:w w:val="95"/>
        </w:rPr>
        <w:t xml:space="preserve">Kazne, penali i naknade štete </w:t>
      </w:r>
      <w:r>
        <w:rPr>
          <w:w w:val="95"/>
        </w:rPr>
        <w:t>bilježe rast od 164,22% u odnosu</w:t>
      </w:r>
      <w:r>
        <w:rPr>
          <w:spacing w:val="1"/>
          <w:w w:val="95"/>
        </w:rPr>
        <w:t xml:space="preserve"> </w:t>
      </w:r>
      <w:r>
        <w:t>na isto izvještajno razdoblje 2022. godine, a odnosi se na ugovornu kaznu i naknadu štete prema</w:t>
      </w:r>
      <w:r>
        <w:rPr>
          <w:spacing w:val="1"/>
        </w:rPr>
        <w:t xml:space="preserve"> </w:t>
      </w:r>
      <w:r>
        <w:t>Hrvatskim</w:t>
      </w:r>
      <w:r>
        <w:rPr>
          <w:spacing w:val="-2"/>
        </w:rPr>
        <w:t xml:space="preserve"> </w:t>
      </w:r>
      <w:r>
        <w:t>vodama</w:t>
      </w:r>
      <w:r>
        <w:rPr>
          <w:spacing w:val="-2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razloga</w:t>
      </w:r>
      <w:r>
        <w:rPr>
          <w:spacing w:val="-2"/>
        </w:rPr>
        <w:t xml:space="preserve"> </w:t>
      </w:r>
      <w:r>
        <w:t>neobračunavanja</w:t>
      </w:r>
      <w:r>
        <w:rPr>
          <w:spacing w:val="-2"/>
        </w:rPr>
        <w:t xml:space="preserve"> </w:t>
      </w:r>
      <w:r>
        <w:t>naknade</w:t>
      </w:r>
      <w:r>
        <w:rPr>
          <w:spacing w:val="-2"/>
        </w:rPr>
        <w:t xml:space="preserve"> </w:t>
      </w:r>
      <w:r>
        <w:t>NUV.</w:t>
      </w:r>
    </w:p>
    <w:p w:rsidR="009E04FF" w:rsidRDefault="00000000">
      <w:pPr>
        <w:pStyle w:val="Tijeloteksta"/>
        <w:spacing w:before="157" w:line="259" w:lineRule="auto"/>
        <w:ind w:left="976" w:right="262" w:firstLine="707"/>
        <w:jc w:val="both"/>
      </w:pPr>
      <w:r>
        <w:rPr>
          <w:rFonts w:ascii="Arial" w:hAnsi="Arial"/>
          <w:b/>
        </w:rPr>
        <w:t>Kapitalne pomoći</w:t>
      </w:r>
      <w:r>
        <w:rPr>
          <w:rFonts w:ascii="Arial" w:hAnsi="Arial"/>
          <w:b/>
          <w:spacing w:val="1"/>
        </w:rPr>
        <w:t xml:space="preserve"> </w:t>
      </w:r>
      <w:r>
        <w:t xml:space="preserve">izvršene su u iznosu 23.548,26 </w:t>
      </w:r>
      <w:r>
        <w:rPr>
          <w:w w:val="95"/>
        </w:rPr>
        <w:t xml:space="preserve">€ </w:t>
      </w:r>
      <w:r>
        <w:t>ili za 0,83% manje u odnosu na isto</w:t>
      </w:r>
      <w:r>
        <w:rPr>
          <w:spacing w:val="1"/>
        </w:rPr>
        <w:t xml:space="preserve"> </w:t>
      </w:r>
      <w:r>
        <w:t>izvještajno razdoblje u 2022. godini. Kod kapitalnih pomoći izvršen</w:t>
      </w:r>
      <w:r>
        <w:rPr>
          <w:spacing w:val="1"/>
        </w:rPr>
        <w:t xml:space="preserve"> </w:t>
      </w:r>
      <w:r>
        <w:t>je redovan prijenos sredstava</w:t>
      </w:r>
      <w:r>
        <w:rPr>
          <w:spacing w:val="1"/>
        </w:rPr>
        <w:t xml:space="preserve"> </w:t>
      </w:r>
      <w:r>
        <w:t>TD 1. Maj Labin sukladno sklopljenim ugovorima i sporazumima u svrhu sufinanciranja sanacije</w:t>
      </w:r>
      <w:r>
        <w:rPr>
          <w:spacing w:val="1"/>
        </w:rPr>
        <w:t xml:space="preserve"> </w:t>
      </w:r>
      <w:r>
        <w:t>glavnog deponija Labinštine „Cere“</w:t>
      </w:r>
      <w:r>
        <w:rPr>
          <w:spacing w:val="1"/>
        </w:rPr>
        <w:t xml:space="preserve"> </w:t>
      </w:r>
      <w:r>
        <w:t>za sufinanciranje otplate</w:t>
      </w:r>
      <w:r>
        <w:rPr>
          <w:spacing w:val="1"/>
        </w:rPr>
        <w:t xml:space="preserve"> </w:t>
      </w:r>
      <w:r>
        <w:t xml:space="preserve">kredita u iznosu od 10.470,71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(temeljem Sporazuma od 27.04.2009. godine za sufinanciranje otplate kredita za sanaciju deponija</w:t>
      </w:r>
      <w:r>
        <w:rPr>
          <w:spacing w:val="-59"/>
        </w:rPr>
        <w:t xml:space="preserve"> </w:t>
      </w:r>
      <w:r>
        <w:t>Cere od 2009. godine do 2024. godine)</w:t>
      </w:r>
      <w:r>
        <w:rPr>
          <w:spacing w:val="1"/>
        </w:rPr>
        <w:t xml:space="preserve"> </w:t>
      </w:r>
      <w:r>
        <w:t>i za</w:t>
      </w:r>
      <w:r>
        <w:rPr>
          <w:spacing w:val="1"/>
        </w:rPr>
        <w:t xml:space="preserve"> </w:t>
      </w:r>
      <w:r>
        <w:t>namjenski dodatak za sanaciju deponija Cere prema</w:t>
      </w:r>
      <w:r>
        <w:rPr>
          <w:spacing w:val="1"/>
        </w:rPr>
        <w:t xml:space="preserve"> </w:t>
      </w:r>
      <w:r>
        <w:rPr>
          <w:w w:val="95"/>
        </w:rPr>
        <w:t>sporazumu u iznosu od 13.077,55 € (temeljem Zaključka od 22. svibnja 2006. utvrđen je obračun u</w:t>
      </w:r>
      <w:r>
        <w:rPr>
          <w:spacing w:val="1"/>
          <w:w w:val="95"/>
        </w:rPr>
        <w:t xml:space="preserve"> </w:t>
      </w:r>
      <w:r>
        <w:t>vidu dodatka tzv. Namjenski dodatak, a sve prema obračunima 1. Maja koje se evidentiraju putem</w:t>
      </w:r>
      <w:r>
        <w:rPr>
          <w:spacing w:val="-59"/>
        </w:rPr>
        <w:t xml:space="preserve"> </w:t>
      </w:r>
      <w:r>
        <w:t>kompenzacija).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3"/>
        <w:rPr>
          <w:sz w:val="27"/>
        </w:rPr>
      </w:pPr>
    </w:p>
    <w:p w:rsidR="009E04FF" w:rsidRDefault="00000000">
      <w:pPr>
        <w:pStyle w:val="Naslov4"/>
        <w:spacing w:before="1"/>
        <w:ind w:left="1684"/>
      </w:pPr>
      <w:r>
        <w:t>RASHODI</w:t>
      </w:r>
      <w:r>
        <w:rPr>
          <w:spacing w:val="-5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</w:t>
      </w:r>
      <w:r>
        <w:rPr>
          <w:spacing w:val="-6"/>
        </w:rPr>
        <w:t xml:space="preserve"> </w:t>
      </w:r>
      <w:r>
        <w:t>NEFINANCIJSKE</w:t>
      </w:r>
      <w:r>
        <w:rPr>
          <w:spacing w:val="-4"/>
        </w:rPr>
        <w:t xml:space="preserve"> </w:t>
      </w:r>
      <w:r>
        <w:t>IMOVINE</w:t>
      </w:r>
    </w:p>
    <w:p w:rsidR="009E04FF" w:rsidRDefault="00000000">
      <w:pPr>
        <w:pStyle w:val="Tijeloteksta"/>
        <w:spacing w:before="181" w:line="259" w:lineRule="auto"/>
        <w:ind w:left="976" w:right="262" w:firstLine="707"/>
        <w:jc w:val="both"/>
      </w:pPr>
      <w:r>
        <w:rPr>
          <w:rFonts w:ascii="Arial" w:hAnsi="Arial"/>
          <w:b/>
        </w:rPr>
        <w:t xml:space="preserve">Rashodi za nabavu nefinancijske imovine </w:t>
      </w:r>
      <w:r>
        <w:t>planirani su u iznosu od 1.449.141,28 €,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izvršeni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7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1.066.674,56</w:t>
      </w:r>
      <w:r>
        <w:rPr>
          <w:spacing w:val="-4"/>
        </w:rPr>
        <w:t xml:space="preserve"> </w:t>
      </w:r>
      <w:r>
        <w:t>€,</w:t>
      </w:r>
      <w:r>
        <w:rPr>
          <w:spacing w:val="-6"/>
        </w:rPr>
        <w:t xml:space="preserve"> </w:t>
      </w:r>
      <w:r>
        <w:t>odnosno</w:t>
      </w:r>
      <w:r>
        <w:rPr>
          <w:spacing w:val="-6"/>
        </w:rPr>
        <w:t xml:space="preserve"> </w:t>
      </w:r>
      <w:r>
        <w:t>73,61%</w:t>
      </w:r>
      <w:r>
        <w:rPr>
          <w:spacing w:val="-4"/>
        </w:rPr>
        <w:t xml:space="preserve"> </w:t>
      </w:r>
      <w:r>
        <w:t>godišnjeg</w:t>
      </w:r>
      <w:r>
        <w:rPr>
          <w:spacing w:val="-8"/>
        </w:rPr>
        <w:t xml:space="preserve"> </w:t>
      </w:r>
      <w:r>
        <w:t>plana,</w:t>
      </w:r>
      <w:r>
        <w:rPr>
          <w:spacing w:val="-4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čega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Općinu</w:t>
      </w:r>
      <w:r>
        <w:rPr>
          <w:spacing w:val="-59"/>
        </w:rPr>
        <w:t xml:space="preserve"> </w:t>
      </w:r>
      <w:r>
        <w:t>Kršan odnosi</w:t>
      </w:r>
      <w:r>
        <w:rPr>
          <w:spacing w:val="1"/>
        </w:rPr>
        <w:t xml:space="preserve"> </w:t>
      </w:r>
      <w:r>
        <w:t>1.059.227,89 €, na Dječji vrtić Kockica iznos od</w:t>
      </w:r>
      <w:r>
        <w:rPr>
          <w:spacing w:val="1"/>
        </w:rPr>
        <w:t xml:space="preserve"> </w:t>
      </w:r>
      <w:r>
        <w:t xml:space="preserve">5.471,67 </w:t>
      </w:r>
      <w:r>
        <w:rPr>
          <w:w w:val="95"/>
        </w:rPr>
        <w:t xml:space="preserve">€ </w:t>
      </w:r>
      <w:r>
        <w:t>jer je u 2023. godini</w:t>
      </w:r>
      <w:r>
        <w:rPr>
          <w:spacing w:val="1"/>
        </w:rPr>
        <w:t xml:space="preserve"> </w:t>
      </w:r>
      <w:r>
        <w:rPr>
          <w:w w:val="95"/>
        </w:rPr>
        <w:t>nabavljen novi uredski namještaj (ormar za sobe), perilica posuđa za centralni objekt vrtića u Kršanu,</w:t>
      </w:r>
      <w:r>
        <w:rPr>
          <w:spacing w:val="1"/>
          <w:w w:val="95"/>
        </w:rPr>
        <w:t xml:space="preserve"> </w:t>
      </w:r>
      <w:r>
        <w:rPr>
          <w:w w:val="95"/>
        </w:rPr>
        <w:t>te novi usisavač. Na Interpretacijski centar Vlaški puti otpada iznos od 1.975,00 € (za nabavu uređaja</w:t>
      </w:r>
      <w:r>
        <w:rPr>
          <w:spacing w:val="-56"/>
          <w:w w:val="95"/>
        </w:rPr>
        <w:t xml:space="preserve"> </w:t>
      </w:r>
      <w:r>
        <w:t>iznos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1.725,00</w:t>
      </w:r>
      <w:r>
        <w:rPr>
          <w:spacing w:val="-6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računalne</w:t>
      </w:r>
      <w:r>
        <w:rPr>
          <w:spacing w:val="-5"/>
        </w:rPr>
        <w:t xml:space="preserve"> </w:t>
      </w:r>
      <w:r>
        <w:t>programe</w:t>
      </w:r>
      <w:r>
        <w:rPr>
          <w:spacing w:val="-5"/>
        </w:rPr>
        <w:t xml:space="preserve"> </w:t>
      </w:r>
      <w:r>
        <w:t>iznos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250,00</w:t>
      </w:r>
      <w:r>
        <w:rPr>
          <w:spacing w:val="-3"/>
        </w:rPr>
        <w:t xml:space="preserve"> </w:t>
      </w:r>
      <w:r>
        <w:t>€).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spacing w:before="77" w:line="259" w:lineRule="auto"/>
        <w:ind w:left="976" w:right="262" w:firstLine="707"/>
        <w:jc w:val="both"/>
      </w:pPr>
      <w:r>
        <w:lastRenderedPageBreak/>
        <w:t>U</w:t>
      </w:r>
      <w:r>
        <w:rPr>
          <w:spacing w:val="-12"/>
        </w:rPr>
        <w:t xml:space="preserve"> </w:t>
      </w:r>
      <w:r>
        <w:t>strukturi</w:t>
      </w:r>
      <w:r>
        <w:rPr>
          <w:spacing w:val="-13"/>
        </w:rPr>
        <w:t xml:space="preserve"> </w:t>
      </w:r>
      <w:r>
        <w:rPr>
          <w:rFonts w:ascii="Arial" w:hAnsi="Arial"/>
          <w:b/>
        </w:rPr>
        <w:t>rashoda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nabavu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nefinancijske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imovine</w:t>
      </w:r>
      <w:r>
        <w:t>,</w:t>
      </w:r>
      <w:r>
        <w:rPr>
          <w:spacing w:val="-12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nabavu</w:t>
      </w:r>
      <w:r>
        <w:rPr>
          <w:rFonts w:ascii="Arial" w:hAnsi="Arial"/>
          <w:b/>
          <w:spacing w:val="-11"/>
        </w:rPr>
        <w:t xml:space="preserve"> </w:t>
      </w:r>
      <w:proofErr w:type="spellStart"/>
      <w:r>
        <w:rPr>
          <w:rFonts w:ascii="Arial" w:hAnsi="Arial"/>
          <w:b/>
        </w:rPr>
        <w:t>neproizvedene</w:t>
      </w:r>
      <w:proofErr w:type="spellEnd"/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dugotrajne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-13"/>
        </w:rPr>
        <w:t xml:space="preserve"> </w:t>
      </w:r>
      <w:r>
        <w:t>izvršeni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0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87.205,75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sudjeluju</w:t>
      </w:r>
      <w:r>
        <w:rPr>
          <w:spacing w:val="-12"/>
        </w:rPr>
        <w:t xml:space="preserve"> </w:t>
      </w:r>
      <w:r>
        <w:t>sa</w:t>
      </w:r>
      <w:r>
        <w:rPr>
          <w:spacing w:val="-13"/>
        </w:rPr>
        <w:t xml:space="preserve"> </w:t>
      </w:r>
      <w:r>
        <w:t>8,18%,</w:t>
      </w:r>
      <w:r>
        <w:rPr>
          <w:spacing w:val="42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nabavu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proizvedene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dugotrajne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imovine</w:t>
      </w:r>
      <w:r>
        <w:rPr>
          <w:rFonts w:ascii="Arial" w:hAnsi="Arial"/>
          <w:b/>
          <w:spacing w:val="59"/>
        </w:rPr>
        <w:t xml:space="preserve"> </w:t>
      </w:r>
      <w:r>
        <w:t>izvršeni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827.275,82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sudjeluju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77,56</w:t>
      </w:r>
      <w:r>
        <w:rPr>
          <w:spacing w:val="-4"/>
        </w:rPr>
        <w:t xml:space="preserve"> </w:t>
      </w:r>
      <w:r>
        <w:t>%,</w:t>
      </w:r>
      <w:r>
        <w:rPr>
          <w:spacing w:val="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rFonts w:ascii="Arial" w:hAnsi="Arial"/>
          <w:b/>
        </w:rPr>
        <w:t xml:space="preserve">rashodi za dodatna ulaganja na nefinancijskoj imovini </w:t>
      </w:r>
      <w:r>
        <w:t xml:space="preserve">izvršeni su u iznosu od 152.192,99 </w:t>
      </w:r>
      <w:r>
        <w:rPr>
          <w:w w:val="95"/>
        </w:rPr>
        <w:t xml:space="preserve">€ </w:t>
      </w:r>
      <w:r>
        <w:t>i</w:t>
      </w:r>
      <w:r>
        <w:rPr>
          <w:spacing w:val="1"/>
        </w:rPr>
        <w:t xml:space="preserve"> </w:t>
      </w:r>
      <w:r>
        <w:t>sudjeluju</w:t>
      </w:r>
      <w:r>
        <w:rPr>
          <w:spacing w:val="-3"/>
        </w:rPr>
        <w:t xml:space="preserve"> </w:t>
      </w:r>
      <w:r>
        <w:t>sa 14,26%.</w:t>
      </w:r>
    </w:p>
    <w:p w:rsidR="009E04FF" w:rsidRDefault="00000000">
      <w:pPr>
        <w:spacing w:before="159"/>
        <w:ind w:left="1684"/>
        <w:jc w:val="both"/>
      </w:pPr>
      <w:r>
        <w:rPr>
          <w:rFonts w:ascii="Arial"/>
          <w:b/>
        </w:rPr>
        <w:t>Rashodi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za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nabavu</w:t>
      </w:r>
      <w:r>
        <w:rPr>
          <w:rFonts w:ascii="Arial"/>
          <w:b/>
          <w:spacing w:val="11"/>
        </w:rPr>
        <w:t xml:space="preserve"> </w:t>
      </w:r>
      <w:proofErr w:type="spellStart"/>
      <w:r>
        <w:rPr>
          <w:rFonts w:ascii="Arial"/>
          <w:b/>
        </w:rPr>
        <w:t>neproizvedene</w:t>
      </w:r>
      <w:proofErr w:type="spellEnd"/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dugotrajne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imovine</w:t>
      </w:r>
      <w:r>
        <w:rPr>
          <w:rFonts w:ascii="Arial"/>
          <w:b/>
          <w:spacing w:val="14"/>
        </w:rPr>
        <w:t xml:space="preserve"> </w:t>
      </w:r>
      <w:r>
        <w:t>planirani</w:t>
      </w:r>
      <w:r>
        <w:rPr>
          <w:spacing w:val="13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iznosu</w:t>
      </w:r>
      <w:r>
        <w:rPr>
          <w:spacing w:val="15"/>
        </w:rPr>
        <w:t xml:space="preserve"> </w:t>
      </w:r>
      <w:r>
        <w:t>96.172,00</w:t>
      </w:r>
    </w:p>
    <w:p w:rsidR="009E04FF" w:rsidRDefault="00000000">
      <w:pPr>
        <w:pStyle w:val="Tijeloteksta"/>
        <w:spacing w:before="20" w:line="259" w:lineRule="auto"/>
        <w:ind w:left="976" w:right="266"/>
        <w:jc w:val="both"/>
        <w:rPr>
          <w:sz w:val="24"/>
        </w:rPr>
      </w:pPr>
      <w:r>
        <w:t>€,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izvršeni</w:t>
      </w:r>
      <w:r>
        <w:rPr>
          <w:spacing w:val="4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87.205,75</w:t>
      </w:r>
      <w:r>
        <w:rPr>
          <w:spacing w:val="-12"/>
        </w:rPr>
        <w:t xml:space="preserve"> </w:t>
      </w:r>
      <w:r>
        <w:rPr>
          <w:w w:val="95"/>
        </w:rPr>
        <w:t>€,</w:t>
      </w:r>
      <w:r>
        <w:rPr>
          <w:spacing w:val="-8"/>
          <w:w w:val="95"/>
        </w:rPr>
        <w:t xml:space="preserve"> </w:t>
      </w:r>
      <w:r>
        <w:t>90,68%</w:t>
      </w:r>
      <w:r>
        <w:rPr>
          <w:spacing w:val="-11"/>
        </w:rPr>
        <w:t xml:space="preserve"> </w:t>
      </w:r>
      <w:r>
        <w:t>godišnjeg</w:t>
      </w:r>
      <w:r>
        <w:rPr>
          <w:spacing w:val="-10"/>
        </w:rPr>
        <w:t xml:space="preserve"> </w:t>
      </w:r>
      <w:r>
        <w:t>plana,</w:t>
      </w:r>
      <w:r>
        <w:rPr>
          <w:spacing w:val="42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1,3%</w:t>
      </w:r>
      <w:r>
        <w:rPr>
          <w:spacing w:val="-12"/>
        </w:rPr>
        <w:t xml:space="preserve"> </w:t>
      </w:r>
      <w:r>
        <w:t>manje</w:t>
      </w:r>
      <w:r>
        <w:rPr>
          <w:spacing w:val="-10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ostvarenja</w:t>
      </w:r>
      <w:r>
        <w:rPr>
          <w:spacing w:val="-59"/>
        </w:rPr>
        <w:t xml:space="preserve"> </w:t>
      </w:r>
      <w:r>
        <w:t>u istom izvještajnom razdoblju 2022.godinu,</w:t>
      </w:r>
      <w:r>
        <w:rPr>
          <w:spacing w:val="1"/>
        </w:rPr>
        <w:t xml:space="preserve"> </w:t>
      </w:r>
      <w:r>
        <w:t>a odnosi se na Sanaciju i obnovu Kaštela Kožljak u</w:t>
      </w:r>
      <w:r>
        <w:rPr>
          <w:spacing w:val="1"/>
        </w:rPr>
        <w:t xml:space="preserve"> </w:t>
      </w:r>
      <w:r>
        <w:rPr>
          <w:w w:val="95"/>
        </w:rPr>
        <w:t>iznosu od 26.633,75 €, sanaciju potpornog zida kaštela Kožljak u iznosu od 51.122,00 € i za projekt</w:t>
      </w:r>
      <w:r>
        <w:rPr>
          <w:spacing w:val="1"/>
          <w:w w:val="95"/>
        </w:rPr>
        <w:t xml:space="preserve"> </w:t>
      </w:r>
      <w:r>
        <w:t>Arheološki</w:t>
      </w:r>
      <w:r>
        <w:rPr>
          <w:spacing w:val="-3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realizacijom</w:t>
      </w:r>
      <w:r>
        <w:rPr>
          <w:spacing w:val="-2"/>
        </w:rPr>
        <w:t xml:space="preserve"> </w:t>
      </w:r>
      <w:r>
        <w:t>od</w:t>
      </w:r>
      <w:r>
        <w:rPr>
          <w:spacing w:val="57"/>
        </w:rPr>
        <w:t xml:space="preserve"> </w:t>
      </w:r>
      <w:r>
        <w:t>9.450,00</w:t>
      </w:r>
      <w:r>
        <w:rPr>
          <w:spacing w:val="1"/>
        </w:rPr>
        <w:t xml:space="preserve"> </w:t>
      </w:r>
      <w:r>
        <w:t>€</w:t>
      </w:r>
      <w:r>
        <w:rPr>
          <w:sz w:val="24"/>
        </w:rPr>
        <w:t>.</w:t>
      </w:r>
    </w:p>
    <w:p w:rsidR="009E04FF" w:rsidRDefault="00000000">
      <w:pPr>
        <w:spacing w:before="159"/>
        <w:ind w:left="1684"/>
        <w:jc w:val="both"/>
      </w:pPr>
      <w:r>
        <w:rPr>
          <w:rFonts w:ascii="Arial"/>
          <w:b/>
          <w:spacing w:val="-1"/>
        </w:rPr>
        <w:t>Rashodi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  <w:spacing w:val="-1"/>
        </w:rPr>
        <w:t>za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nabavu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proizvedene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dugotrajne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imovine</w:t>
      </w:r>
      <w:r>
        <w:rPr>
          <w:rFonts w:ascii="Arial"/>
          <w:b/>
          <w:spacing w:val="-9"/>
        </w:rPr>
        <w:t xml:space="preserve"> </w:t>
      </w:r>
      <w:r>
        <w:t>ostvareni</w:t>
      </w:r>
      <w:r>
        <w:rPr>
          <w:spacing w:val="-12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34"/>
        </w:rPr>
        <w:t xml:space="preserve"> </w:t>
      </w:r>
      <w:r>
        <w:t>827.275,82</w:t>
      </w:r>
    </w:p>
    <w:p w:rsidR="009E04FF" w:rsidRDefault="00000000">
      <w:pPr>
        <w:spacing w:before="21" w:line="259" w:lineRule="auto"/>
        <w:ind w:left="976" w:right="261"/>
        <w:jc w:val="both"/>
      </w:pPr>
      <w:r>
        <w:rPr>
          <w:w w:val="95"/>
        </w:rPr>
        <w:t xml:space="preserve">€ </w:t>
      </w:r>
      <w:r>
        <w:t xml:space="preserve">ili za 6,83% manje u odnosu na 2022. godinu ili za 60.632,56 </w:t>
      </w:r>
      <w:r>
        <w:rPr>
          <w:w w:val="95"/>
        </w:rPr>
        <w:t xml:space="preserve">€ </w:t>
      </w:r>
      <w:r>
        <w:t>manje, a sve zbog manje</w:t>
      </w:r>
      <w:r>
        <w:rPr>
          <w:spacing w:val="1"/>
        </w:rPr>
        <w:t xml:space="preserve"> </w:t>
      </w:r>
      <w:r>
        <w:t xml:space="preserve">investicijske aktivnosti u odnosu na 2022.U strukturi rashoda za </w:t>
      </w:r>
      <w:r>
        <w:rPr>
          <w:rFonts w:ascii="Arial" w:hAnsi="Arial"/>
          <w:b/>
        </w:rPr>
        <w:t>nabavu proizvedene dugotrajne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imovine,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građevinski objekti </w:t>
      </w:r>
      <w:r>
        <w:t xml:space="preserve">izvršeni su u iznosu od 738.803,29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 sudjeluju sa 89,31%,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postrojenja i oprema </w:t>
      </w:r>
      <w:r>
        <w:t xml:space="preserve">izvršeni su u iznosu od 30.684,59 </w:t>
      </w:r>
      <w:r>
        <w:rPr>
          <w:w w:val="95"/>
        </w:rPr>
        <w:t xml:space="preserve">€ </w:t>
      </w:r>
      <w:r>
        <w:t xml:space="preserve">i sudjeluju 3,71%, </w:t>
      </w:r>
      <w:r>
        <w:rPr>
          <w:rFonts w:ascii="Arial" w:hAnsi="Arial"/>
          <w:b/>
        </w:rPr>
        <w:t>knjige, umjetnička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djela i ostale izložbene vrijednosti </w:t>
      </w:r>
      <w:r>
        <w:t>realizirane su u iznosu od 13.187,50 i sudjeluju sa 1,59%, 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nematerijalna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proizvedena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imovina</w:t>
      </w:r>
      <w:r>
        <w:rPr>
          <w:rFonts w:ascii="Arial" w:hAnsi="Arial"/>
          <w:b/>
          <w:spacing w:val="-8"/>
        </w:rPr>
        <w:t xml:space="preserve"> </w:t>
      </w:r>
      <w:r>
        <w:t>realizirana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iznosu</w:t>
      </w:r>
      <w:r>
        <w:rPr>
          <w:spacing w:val="-6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44.600,44</w:t>
      </w:r>
      <w:r>
        <w:rPr>
          <w:spacing w:val="-8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sudjeluje</w:t>
      </w:r>
      <w:r>
        <w:rPr>
          <w:spacing w:val="-8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5,39%.</w:t>
      </w:r>
    </w:p>
    <w:p w:rsidR="009E04FF" w:rsidRDefault="00000000">
      <w:pPr>
        <w:spacing w:before="156"/>
        <w:ind w:left="1684"/>
        <w:jc w:val="both"/>
      </w:pPr>
      <w:r>
        <w:rPr>
          <w:rFonts w:ascii="Arial" w:hAnsi="Arial"/>
          <w:b/>
          <w:w w:val="95"/>
        </w:rPr>
        <w:t>Građevinski</w:t>
      </w:r>
      <w:r>
        <w:rPr>
          <w:rFonts w:ascii="Arial" w:hAnsi="Arial"/>
          <w:b/>
          <w:spacing w:val="13"/>
          <w:w w:val="95"/>
        </w:rPr>
        <w:t xml:space="preserve"> </w:t>
      </w:r>
      <w:r>
        <w:rPr>
          <w:rFonts w:ascii="Arial" w:hAnsi="Arial"/>
          <w:b/>
          <w:w w:val="95"/>
        </w:rPr>
        <w:t>objekti</w:t>
      </w:r>
      <w:r>
        <w:rPr>
          <w:rFonts w:ascii="Arial" w:hAnsi="Arial"/>
          <w:b/>
          <w:spacing w:val="16"/>
          <w:w w:val="95"/>
        </w:rPr>
        <w:t xml:space="preserve"> </w:t>
      </w:r>
      <w:r>
        <w:rPr>
          <w:w w:val="95"/>
        </w:rPr>
        <w:t>sa</w:t>
      </w:r>
      <w:r>
        <w:rPr>
          <w:spacing w:val="14"/>
          <w:w w:val="95"/>
        </w:rPr>
        <w:t xml:space="preserve"> </w:t>
      </w:r>
      <w:r>
        <w:rPr>
          <w:w w:val="95"/>
        </w:rPr>
        <w:t>izvršenjem</w:t>
      </w:r>
      <w:r>
        <w:rPr>
          <w:spacing w:val="14"/>
          <w:w w:val="95"/>
        </w:rPr>
        <w:t xml:space="preserve"> </w:t>
      </w:r>
      <w:r>
        <w:rPr>
          <w:w w:val="95"/>
        </w:rPr>
        <w:t>od</w:t>
      </w:r>
      <w:r>
        <w:rPr>
          <w:spacing w:val="14"/>
          <w:w w:val="95"/>
        </w:rPr>
        <w:t xml:space="preserve"> </w:t>
      </w:r>
      <w:r>
        <w:rPr>
          <w:w w:val="95"/>
        </w:rPr>
        <w:t>738.803,29</w:t>
      </w:r>
      <w:r>
        <w:rPr>
          <w:spacing w:val="15"/>
          <w:w w:val="95"/>
        </w:rPr>
        <w:t xml:space="preserve"> </w:t>
      </w:r>
      <w:r>
        <w:rPr>
          <w:w w:val="95"/>
        </w:rPr>
        <w:t>€</w:t>
      </w:r>
      <w:r>
        <w:rPr>
          <w:spacing w:val="15"/>
          <w:w w:val="95"/>
        </w:rPr>
        <w:t xml:space="preserve"> </w:t>
      </w:r>
      <w:r>
        <w:rPr>
          <w:w w:val="95"/>
        </w:rPr>
        <w:t>ili</w:t>
      </w:r>
      <w:r>
        <w:rPr>
          <w:spacing w:val="15"/>
          <w:w w:val="95"/>
        </w:rPr>
        <w:t xml:space="preserve"> </w:t>
      </w:r>
      <w:r>
        <w:rPr>
          <w:w w:val="95"/>
        </w:rPr>
        <w:t>77,39</w:t>
      </w:r>
      <w:r>
        <w:rPr>
          <w:spacing w:val="12"/>
          <w:w w:val="95"/>
        </w:rPr>
        <w:t xml:space="preserve"> </w:t>
      </w:r>
      <w:r>
        <w:rPr>
          <w:w w:val="95"/>
        </w:rPr>
        <w:t>%</w:t>
      </w:r>
      <w:r>
        <w:rPr>
          <w:spacing w:val="13"/>
          <w:w w:val="95"/>
        </w:rPr>
        <w:t xml:space="preserve"> </w:t>
      </w:r>
      <w:r>
        <w:rPr>
          <w:w w:val="95"/>
        </w:rPr>
        <w:t>godišnjeg</w:t>
      </w:r>
      <w:r>
        <w:rPr>
          <w:spacing w:val="9"/>
          <w:w w:val="95"/>
        </w:rPr>
        <w:t xml:space="preserve"> </w:t>
      </w:r>
      <w:r>
        <w:rPr>
          <w:w w:val="95"/>
        </w:rPr>
        <w:t>plana</w:t>
      </w:r>
      <w:r>
        <w:rPr>
          <w:spacing w:val="15"/>
          <w:w w:val="95"/>
        </w:rPr>
        <w:t xml:space="preserve"> </w:t>
      </w:r>
      <w:r>
        <w:rPr>
          <w:w w:val="95"/>
        </w:rPr>
        <w:t>čine:</w:t>
      </w:r>
    </w:p>
    <w:p w:rsidR="009E04FF" w:rsidRDefault="00000000">
      <w:pPr>
        <w:pStyle w:val="Tijeloteksta"/>
        <w:spacing w:before="182" w:line="259" w:lineRule="auto"/>
        <w:ind w:left="976" w:right="264" w:firstLine="707"/>
        <w:jc w:val="both"/>
      </w:pPr>
      <w:r>
        <w:t>Poslovni objekti</w:t>
      </w:r>
      <w:r>
        <w:rPr>
          <w:spacing w:val="1"/>
        </w:rPr>
        <w:t xml:space="preserve"> </w:t>
      </w:r>
      <w:r>
        <w:t xml:space="preserve">sa ostvarenjem od 23.825,18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 za 86,8% manje od ostvarenja u</w:t>
      </w:r>
      <w:r>
        <w:rPr>
          <w:spacing w:val="1"/>
        </w:rPr>
        <w:t xml:space="preserve"> </w:t>
      </w:r>
      <w:r>
        <w:rPr>
          <w:w w:val="95"/>
        </w:rPr>
        <w:t xml:space="preserve">prethodnoj godini, a vezana su uz tri kapitalna projekta: za Izgradnju boćališta u </w:t>
      </w:r>
      <w:proofErr w:type="spellStart"/>
      <w:r>
        <w:rPr>
          <w:w w:val="95"/>
        </w:rPr>
        <w:t>Stepčićima</w:t>
      </w:r>
      <w:proofErr w:type="spellEnd"/>
      <w:r>
        <w:rPr>
          <w:w w:val="95"/>
        </w:rPr>
        <w:t xml:space="preserve"> utrošeno</w:t>
      </w:r>
      <w:r>
        <w:rPr>
          <w:spacing w:val="-56"/>
          <w:w w:val="95"/>
        </w:rPr>
        <w:t xml:space="preserve"> </w:t>
      </w:r>
      <w:r>
        <w:rPr>
          <w:w w:val="95"/>
        </w:rPr>
        <w:t>je</w:t>
      </w:r>
      <w:r>
        <w:rPr>
          <w:spacing w:val="10"/>
          <w:w w:val="95"/>
        </w:rPr>
        <w:t xml:space="preserve"> </w:t>
      </w:r>
      <w:r>
        <w:rPr>
          <w:w w:val="95"/>
        </w:rPr>
        <w:t>12.333,50</w:t>
      </w:r>
      <w:r>
        <w:rPr>
          <w:spacing w:val="8"/>
          <w:w w:val="95"/>
        </w:rPr>
        <w:t xml:space="preserve"> </w:t>
      </w:r>
      <w:r>
        <w:rPr>
          <w:w w:val="95"/>
        </w:rPr>
        <w:t>€,</w:t>
      </w:r>
      <w:r>
        <w:rPr>
          <w:spacing w:val="9"/>
          <w:w w:val="95"/>
        </w:rPr>
        <w:t xml:space="preserve"> </w:t>
      </w:r>
      <w:r>
        <w:rPr>
          <w:w w:val="95"/>
        </w:rPr>
        <w:t>za</w:t>
      </w:r>
      <w:r>
        <w:rPr>
          <w:spacing w:val="10"/>
          <w:w w:val="95"/>
        </w:rPr>
        <w:t xml:space="preserve"> </w:t>
      </w:r>
      <w:r>
        <w:rPr>
          <w:w w:val="95"/>
        </w:rPr>
        <w:t>izgradnja</w:t>
      </w:r>
      <w:r>
        <w:rPr>
          <w:spacing w:val="11"/>
          <w:w w:val="95"/>
        </w:rPr>
        <w:t xml:space="preserve"> </w:t>
      </w:r>
      <w:r>
        <w:rPr>
          <w:w w:val="95"/>
        </w:rPr>
        <w:t>objekta</w:t>
      </w:r>
      <w:r>
        <w:rPr>
          <w:spacing w:val="10"/>
          <w:w w:val="95"/>
        </w:rPr>
        <w:t xml:space="preserve"> </w:t>
      </w:r>
      <w:r>
        <w:rPr>
          <w:w w:val="95"/>
        </w:rPr>
        <w:t>za</w:t>
      </w:r>
      <w:r>
        <w:rPr>
          <w:spacing w:val="8"/>
          <w:w w:val="95"/>
        </w:rPr>
        <w:t xml:space="preserve"> </w:t>
      </w:r>
      <w:r>
        <w:rPr>
          <w:w w:val="95"/>
        </w:rPr>
        <w:t>potrebe</w:t>
      </w:r>
      <w:r>
        <w:rPr>
          <w:spacing w:val="10"/>
          <w:w w:val="95"/>
        </w:rPr>
        <w:t xml:space="preserve"> </w:t>
      </w:r>
      <w:r>
        <w:rPr>
          <w:w w:val="95"/>
        </w:rPr>
        <w:t>boćališta</w:t>
      </w:r>
      <w:r>
        <w:rPr>
          <w:spacing w:val="10"/>
          <w:w w:val="95"/>
        </w:rPr>
        <w:t xml:space="preserve"> </w:t>
      </w:r>
      <w:r>
        <w:rPr>
          <w:w w:val="95"/>
        </w:rPr>
        <w:t>u</w:t>
      </w:r>
      <w:r>
        <w:rPr>
          <w:spacing w:val="12"/>
          <w:w w:val="95"/>
        </w:rPr>
        <w:t xml:space="preserve"> </w:t>
      </w:r>
      <w:r>
        <w:rPr>
          <w:w w:val="95"/>
        </w:rPr>
        <w:t>Kršanu</w:t>
      </w:r>
      <w:r>
        <w:rPr>
          <w:spacing w:val="8"/>
          <w:w w:val="95"/>
        </w:rPr>
        <w:t xml:space="preserve"> </w:t>
      </w:r>
      <w:r>
        <w:rPr>
          <w:w w:val="95"/>
        </w:rPr>
        <w:t>(Pristav)</w:t>
      </w:r>
      <w:r>
        <w:rPr>
          <w:spacing w:val="11"/>
          <w:w w:val="95"/>
        </w:rPr>
        <w:t xml:space="preserve"> </w:t>
      </w:r>
      <w:r>
        <w:rPr>
          <w:w w:val="95"/>
        </w:rPr>
        <w:t>utrošeno</w:t>
      </w:r>
      <w:r>
        <w:rPr>
          <w:spacing w:val="8"/>
          <w:w w:val="95"/>
        </w:rPr>
        <w:t xml:space="preserve"> </w:t>
      </w:r>
      <w:r>
        <w:rPr>
          <w:w w:val="95"/>
        </w:rPr>
        <w:t>je</w:t>
      </w:r>
      <w:r>
        <w:rPr>
          <w:spacing w:val="8"/>
          <w:w w:val="95"/>
        </w:rPr>
        <w:t xml:space="preserve"> </w:t>
      </w:r>
      <w:r>
        <w:rPr>
          <w:w w:val="95"/>
        </w:rPr>
        <w:t>1.161,33</w:t>
      </w:r>
      <w:r>
        <w:rPr>
          <w:spacing w:val="11"/>
          <w:w w:val="95"/>
        </w:rPr>
        <w:t xml:space="preserve"> </w:t>
      </w:r>
      <w:r>
        <w:rPr>
          <w:w w:val="95"/>
        </w:rPr>
        <w:t>€,</w:t>
      </w:r>
      <w:r>
        <w:rPr>
          <w:spacing w:val="1"/>
          <w:w w:val="95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projekt</w:t>
      </w:r>
      <w:r>
        <w:rPr>
          <w:spacing w:val="-11"/>
        </w:rPr>
        <w:t xml:space="preserve"> </w:t>
      </w:r>
      <w:r>
        <w:t>Izgradnje</w:t>
      </w:r>
      <w:r>
        <w:rPr>
          <w:spacing w:val="-11"/>
        </w:rPr>
        <w:t xml:space="preserve"> </w:t>
      </w:r>
      <w:r>
        <w:t>Doma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starije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nemoćne</w:t>
      </w:r>
      <w:r>
        <w:rPr>
          <w:spacing w:val="-11"/>
        </w:rPr>
        <w:t xml:space="preserve"> </w:t>
      </w:r>
      <w:r>
        <w:t>osobe</w:t>
      </w:r>
      <w:r>
        <w:rPr>
          <w:spacing w:val="-11"/>
        </w:rPr>
        <w:t xml:space="preserve"> </w:t>
      </w:r>
      <w:r>
        <w:t>u</w:t>
      </w:r>
      <w:r>
        <w:rPr>
          <w:spacing w:val="-11"/>
        </w:rPr>
        <w:t xml:space="preserve"> </w:t>
      </w:r>
      <w:proofErr w:type="spellStart"/>
      <w:r>
        <w:t>Šušnjevici</w:t>
      </w:r>
      <w:proofErr w:type="spellEnd"/>
      <w:r>
        <w:rPr>
          <w:spacing w:val="-11"/>
        </w:rPr>
        <w:t xml:space="preserve"> </w:t>
      </w:r>
      <w:r>
        <w:t>utrošeno</w:t>
      </w:r>
      <w:r>
        <w:rPr>
          <w:spacing w:val="-10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10.330,35</w:t>
      </w:r>
      <w:r>
        <w:rPr>
          <w:spacing w:val="-10"/>
        </w:rPr>
        <w:t xml:space="preserve"> </w:t>
      </w:r>
      <w:r>
        <w:t>€.</w:t>
      </w:r>
    </w:p>
    <w:p w:rsidR="009E04FF" w:rsidRDefault="00000000">
      <w:pPr>
        <w:pStyle w:val="Tijeloteksta"/>
        <w:spacing w:before="160" w:line="259" w:lineRule="auto"/>
        <w:ind w:left="976" w:right="265" w:firstLine="707"/>
        <w:jc w:val="both"/>
      </w:pPr>
      <w:r>
        <w:rPr>
          <w:spacing w:val="-1"/>
        </w:rPr>
        <w:t>Ceste,</w:t>
      </w:r>
      <w:r>
        <w:rPr>
          <w:spacing w:val="-13"/>
        </w:rPr>
        <w:t xml:space="preserve"> </w:t>
      </w:r>
      <w:r>
        <w:rPr>
          <w:spacing w:val="-1"/>
        </w:rPr>
        <w:t>željeznice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ostali</w:t>
      </w:r>
      <w:r>
        <w:rPr>
          <w:spacing w:val="-14"/>
        </w:rPr>
        <w:t xml:space="preserve"> </w:t>
      </w:r>
      <w:r>
        <w:rPr>
          <w:spacing w:val="-1"/>
        </w:rPr>
        <w:t>prometni</w:t>
      </w:r>
      <w:r>
        <w:rPr>
          <w:spacing w:val="-13"/>
        </w:rPr>
        <w:t xml:space="preserve"> </w:t>
      </w:r>
      <w:r>
        <w:rPr>
          <w:spacing w:val="-1"/>
        </w:rPr>
        <w:t>objekti</w:t>
      </w:r>
      <w:r>
        <w:rPr>
          <w:spacing w:val="38"/>
        </w:rPr>
        <w:t xml:space="preserve"> </w:t>
      </w:r>
      <w:r>
        <w:rPr>
          <w:spacing w:val="-1"/>
        </w:rPr>
        <w:t>ostvareni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iznosu</w:t>
      </w:r>
      <w:r>
        <w:rPr>
          <w:spacing w:val="-13"/>
        </w:rPr>
        <w:t xml:space="preserve"> </w:t>
      </w:r>
      <w:r>
        <w:rPr>
          <w:spacing w:val="-1"/>
        </w:rPr>
        <w:t>od</w:t>
      </w:r>
      <w:r>
        <w:rPr>
          <w:spacing w:val="-15"/>
        </w:rPr>
        <w:t xml:space="preserve"> </w:t>
      </w:r>
      <w:r>
        <w:rPr>
          <w:spacing w:val="-1"/>
        </w:rPr>
        <w:t>179.140,20</w:t>
      </w:r>
      <w:r>
        <w:rPr>
          <w:spacing w:val="-13"/>
        </w:rPr>
        <w:t xml:space="preserve"> </w:t>
      </w:r>
      <w:r>
        <w:rPr>
          <w:spacing w:val="-1"/>
          <w:w w:val="95"/>
        </w:rPr>
        <w:t>€</w:t>
      </w:r>
      <w:r>
        <w:rPr>
          <w:spacing w:val="-10"/>
          <w:w w:val="95"/>
        </w:rPr>
        <w:t xml:space="preserve"> </w:t>
      </w:r>
      <w:r>
        <w:rPr>
          <w:spacing w:val="-1"/>
        </w:rPr>
        <w:t>ili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28,7%</w:t>
      </w:r>
      <w:r>
        <w:rPr>
          <w:spacing w:val="-59"/>
        </w:rPr>
        <w:t xml:space="preserve"> </w:t>
      </w:r>
      <w:r>
        <w:t>više</w:t>
      </w:r>
      <w:r>
        <w:rPr>
          <w:spacing w:val="-6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ostvarenje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istom</w:t>
      </w:r>
      <w:r>
        <w:rPr>
          <w:spacing w:val="-4"/>
        </w:rPr>
        <w:t xml:space="preserve"> </w:t>
      </w:r>
      <w:r>
        <w:t>izvještajnom</w:t>
      </w:r>
      <w:r>
        <w:rPr>
          <w:spacing w:val="-7"/>
        </w:rPr>
        <w:t xml:space="preserve"> </w:t>
      </w:r>
      <w:r>
        <w:t>razdoblju</w:t>
      </w:r>
      <w:r>
        <w:rPr>
          <w:spacing w:val="-7"/>
        </w:rPr>
        <w:t xml:space="preserve"> </w:t>
      </w:r>
      <w:r>
        <w:t>2022.</w:t>
      </w:r>
      <w:r>
        <w:rPr>
          <w:spacing w:val="-5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zbog</w:t>
      </w:r>
      <w:r>
        <w:rPr>
          <w:spacing w:val="-6"/>
        </w:rPr>
        <w:t xml:space="preserve"> </w:t>
      </w:r>
      <w:r>
        <w:t>jače</w:t>
      </w:r>
      <w:r>
        <w:rPr>
          <w:spacing w:val="-7"/>
        </w:rPr>
        <w:t xml:space="preserve"> </w:t>
      </w:r>
      <w:r>
        <w:t>investicijske</w:t>
      </w:r>
      <w:r>
        <w:rPr>
          <w:spacing w:val="-5"/>
        </w:rPr>
        <w:t xml:space="preserve"> </w:t>
      </w:r>
      <w:r>
        <w:t>aktivnosti,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w w:val="95"/>
        </w:rPr>
        <w:t>obuhvaćaju</w:t>
      </w:r>
      <w:r>
        <w:rPr>
          <w:spacing w:val="11"/>
          <w:w w:val="95"/>
        </w:rPr>
        <w:t xml:space="preserve"> </w:t>
      </w:r>
      <w:r>
        <w:rPr>
          <w:w w:val="95"/>
        </w:rPr>
        <w:t>slijedeće</w:t>
      </w:r>
      <w:r>
        <w:rPr>
          <w:spacing w:val="16"/>
          <w:w w:val="95"/>
        </w:rPr>
        <w:t xml:space="preserve"> </w:t>
      </w:r>
      <w:r>
        <w:rPr>
          <w:w w:val="95"/>
        </w:rPr>
        <w:t>investicije:</w:t>
      </w:r>
      <w:r>
        <w:rPr>
          <w:spacing w:val="13"/>
          <w:w w:val="95"/>
        </w:rPr>
        <w:t xml:space="preserve"> </w:t>
      </w:r>
      <w:r>
        <w:rPr>
          <w:w w:val="95"/>
        </w:rPr>
        <w:t>Za</w:t>
      </w:r>
      <w:r>
        <w:rPr>
          <w:spacing w:val="14"/>
          <w:w w:val="95"/>
        </w:rPr>
        <w:t xml:space="preserve"> </w:t>
      </w:r>
      <w:r>
        <w:rPr>
          <w:w w:val="95"/>
        </w:rPr>
        <w:t>Sanaciju</w:t>
      </w:r>
      <w:r>
        <w:rPr>
          <w:spacing w:val="15"/>
          <w:w w:val="95"/>
        </w:rPr>
        <w:t xml:space="preserve"> </w:t>
      </w:r>
      <w:r>
        <w:rPr>
          <w:w w:val="95"/>
        </w:rPr>
        <w:t>i</w:t>
      </w:r>
      <w:r>
        <w:rPr>
          <w:spacing w:val="15"/>
          <w:w w:val="95"/>
        </w:rPr>
        <w:t xml:space="preserve"> </w:t>
      </w:r>
      <w:r>
        <w:rPr>
          <w:w w:val="95"/>
        </w:rPr>
        <w:t>uređenje</w:t>
      </w:r>
      <w:r>
        <w:rPr>
          <w:spacing w:val="15"/>
          <w:w w:val="95"/>
        </w:rPr>
        <w:t xml:space="preserve"> </w:t>
      </w:r>
      <w:r>
        <w:rPr>
          <w:w w:val="95"/>
        </w:rPr>
        <w:t>šetnice</w:t>
      </w:r>
      <w:r>
        <w:rPr>
          <w:spacing w:val="15"/>
          <w:w w:val="95"/>
        </w:rPr>
        <w:t xml:space="preserve"> </w:t>
      </w:r>
      <w:r>
        <w:rPr>
          <w:w w:val="95"/>
        </w:rPr>
        <w:t>u</w:t>
      </w:r>
      <w:r>
        <w:rPr>
          <w:spacing w:val="12"/>
          <w:w w:val="95"/>
        </w:rPr>
        <w:t xml:space="preserve"> </w:t>
      </w:r>
      <w:r>
        <w:rPr>
          <w:w w:val="95"/>
        </w:rPr>
        <w:t>Plomin</w:t>
      </w:r>
      <w:r>
        <w:rPr>
          <w:spacing w:val="12"/>
          <w:w w:val="95"/>
        </w:rPr>
        <w:t xml:space="preserve"> </w:t>
      </w:r>
      <w:r>
        <w:rPr>
          <w:w w:val="95"/>
        </w:rPr>
        <w:t>Luci</w:t>
      </w:r>
      <w:r>
        <w:rPr>
          <w:spacing w:val="14"/>
          <w:w w:val="95"/>
        </w:rPr>
        <w:t xml:space="preserve"> </w:t>
      </w:r>
      <w:r>
        <w:rPr>
          <w:w w:val="95"/>
        </w:rPr>
        <w:t>utrošeno</w:t>
      </w:r>
      <w:r>
        <w:rPr>
          <w:spacing w:val="13"/>
          <w:w w:val="95"/>
        </w:rPr>
        <w:t xml:space="preserve"> </w:t>
      </w:r>
      <w:r>
        <w:rPr>
          <w:w w:val="95"/>
        </w:rPr>
        <w:t>je</w:t>
      </w:r>
      <w:r>
        <w:rPr>
          <w:spacing w:val="16"/>
          <w:w w:val="95"/>
        </w:rPr>
        <w:t xml:space="preserve"> </w:t>
      </w:r>
      <w:r>
        <w:rPr>
          <w:w w:val="95"/>
        </w:rPr>
        <w:t>7.963,75</w:t>
      </w:r>
    </w:p>
    <w:p w:rsidR="009E04FF" w:rsidRDefault="00000000">
      <w:pPr>
        <w:pStyle w:val="Tijeloteksta"/>
        <w:spacing w:line="259" w:lineRule="auto"/>
        <w:ind w:left="976" w:right="264"/>
        <w:jc w:val="both"/>
      </w:pPr>
      <w:r>
        <w:rPr>
          <w:w w:val="95"/>
        </w:rPr>
        <w:t>€,</w:t>
      </w:r>
      <w:r>
        <w:rPr>
          <w:spacing w:val="51"/>
          <w:w w:val="95"/>
        </w:rPr>
        <w:t xml:space="preserve"> </w:t>
      </w:r>
      <w:r>
        <w:rPr>
          <w:w w:val="95"/>
        </w:rPr>
        <w:t>za</w:t>
      </w:r>
      <w:r>
        <w:rPr>
          <w:spacing w:val="-3"/>
          <w:w w:val="95"/>
        </w:rPr>
        <w:t xml:space="preserve"> </w:t>
      </w:r>
      <w:r>
        <w:rPr>
          <w:w w:val="95"/>
        </w:rPr>
        <w:t>razvoj</w:t>
      </w:r>
      <w:r>
        <w:rPr>
          <w:spacing w:val="-4"/>
          <w:w w:val="95"/>
        </w:rPr>
        <w:t xml:space="preserve"> </w:t>
      </w:r>
      <w:r>
        <w:rPr>
          <w:w w:val="95"/>
        </w:rPr>
        <w:t>turističke</w:t>
      </w:r>
      <w:r>
        <w:rPr>
          <w:spacing w:val="-4"/>
          <w:w w:val="95"/>
        </w:rPr>
        <w:t xml:space="preserve"> </w:t>
      </w:r>
      <w:r>
        <w:rPr>
          <w:w w:val="95"/>
        </w:rPr>
        <w:t>infrastrukture</w:t>
      </w:r>
      <w:r>
        <w:rPr>
          <w:spacing w:val="-4"/>
          <w:w w:val="95"/>
        </w:rPr>
        <w:t xml:space="preserve"> </w:t>
      </w:r>
      <w:r>
        <w:rPr>
          <w:w w:val="95"/>
        </w:rPr>
        <w:t>(pješačke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biciklističke)</w:t>
      </w:r>
      <w:r>
        <w:rPr>
          <w:spacing w:val="-2"/>
          <w:w w:val="95"/>
        </w:rPr>
        <w:t xml:space="preserve"> </w:t>
      </w:r>
      <w:r>
        <w:rPr>
          <w:w w:val="95"/>
        </w:rPr>
        <w:t>utrošeno</w:t>
      </w:r>
      <w:r>
        <w:rPr>
          <w:spacing w:val="-5"/>
          <w:w w:val="95"/>
        </w:rPr>
        <w:t xml:space="preserve"> </w:t>
      </w:r>
      <w:r>
        <w:rPr>
          <w:w w:val="95"/>
        </w:rPr>
        <w:t>je</w:t>
      </w:r>
      <w:r>
        <w:rPr>
          <w:spacing w:val="-3"/>
          <w:w w:val="95"/>
        </w:rPr>
        <w:t xml:space="preserve"> </w:t>
      </w:r>
      <w:r>
        <w:rPr>
          <w:w w:val="95"/>
        </w:rPr>
        <w:t>21.163,13</w:t>
      </w:r>
      <w:r>
        <w:rPr>
          <w:spacing w:val="-5"/>
          <w:w w:val="95"/>
        </w:rPr>
        <w:t xml:space="preserve"> </w:t>
      </w:r>
      <w:r>
        <w:rPr>
          <w:w w:val="95"/>
        </w:rPr>
        <w:t>€,</w:t>
      </w:r>
      <w:r>
        <w:rPr>
          <w:spacing w:val="-4"/>
          <w:w w:val="95"/>
        </w:rPr>
        <w:t xml:space="preserve"> </w:t>
      </w:r>
      <w:r>
        <w:rPr>
          <w:w w:val="95"/>
        </w:rPr>
        <w:t>za</w:t>
      </w:r>
      <w:r>
        <w:rPr>
          <w:spacing w:val="-3"/>
          <w:w w:val="95"/>
        </w:rPr>
        <w:t xml:space="preserve"> </w:t>
      </w:r>
      <w:r>
        <w:rPr>
          <w:w w:val="95"/>
        </w:rPr>
        <w:t>opremanje</w:t>
      </w:r>
      <w:r>
        <w:rPr>
          <w:spacing w:val="-56"/>
          <w:w w:val="95"/>
        </w:rPr>
        <w:t xml:space="preserve"> </w:t>
      </w:r>
      <w:r>
        <w:rPr>
          <w:spacing w:val="-1"/>
        </w:rPr>
        <w:t>i</w:t>
      </w:r>
      <w:r>
        <w:rPr>
          <w:spacing w:val="-5"/>
        </w:rPr>
        <w:t xml:space="preserve"> </w:t>
      </w:r>
      <w:r>
        <w:rPr>
          <w:spacing w:val="-1"/>
        </w:rPr>
        <w:t>uređenje</w:t>
      </w:r>
      <w:r>
        <w:rPr>
          <w:spacing w:val="-3"/>
        </w:rPr>
        <w:t xml:space="preserve"> </w:t>
      </w:r>
      <w:r>
        <w:rPr>
          <w:spacing w:val="-1"/>
        </w:rPr>
        <w:t>pješačke-poučne</w:t>
      </w:r>
      <w:r>
        <w:rPr>
          <w:spacing w:val="-4"/>
        </w:rPr>
        <w:t xml:space="preserve"> </w:t>
      </w:r>
      <w:r>
        <w:rPr>
          <w:spacing w:val="-1"/>
        </w:rPr>
        <w:t>staze</w:t>
      </w:r>
      <w:r>
        <w:rPr>
          <w:spacing w:val="-4"/>
        </w:rPr>
        <w:t xml:space="preserve"> </w:t>
      </w:r>
      <w:r>
        <w:rPr>
          <w:spacing w:val="-1"/>
        </w:rPr>
        <w:t>Plomin</w:t>
      </w:r>
      <w:r>
        <w:rPr>
          <w:spacing w:val="-4"/>
        </w:rPr>
        <w:t xml:space="preserve"> </w:t>
      </w:r>
      <w:r>
        <w:t>utrošeno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20.497,50</w:t>
      </w:r>
      <w:r>
        <w:rPr>
          <w:spacing w:val="-4"/>
        </w:rPr>
        <w:t xml:space="preserve"> </w:t>
      </w:r>
      <w:r>
        <w:t>€,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izgradnju</w:t>
      </w:r>
      <w:r>
        <w:rPr>
          <w:spacing w:val="-3"/>
        </w:rPr>
        <w:t xml:space="preserve"> </w:t>
      </w:r>
      <w:r>
        <w:t>prilaza</w:t>
      </w:r>
      <w:r>
        <w:rPr>
          <w:spacing w:val="-4"/>
        </w:rPr>
        <w:t xml:space="preserve"> </w:t>
      </w:r>
      <w:r>
        <w:t>ceste</w:t>
      </w:r>
      <w:r>
        <w:rPr>
          <w:spacing w:val="-4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naselje Zagorje Načinovići utrošeno je 2.702,18 €, za izgradnju nerazvrstane ceste za Jurasi</w:t>
      </w:r>
      <w:r>
        <w:rPr>
          <w:spacing w:val="1"/>
        </w:rPr>
        <w:t xml:space="preserve"> </w:t>
      </w:r>
      <w:r>
        <w:rPr>
          <w:w w:val="95"/>
        </w:rPr>
        <w:t>utrošeno je</w:t>
      </w:r>
      <w:r>
        <w:rPr>
          <w:spacing w:val="55"/>
        </w:rPr>
        <w:t xml:space="preserve"> </w:t>
      </w:r>
      <w:r>
        <w:rPr>
          <w:w w:val="95"/>
        </w:rPr>
        <w:t xml:space="preserve">9.498,28 €, za izgradnju nerazvrstane ceste u </w:t>
      </w:r>
      <w:proofErr w:type="spellStart"/>
      <w:r>
        <w:rPr>
          <w:w w:val="95"/>
        </w:rPr>
        <w:t>Purgariji</w:t>
      </w:r>
      <w:proofErr w:type="spellEnd"/>
      <w:r>
        <w:rPr>
          <w:w w:val="95"/>
        </w:rPr>
        <w:t xml:space="preserve"> Čepić utrošeno je 26.406,25 €,</w:t>
      </w:r>
      <w:r>
        <w:rPr>
          <w:spacing w:val="1"/>
          <w:w w:val="95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izgradnju</w:t>
      </w:r>
      <w:r>
        <w:rPr>
          <w:spacing w:val="-12"/>
        </w:rPr>
        <w:t xml:space="preserve"> </w:t>
      </w:r>
      <w:r>
        <w:rPr>
          <w:spacing w:val="-1"/>
        </w:rPr>
        <w:t>parkirališta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električnom</w:t>
      </w:r>
      <w:r>
        <w:rPr>
          <w:spacing w:val="-11"/>
        </w:rPr>
        <w:t xml:space="preserve"> </w:t>
      </w:r>
      <w:r>
        <w:t>punionicom</w:t>
      </w:r>
      <w:r>
        <w:rPr>
          <w:spacing w:val="-11"/>
        </w:rPr>
        <w:t xml:space="preserve"> </w:t>
      </w:r>
      <w:r>
        <w:t>utrošeno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750,00</w:t>
      </w:r>
      <w:r>
        <w:rPr>
          <w:spacing w:val="-13"/>
        </w:rPr>
        <w:t xml:space="preserve"> </w:t>
      </w:r>
      <w:r>
        <w:t>€,</w:t>
      </w:r>
      <w:r>
        <w:rPr>
          <w:spacing w:val="-13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uređenje</w:t>
      </w:r>
      <w:r>
        <w:rPr>
          <w:spacing w:val="-14"/>
        </w:rPr>
        <w:t xml:space="preserve"> </w:t>
      </w:r>
      <w:r>
        <w:t>parkirališta</w:t>
      </w:r>
      <w:r>
        <w:rPr>
          <w:spacing w:val="-14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naselju Plomin Luka utrošeno je 60.773,19 €, za izgradnju autobusnih čekaonica utrošeno je</w:t>
      </w:r>
      <w:r>
        <w:rPr>
          <w:spacing w:val="1"/>
        </w:rPr>
        <w:t xml:space="preserve"> </w:t>
      </w:r>
      <w:r>
        <w:t>3.074,79</w:t>
      </w:r>
      <w:r>
        <w:rPr>
          <w:spacing w:val="-8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uređenje</w:t>
      </w:r>
      <w:r>
        <w:rPr>
          <w:spacing w:val="-6"/>
        </w:rPr>
        <w:t xml:space="preserve"> </w:t>
      </w:r>
      <w:r>
        <w:t>platoa</w:t>
      </w:r>
      <w:r>
        <w:rPr>
          <w:spacing w:val="-6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Plomin</w:t>
      </w:r>
      <w:r>
        <w:rPr>
          <w:spacing w:val="-6"/>
        </w:rPr>
        <w:t xml:space="preserve"> </w:t>
      </w:r>
      <w:r>
        <w:t>Luci</w:t>
      </w:r>
      <w:r>
        <w:rPr>
          <w:spacing w:val="-9"/>
        </w:rPr>
        <w:t xml:space="preserve"> </w:t>
      </w:r>
      <w:r>
        <w:t>utrošeno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26.311,13</w:t>
      </w:r>
      <w:r>
        <w:rPr>
          <w:spacing w:val="-6"/>
        </w:rPr>
        <w:t xml:space="preserve"> </w:t>
      </w:r>
      <w:r>
        <w:t>€.</w:t>
      </w:r>
    </w:p>
    <w:p w:rsidR="009E04FF" w:rsidRDefault="00000000">
      <w:pPr>
        <w:pStyle w:val="Tijeloteksta"/>
        <w:spacing w:before="158" w:line="259" w:lineRule="auto"/>
        <w:ind w:left="976" w:right="262" w:firstLine="707"/>
        <w:jc w:val="both"/>
      </w:pPr>
      <w:r>
        <w:t>Ostali</w:t>
      </w:r>
      <w:r>
        <w:rPr>
          <w:spacing w:val="-11"/>
        </w:rPr>
        <w:t xml:space="preserve"> </w:t>
      </w:r>
      <w:r>
        <w:t>građevinski</w:t>
      </w:r>
      <w:r>
        <w:rPr>
          <w:spacing w:val="-10"/>
        </w:rPr>
        <w:t xml:space="preserve"> </w:t>
      </w:r>
      <w:r>
        <w:t>objekti</w:t>
      </w:r>
      <w:r>
        <w:rPr>
          <w:spacing w:val="44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ostvarenjem</w:t>
      </w:r>
      <w:r>
        <w:rPr>
          <w:spacing w:val="-8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535.837,91</w:t>
      </w:r>
      <w:r>
        <w:rPr>
          <w:spacing w:val="-7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13,00%</w:t>
      </w:r>
      <w:r>
        <w:rPr>
          <w:spacing w:val="-9"/>
        </w:rPr>
        <w:t xml:space="preserve"> </w:t>
      </w:r>
      <w:r>
        <w:t>više</w:t>
      </w:r>
      <w:r>
        <w:rPr>
          <w:spacing w:val="-8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ostvarenja</w:t>
      </w:r>
      <w:r>
        <w:rPr>
          <w:spacing w:val="-59"/>
        </w:rPr>
        <w:t xml:space="preserve"> </w:t>
      </w:r>
      <w:r>
        <w:rPr>
          <w:spacing w:val="-2"/>
        </w:rPr>
        <w:t>u</w:t>
      </w:r>
      <w:r>
        <w:rPr>
          <w:spacing w:val="-10"/>
        </w:rPr>
        <w:t xml:space="preserve"> </w:t>
      </w:r>
      <w:r>
        <w:rPr>
          <w:spacing w:val="-2"/>
        </w:rPr>
        <w:t>2022.</w:t>
      </w:r>
      <w:r>
        <w:rPr>
          <w:spacing w:val="-11"/>
        </w:rPr>
        <w:t xml:space="preserve"> </w:t>
      </w:r>
      <w:r>
        <w:rPr>
          <w:spacing w:val="-2"/>
        </w:rPr>
        <w:t>godini</w:t>
      </w:r>
      <w:r>
        <w:rPr>
          <w:spacing w:val="-11"/>
        </w:rPr>
        <w:t xml:space="preserve"> </w:t>
      </w:r>
      <w:r>
        <w:rPr>
          <w:spacing w:val="-1"/>
        </w:rPr>
        <w:t>ili</w:t>
      </w:r>
      <w:r>
        <w:rPr>
          <w:spacing w:val="-10"/>
        </w:rPr>
        <w:t xml:space="preserve"> </w:t>
      </w:r>
      <w:r>
        <w:rPr>
          <w:spacing w:val="-1"/>
        </w:rPr>
        <w:t>61.816,84</w:t>
      </w:r>
      <w:r>
        <w:rPr>
          <w:spacing w:val="-10"/>
        </w:rPr>
        <w:t xml:space="preserve"> </w:t>
      </w:r>
      <w:r>
        <w:rPr>
          <w:spacing w:val="-1"/>
          <w:w w:val="95"/>
        </w:rPr>
        <w:t>€.</w:t>
      </w:r>
      <w:r>
        <w:rPr>
          <w:spacing w:val="-8"/>
          <w:w w:val="95"/>
        </w:rPr>
        <w:t xml:space="preserve"> </w:t>
      </w:r>
      <w:r>
        <w:rPr>
          <w:spacing w:val="-1"/>
        </w:rPr>
        <w:t>Unutar</w:t>
      </w:r>
      <w:r>
        <w:rPr>
          <w:spacing w:val="-11"/>
        </w:rPr>
        <w:t xml:space="preserve"> </w:t>
      </w:r>
      <w:r>
        <w:rPr>
          <w:spacing w:val="-1"/>
        </w:rPr>
        <w:t>ove</w:t>
      </w:r>
      <w:r>
        <w:rPr>
          <w:spacing w:val="-11"/>
        </w:rPr>
        <w:t xml:space="preserve"> </w:t>
      </w:r>
      <w:r>
        <w:rPr>
          <w:spacing w:val="-1"/>
        </w:rPr>
        <w:t>kategorije</w:t>
      </w:r>
      <w:r>
        <w:rPr>
          <w:spacing w:val="-12"/>
        </w:rPr>
        <w:t xml:space="preserve"> </w:t>
      </w:r>
      <w:r>
        <w:rPr>
          <w:spacing w:val="-1"/>
        </w:rPr>
        <w:t>rashoda</w:t>
      </w:r>
      <w:r>
        <w:rPr>
          <w:spacing w:val="-12"/>
        </w:rPr>
        <w:t xml:space="preserve"> </w:t>
      </w:r>
      <w:r>
        <w:rPr>
          <w:spacing w:val="-1"/>
        </w:rPr>
        <w:t>obuhvaćene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investicijske</w:t>
      </w:r>
      <w:r>
        <w:rPr>
          <w:spacing w:val="-12"/>
        </w:rPr>
        <w:t xml:space="preserve"> </w:t>
      </w:r>
      <w:r>
        <w:rPr>
          <w:spacing w:val="-1"/>
        </w:rPr>
        <w:t>aktivnosti</w:t>
      </w:r>
      <w:r>
        <w:rPr>
          <w:spacing w:val="-58"/>
        </w:rPr>
        <w:t xml:space="preserve"> </w:t>
      </w:r>
      <w:r>
        <w:rPr>
          <w:w w:val="95"/>
        </w:rPr>
        <w:t>vezane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3"/>
          <w:w w:val="95"/>
        </w:rPr>
        <w:t xml:space="preserve"> </w:t>
      </w:r>
      <w:r>
        <w:rPr>
          <w:w w:val="95"/>
        </w:rPr>
        <w:t>slijedeće</w:t>
      </w:r>
      <w:r>
        <w:rPr>
          <w:spacing w:val="-13"/>
          <w:w w:val="95"/>
        </w:rPr>
        <w:t xml:space="preserve"> </w:t>
      </w:r>
      <w:r>
        <w:rPr>
          <w:w w:val="95"/>
        </w:rPr>
        <w:t>kapitalne</w:t>
      </w:r>
      <w:r>
        <w:rPr>
          <w:spacing w:val="-10"/>
          <w:w w:val="95"/>
        </w:rPr>
        <w:t xml:space="preserve"> </w:t>
      </w:r>
      <w:r>
        <w:rPr>
          <w:w w:val="95"/>
        </w:rPr>
        <w:t>projekte: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3"/>
          <w:w w:val="95"/>
        </w:rPr>
        <w:t xml:space="preserve"> </w:t>
      </w:r>
      <w:r>
        <w:rPr>
          <w:w w:val="95"/>
        </w:rPr>
        <w:t>investicijsko</w:t>
      </w:r>
      <w:r>
        <w:rPr>
          <w:spacing w:val="-14"/>
          <w:w w:val="95"/>
        </w:rPr>
        <w:t xml:space="preserve"> </w:t>
      </w:r>
      <w:r>
        <w:rPr>
          <w:w w:val="95"/>
        </w:rPr>
        <w:t>održavanje</w:t>
      </w:r>
      <w:r>
        <w:rPr>
          <w:spacing w:val="-15"/>
          <w:w w:val="95"/>
        </w:rPr>
        <w:t xml:space="preserve"> </w:t>
      </w:r>
      <w:r>
        <w:rPr>
          <w:w w:val="95"/>
        </w:rPr>
        <w:t>javne</w:t>
      </w:r>
      <w:r>
        <w:rPr>
          <w:spacing w:val="-13"/>
          <w:w w:val="95"/>
        </w:rPr>
        <w:t xml:space="preserve"> </w:t>
      </w:r>
      <w:r>
        <w:rPr>
          <w:w w:val="95"/>
        </w:rPr>
        <w:t>rasvjete</w:t>
      </w:r>
      <w:r>
        <w:rPr>
          <w:spacing w:val="-12"/>
          <w:w w:val="95"/>
        </w:rPr>
        <w:t xml:space="preserve"> </w:t>
      </w:r>
      <w:r>
        <w:rPr>
          <w:w w:val="95"/>
        </w:rPr>
        <w:t>na</w:t>
      </w:r>
      <w:r>
        <w:rPr>
          <w:spacing w:val="-13"/>
          <w:w w:val="95"/>
        </w:rPr>
        <w:t xml:space="preserve"> </w:t>
      </w:r>
      <w:r>
        <w:rPr>
          <w:w w:val="95"/>
        </w:rPr>
        <w:t>području</w:t>
      </w:r>
      <w:r>
        <w:rPr>
          <w:spacing w:val="-15"/>
          <w:w w:val="95"/>
        </w:rPr>
        <w:t xml:space="preserve"> </w:t>
      </w:r>
      <w:r>
        <w:rPr>
          <w:w w:val="95"/>
        </w:rPr>
        <w:t>Općine</w:t>
      </w:r>
      <w:r>
        <w:rPr>
          <w:spacing w:val="-56"/>
          <w:w w:val="95"/>
        </w:rPr>
        <w:t xml:space="preserve"> </w:t>
      </w:r>
      <w:r>
        <w:t>Kršan utrošeno je 55.863,50 €, za izgradnju pristupa moru osobama s invaliditetom i smanjene</w:t>
      </w:r>
      <w:r>
        <w:rPr>
          <w:spacing w:val="1"/>
        </w:rPr>
        <w:t xml:space="preserve"> </w:t>
      </w:r>
      <w:r>
        <w:t>pokretljivosti</w:t>
      </w:r>
      <w:r>
        <w:rPr>
          <w:spacing w:val="1"/>
        </w:rPr>
        <w:t xml:space="preserve"> </w:t>
      </w:r>
      <w:r>
        <w:t>utrošeno</w:t>
      </w:r>
      <w:r>
        <w:rPr>
          <w:spacing w:val="1"/>
        </w:rPr>
        <w:t xml:space="preserve"> </w:t>
      </w:r>
      <w:r>
        <w:t>116.831,25</w:t>
      </w:r>
      <w:r>
        <w:rPr>
          <w:spacing w:val="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izgradnju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proizvodno</w:t>
      </w:r>
      <w:r>
        <w:rPr>
          <w:spacing w:val="1"/>
        </w:rPr>
        <w:t xml:space="preserve"> </w:t>
      </w:r>
      <w:r>
        <w:t>poslovnoj</w:t>
      </w:r>
      <w:r>
        <w:rPr>
          <w:spacing w:val="1"/>
        </w:rPr>
        <w:t xml:space="preserve"> </w:t>
      </w:r>
      <w:r>
        <w:t>zoni</w:t>
      </w:r>
      <w:r>
        <w:rPr>
          <w:spacing w:val="-59"/>
        </w:rPr>
        <w:t xml:space="preserve"> </w:t>
      </w:r>
      <w:r>
        <w:t xml:space="preserve">utrošeno je 3.290,85 €, za izgradnju (proširenje groblja u Kršanu) utrošeno je 162.181,97 </w:t>
      </w:r>
      <w:r>
        <w:rPr>
          <w:w w:val="95"/>
        </w:rPr>
        <w:t xml:space="preserve">€, </w:t>
      </w:r>
      <w:r>
        <w:t>za</w:t>
      </w:r>
      <w:r>
        <w:rPr>
          <w:spacing w:val="1"/>
        </w:rPr>
        <w:t xml:space="preserve"> </w:t>
      </w:r>
      <w:r>
        <w:rPr>
          <w:spacing w:val="-1"/>
          <w:w w:val="95"/>
        </w:rPr>
        <w:t>uređenje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dječjeg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igrališta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u</w:t>
      </w:r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Lazarićima</w:t>
      </w:r>
      <w:proofErr w:type="spellEnd"/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utrošeno</w:t>
      </w:r>
      <w:r>
        <w:rPr>
          <w:spacing w:val="-11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31.903,02</w:t>
      </w:r>
      <w:r>
        <w:rPr>
          <w:spacing w:val="-11"/>
          <w:w w:val="95"/>
        </w:rPr>
        <w:t xml:space="preserve"> </w:t>
      </w:r>
      <w:r>
        <w:rPr>
          <w:w w:val="95"/>
        </w:rPr>
        <w:t>€,</w:t>
      </w:r>
      <w:r>
        <w:rPr>
          <w:spacing w:val="-10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ostale</w:t>
      </w:r>
      <w:r>
        <w:rPr>
          <w:spacing w:val="-12"/>
          <w:w w:val="95"/>
        </w:rPr>
        <w:t xml:space="preserve"> </w:t>
      </w:r>
      <w:r>
        <w:rPr>
          <w:w w:val="95"/>
        </w:rPr>
        <w:t>nespomenute</w:t>
      </w:r>
      <w:r>
        <w:rPr>
          <w:spacing w:val="-10"/>
          <w:w w:val="95"/>
        </w:rPr>
        <w:t xml:space="preserve"> </w:t>
      </w:r>
      <w:r>
        <w:rPr>
          <w:w w:val="95"/>
        </w:rPr>
        <w:t>građevinske</w:t>
      </w:r>
      <w:r>
        <w:rPr>
          <w:spacing w:val="1"/>
          <w:w w:val="95"/>
        </w:rPr>
        <w:t xml:space="preserve"> </w:t>
      </w:r>
      <w:r>
        <w:rPr>
          <w:w w:val="95"/>
        </w:rPr>
        <w:t>objekte – Ruralna infrastruktura utrošeno je 10.802,50 €, za uređenje dječjeg igrališta u Plomin Luci</w:t>
      </w:r>
      <w:r>
        <w:rPr>
          <w:spacing w:val="1"/>
          <w:w w:val="95"/>
        </w:rPr>
        <w:t xml:space="preserve"> </w:t>
      </w:r>
      <w:r>
        <w:rPr>
          <w:w w:val="95"/>
        </w:rPr>
        <w:t>utrošeno je 126.927,32 €, za uređenje dječjeg igrališta u naselju Kožljak utrošeno je 5.025,00 €, te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dokumentaciju</w:t>
      </w:r>
      <w:r>
        <w:rPr>
          <w:spacing w:val="-3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objekt</w:t>
      </w:r>
      <w:r>
        <w:rPr>
          <w:spacing w:val="-2"/>
        </w:rPr>
        <w:t xml:space="preserve"> </w:t>
      </w:r>
      <w:r>
        <w:t>Centar</w:t>
      </w:r>
      <w:r>
        <w:rPr>
          <w:spacing w:val="-5"/>
        </w:rPr>
        <w:t xml:space="preserve"> </w:t>
      </w:r>
      <w:r>
        <w:t>za</w:t>
      </w:r>
      <w:r>
        <w:rPr>
          <w:spacing w:val="-3"/>
        </w:rPr>
        <w:t xml:space="preserve"> </w:t>
      </w:r>
      <w:proofErr w:type="spellStart"/>
      <w:r>
        <w:t>agropoduzetništvo</w:t>
      </w:r>
      <w:proofErr w:type="spellEnd"/>
      <w:r>
        <w:rPr>
          <w:spacing w:val="-5"/>
        </w:rPr>
        <w:t xml:space="preserve"> </w:t>
      </w:r>
      <w:r>
        <w:t>utrošeno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23.012,50</w:t>
      </w:r>
      <w:r>
        <w:rPr>
          <w:spacing w:val="-3"/>
        </w:rPr>
        <w:t xml:space="preserve"> </w:t>
      </w:r>
      <w:r>
        <w:t>€.</w:t>
      </w:r>
    </w:p>
    <w:p w:rsidR="009E04FF" w:rsidRDefault="00000000">
      <w:pPr>
        <w:spacing w:before="158"/>
        <w:ind w:left="1684"/>
        <w:jc w:val="both"/>
      </w:pPr>
      <w:r>
        <w:t>Kod</w:t>
      </w:r>
      <w:r>
        <w:rPr>
          <w:spacing w:val="-8"/>
        </w:rPr>
        <w:t xml:space="preserve"> </w:t>
      </w:r>
      <w:r>
        <w:t>rashoda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postrojenja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opremu</w:t>
      </w:r>
      <w:r>
        <w:rPr>
          <w:rFonts w:ascii="Arial" w:hAnsi="Arial"/>
          <w:b/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ovom</w:t>
      </w:r>
      <w:r>
        <w:rPr>
          <w:spacing w:val="-6"/>
        </w:rPr>
        <w:t xml:space="preserve"> </w:t>
      </w:r>
      <w:r>
        <w:t>izvještajnom</w:t>
      </w:r>
      <w:r>
        <w:rPr>
          <w:spacing w:val="-5"/>
        </w:rPr>
        <w:t xml:space="preserve"> </w:t>
      </w:r>
      <w:r>
        <w:t>razdoblju</w:t>
      </w:r>
      <w:r>
        <w:rPr>
          <w:spacing w:val="-6"/>
        </w:rPr>
        <w:t xml:space="preserve"> </w:t>
      </w:r>
      <w:r>
        <w:t>utrošeno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30.684,59</w:t>
      </w:r>
    </w:p>
    <w:p w:rsidR="009E04FF" w:rsidRDefault="00000000">
      <w:pPr>
        <w:pStyle w:val="Tijeloteksta"/>
        <w:spacing w:before="20" w:line="259" w:lineRule="auto"/>
        <w:ind w:left="976" w:right="263"/>
        <w:jc w:val="both"/>
      </w:pPr>
      <w:r>
        <w:rPr>
          <w:w w:val="95"/>
        </w:rPr>
        <w:t xml:space="preserve">€ </w:t>
      </w:r>
      <w:r>
        <w:t>od</w:t>
      </w:r>
      <w:r>
        <w:rPr>
          <w:spacing w:val="-4"/>
        </w:rPr>
        <w:t xml:space="preserve"> </w:t>
      </w:r>
      <w:r>
        <w:t>čega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Općinu</w:t>
      </w:r>
      <w:r>
        <w:rPr>
          <w:spacing w:val="-4"/>
        </w:rPr>
        <w:t xml:space="preserve"> </w:t>
      </w:r>
      <w:r>
        <w:t>Kršan</w:t>
      </w:r>
      <w:r>
        <w:rPr>
          <w:spacing w:val="-3"/>
        </w:rPr>
        <w:t xml:space="preserve"> </w:t>
      </w:r>
      <w:r>
        <w:t>otpada</w:t>
      </w:r>
      <w:r>
        <w:rPr>
          <w:spacing w:val="-4"/>
        </w:rPr>
        <w:t xml:space="preserve"> </w:t>
      </w:r>
      <w:r>
        <w:t>23.487,92</w:t>
      </w:r>
      <w:r>
        <w:rPr>
          <w:spacing w:val="-4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nabavku</w:t>
      </w:r>
      <w:r>
        <w:rPr>
          <w:spacing w:val="-5"/>
        </w:rPr>
        <w:t xml:space="preserve"> </w:t>
      </w:r>
      <w:r>
        <w:t>računalne</w:t>
      </w:r>
      <w:r>
        <w:rPr>
          <w:spacing w:val="-4"/>
        </w:rPr>
        <w:t xml:space="preserve"> </w:t>
      </w:r>
      <w:r>
        <w:t>opreme</w:t>
      </w:r>
      <w:r>
        <w:rPr>
          <w:spacing w:val="-3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rPr>
          <w:w w:val="95"/>
        </w:rPr>
        <w:t>5.475,00 €, uredskog namještaja iznos od 4.434,69 €, za uređenje i opremanje zgrade Doma kulture</w:t>
      </w:r>
      <w:r>
        <w:rPr>
          <w:spacing w:val="1"/>
          <w:w w:val="95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Kršanu</w:t>
      </w:r>
      <w:r>
        <w:rPr>
          <w:spacing w:val="-13"/>
        </w:rPr>
        <w:t xml:space="preserve"> </w:t>
      </w:r>
      <w:r>
        <w:t>iznos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11.442,01</w:t>
      </w:r>
      <w:r>
        <w:rPr>
          <w:spacing w:val="-10"/>
        </w:rPr>
        <w:t xml:space="preserve"> </w:t>
      </w:r>
      <w:r>
        <w:t>€,</w:t>
      </w:r>
      <w:r>
        <w:rPr>
          <w:spacing w:val="-11"/>
        </w:rPr>
        <w:t xml:space="preserve"> </w:t>
      </w:r>
      <w:r>
        <w:t>telefone</w:t>
      </w:r>
      <w:r>
        <w:rPr>
          <w:spacing w:val="-1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ostale</w:t>
      </w:r>
      <w:r>
        <w:rPr>
          <w:spacing w:val="-13"/>
        </w:rPr>
        <w:t xml:space="preserve"> </w:t>
      </w:r>
      <w:r>
        <w:t>komunikacijske</w:t>
      </w:r>
      <w:r>
        <w:rPr>
          <w:spacing w:val="-14"/>
        </w:rPr>
        <w:t xml:space="preserve"> </w:t>
      </w:r>
      <w:r>
        <w:t>uređaje</w:t>
      </w:r>
      <w:r>
        <w:rPr>
          <w:spacing w:val="-13"/>
        </w:rPr>
        <w:t xml:space="preserve"> </w:t>
      </w:r>
      <w:r>
        <w:t>iznos</w:t>
      </w:r>
      <w:r>
        <w:rPr>
          <w:spacing w:val="-11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320,00</w:t>
      </w:r>
      <w:r>
        <w:rPr>
          <w:spacing w:val="-10"/>
        </w:rPr>
        <w:t xml:space="preserve"> </w:t>
      </w:r>
      <w:r>
        <w:t>€,</w:t>
      </w:r>
      <w:r>
        <w:rPr>
          <w:spacing w:val="-10"/>
        </w:rPr>
        <w:t xml:space="preserve"> </w:t>
      </w:r>
      <w:r>
        <w:t>ostale</w:t>
      </w:r>
      <w:r>
        <w:rPr>
          <w:spacing w:val="-59"/>
        </w:rPr>
        <w:t xml:space="preserve"> </w:t>
      </w:r>
      <w:r>
        <w:t>komunikacijske</w:t>
      </w:r>
      <w:r>
        <w:rPr>
          <w:spacing w:val="-10"/>
        </w:rPr>
        <w:t xml:space="preserve"> </w:t>
      </w:r>
      <w:r>
        <w:t>opreme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Digitalizaciju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uređaje</w:t>
      </w:r>
      <w:r>
        <w:rPr>
          <w:spacing w:val="-8"/>
        </w:rPr>
        <w:t xml:space="preserve"> </w:t>
      </w:r>
      <w:r>
        <w:t>iznos</w:t>
      </w:r>
      <w:r>
        <w:rPr>
          <w:spacing w:val="-7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750,00,</w:t>
      </w:r>
      <w:r>
        <w:rPr>
          <w:spacing w:val="-8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za</w:t>
      </w:r>
      <w:r>
        <w:rPr>
          <w:spacing w:val="43"/>
        </w:rPr>
        <w:t xml:space="preserve"> </w:t>
      </w:r>
      <w:r>
        <w:t>uređaje</w:t>
      </w:r>
      <w:r>
        <w:rPr>
          <w:spacing w:val="-10"/>
        </w:rPr>
        <w:t xml:space="preserve"> </w:t>
      </w:r>
      <w:r>
        <w:t>iznos</w:t>
      </w:r>
      <w:r>
        <w:rPr>
          <w:spacing w:val="-10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1.066,22</w:t>
      </w:r>
    </w:p>
    <w:p w:rsidR="009E04FF" w:rsidRDefault="00000000">
      <w:pPr>
        <w:pStyle w:val="Tijeloteksta"/>
        <w:spacing w:line="252" w:lineRule="exact"/>
        <w:ind w:left="976"/>
        <w:jc w:val="both"/>
      </w:pPr>
      <w:r>
        <w:rPr>
          <w:w w:val="95"/>
        </w:rPr>
        <w:t>€.</w:t>
      </w:r>
      <w:r>
        <w:rPr>
          <w:spacing w:val="1"/>
          <w:w w:val="95"/>
        </w:rPr>
        <w:t xml:space="preserve"> </w:t>
      </w:r>
      <w:r>
        <w:rPr>
          <w:w w:val="95"/>
        </w:rPr>
        <w:t>Na</w:t>
      </w:r>
      <w:r>
        <w:rPr>
          <w:spacing w:val="3"/>
          <w:w w:val="95"/>
        </w:rPr>
        <w:t xml:space="preserve"> </w:t>
      </w:r>
      <w:r>
        <w:rPr>
          <w:w w:val="95"/>
        </w:rPr>
        <w:t>Dječji</w:t>
      </w:r>
      <w:r>
        <w:rPr>
          <w:spacing w:val="1"/>
          <w:w w:val="95"/>
        </w:rPr>
        <w:t xml:space="preserve"> </w:t>
      </w:r>
      <w:r>
        <w:rPr>
          <w:w w:val="95"/>
        </w:rPr>
        <w:t>vrtić</w:t>
      </w:r>
      <w:r>
        <w:rPr>
          <w:spacing w:val="1"/>
          <w:w w:val="95"/>
        </w:rPr>
        <w:t xml:space="preserve"> </w:t>
      </w:r>
      <w:r>
        <w:rPr>
          <w:w w:val="95"/>
        </w:rPr>
        <w:t>Kockica</w:t>
      </w:r>
      <w:r>
        <w:rPr>
          <w:spacing w:val="-1"/>
          <w:w w:val="95"/>
        </w:rPr>
        <w:t xml:space="preserve"> </w:t>
      </w:r>
      <w:r>
        <w:rPr>
          <w:w w:val="95"/>
        </w:rPr>
        <w:t>otpada</w:t>
      </w:r>
      <w:r>
        <w:rPr>
          <w:spacing w:val="115"/>
        </w:rPr>
        <w:t xml:space="preserve"> </w:t>
      </w:r>
      <w:r>
        <w:rPr>
          <w:w w:val="95"/>
        </w:rPr>
        <w:t>5.471,67</w:t>
      </w:r>
      <w:r>
        <w:rPr>
          <w:spacing w:val="1"/>
          <w:w w:val="95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rPr>
          <w:w w:val="95"/>
        </w:rPr>
        <w:t>za</w:t>
      </w:r>
      <w:r>
        <w:rPr>
          <w:spacing w:val="-2"/>
          <w:w w:val="95"/>
        </w:rPr>
        <w:t xml:space="preserve"> </w:t>
      </w:r>
      <w:r>
        <w:rPr>
          <w:w w:val="95"/>
        </w:rPr>
        <w:t>ormar</w:t>
      </w:r>
      <w:r>
        <w:rPr>
          <w:spacing w:val="1"/>
          <w:w w:val="95"/>
        </w:rPr>
        <w:t xml:space="preserve"> </w:t>
      </w:r>
      <w:r>
        <w:rPr>
          <w:w w:val="95"/>
        </w:rPr>
        <w:t>za sobe,</w:t>
      </w:r>
      <w:r>
        <w:rPr>
          <w:spacing w:val="1"/>
          <w:w w:val="95"/>
        </w:rPr>
        <w:t xml:space="preserve"> </w:t>
      </w:r>
      <w:r>
        <w:rPr>
          <w:w w:val="95"/>
        </w:rPr>
        <w:t>perilicu</w:t>
      </w:r>
      <w:r>
        <w:rPr>
          <w:spacing w:val="3"/>
          <w:w w:val="95"/>
        </w:rPr>
        <w:t xml:space="preserve"> </w:t>
      </w:r>
      <w:r>
        <w:rPr>
          <w:w w:val="95"/>
        </w:rPr>
        <w:t>posuđa</w:t>
      </w:r>
      <w:r>
        <w:rPr>
          <w:spacing w:val="2"/>
          <w:w w:val="95"/>
        </w:rPr>
        <w:t xml:space="preserve"> </w:t>
      </w:r>
      <w:r>
        <w:rPr>
          <w:w w:val="95"/>
        </w:rPr>
        <w:t>za</w:t>
      </w:r>
      <w:r>
        <w:rPr>
          <w:spacing w:val="-2"/>
          <w:w w:val="95"/>
        </w:rPr>
        <w:t xml:space="preserve"> </w:t>
      </w:r>
      <w:r>
        <w:rPr>
          <w:w w:val="95"/>
        </w:rPr>
        <w:t>centralni</w:t>
      </w:r>
      <w:r>
        <w:rPr>
          <w:spacing w:val="2"/>
          <w:w w:val="95"/>
        </w:rPr>
        <w:t xml:space="preserve"> </w:t>
      </w:r>
      <w:r>
        <w:rPr>
          <w:w w:val="95"/>
        </w:rPr>
        <w:t>objekt</w:t>
      </w:r>
    </w:p>
    <w:p w:rsidR="009E04FF" w:rsidRDefault="009E04FF">
      <w:pPr>
        <w:spacing w:line="252" w:lineRule="exact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/>
      </w:pPr>
      <w:r>
        <w:lastRenderedPageBreak/>
        <w:t>u</w:t>
      </w:r>
      <w:r>
        <w:rPr>
          <w:spacing w:val="14"/>
        </w:rPr>
        <w:t xml:space="preserve"> </w:t>
      </w:r>
      <w:r>
        <w:t>Kršanu,</w:t>
      </w:r>
      <w:r>
        <w:rPr>
          <w:spacing w:val="13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novi</w:t>
      </w:r>
      <w:r>
        <w:rPr>
          <w:spacing w:val="13"/>
        </w:rPr>
        <w:t xml:space="preserve"> </w:t>
      </w:r>
      <w:r>
        <w:t>usisavač.</w:t>
      </w:r>
      <w:r>
        <w:rPr>
          <w:spacing w:val="15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Interpretacijski</w:t>
      </w:r>
      <w:r>
        <w:rPr>
          <w:spacing w:val="14"/>
        </w:rPr>
        <w:t xml:space="preserve"> </w:t>
      </w:r>
      <w:r>
        <w:t>centar</w:t>
      </w:r>
      <w:r>
        <w:rPr>
          <w:spacing w:val="15"/>
        </w:rPr>
        <w:t xml:space="preserve"> </w:t>
      </w:r>
      <w:r>
        <w:t>Vlaški</w:t>
      </w:r>
      <w:r>
        <w:rPr>
          <w:spacing w:val="14"/>
        </w:rPr>
        <w:t xml:space="preserve"> </w:t>
      </w:r>
      <w:r>
        <w:t>puti</w:t>
      </w:r>
      <w:r>
        <w:rPr>
          <w:spacing w:val="13"/>
        </w:rPr>
        <w:t xml:space="preserve"> </w:t>
      </w:r>
      <w:r>
        <w:t>otpada</w:t>
      </w:r>
      <w:r>
        <w:rPr>
          <w:spacing w:val="12"/>
        </w:rPr>
        <w:t xml:space="preserve"> </w:t>
      </w:r>
      <w:r>
        <w:t>iznos</w:t>
      </w:r>
      <w:r>
        <w:rPr>
          <w:spacing w:val="14"/>
        </w:rPr>
        <w:t xml:space="preserve"> </w:t>
      </w:r>
      <w:r>
        <w:t>od</w:t>
      </w:r>
      <w:r>
        <w:rPr>
          <w:spacing w:val="14"/>
        </w:rPr>
        <w:t xml:space="preserve"> </w:t>
      </w:r>
      <w:r>
        <w:t>1.725,00</w:t>
      </w:r>
      <w:r>
        <w:rPr>
          <w:spacing w:val="21"/>
        </w:rPr>
        <w:t xml:space="preserve"> </w:t>
      </w:r>
      <w:r>
        <w:rPr>
          <w:w w:val="95"/>
        </w:rPr>
        <w:t>€</w:t>
      </w:r>
      <w:r>
        <w:rPr>
          <w:spacing w:val="17"/>
          <w:w w:val="95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uređaja.</w:t>
      </w:r>
    </w:p>
    <w:p w:rsidR="009E04FF" w:rsidRDefault="00000000">
      <w:pPr>
        <w:spacing w:before="165" w:line="256" w:lineRule="auto"/>
        <w:ind w:left="976" w:right="267" w:firstLine="707"/>
        <w:jc w:val="both"/>
      </w:pPr>
      <w:r>
        <w:rPr>
          <w:rFonts w:ascii="Arial" w:hAnsi="Arial"/>
          <w:b/>
        </w:rPr>
        <w:t>Knjige, umjetnička djela i ostale izložbene vrijednosti</w:t>
      </w:r>
      <w:r>
        <w:rPr>
          <w:rFonts w:ascii="Arial" w:hAnsi="Arial"/>
          <w:b/>
          <w:spacing w:val="1"/>
        </w:rPr>
        <w:t xml:space="preserve"> </w:t>
      </w:r>
      <w:r>
        <w:t>u ovom izvještajnom razdoblju</w:t>
      </w:r>
      <w:r>
        <w:rPr>
          <w:spacing w:val="1"/>
        </w:rPr>
        <w:t xml:space="preserve"> </w:t>
      </w:r>
      <w:r>
        <w:t>bilježe ostvarenje od 13.187,50 €. Navedeni rashod se odnosi na Izrada umjetničke instalacije</w:t>
      </w:r>
      <w:r>
        <w:rPr>
          <w:spacing w:val="1"/>
        </w:rPr>
        <w:t xml:space="preserve"> </w:t>
      </w:r>
      <w:r>
        <w:t>posvećeno</w:t>
      </w:r>
      <w:r>
        <w:rPr>
          <w:spacing w:val="-4"/>
        </w:rPr>
        <w:t xml:space="preserve"> </w:t>
      </w:r>
      <w:r>
        <w:t>maritimnoj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pomorskoj</w:t>
      </w:r>
      <w:r>
        <w:rPr>
          <w:spacing w:val="-2"/>
        </w:rPr>
        <w:t xml:space="preserve"> </w:t>
      </w:r>
      <w:r>
        <w:t>baštini</w:t>
      </w:r>
      <w:r>
        <w:rPr>
          <w:spacing w:val="56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Plominu.</w:t>
      </w:r>
    </w:p>
    <w:p w:rsidR="009E04FF" w:rsidRDefault="00000000">
      <w:pPr>
        <w:pStyle w:val="Tijeloteksta"/>
        <w:spacing w:before="167" w:line="259" w:lineRule="auto"/>
        <w:ind w:left="976" w:right="262" w:firstLine="707"/>
        <w:jc w:val="both"/>
      </w:pPr>
      <w:r>
        <w:rPr>
          <w:rFonts w:ascii="Arial" w:hAnsi="Arial"/>
          <w:b/>
        </w:rPr>
        <w:t>Nematerijalna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proizvedena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imovina</w:t>
      </w:r>
      <w:r>
        <w:rPr>
          <w:rFonts w:ascii="Arial" w:hAnsi="Arial"/>
          <w:b/>
          <w:spacing w:val="-4"/>
        </w:rPr>
        <w:t xml:space="preserve"> </w:t>
      </w:r>
      <w:r>
        <w:t>ostvarena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5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44.600,44</w:t>
      </w:r>
      <w:r>
        <w:rPr>
          <w:spacing w:val="-5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čega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Općinu</w:t>
      </w:r>
      <w:r>
        <w:rPr>
          <w:spacing w:val="-3"/>
        </w:rPr>
        <w:t xml:space="preserve"> </w:t>
      </w:r>
      <w:r>
        <w:t>Kršan</w:t>
      </w:r>
      <w:r>
        <w:rPr>
          <w:spacing w:val="-2"/>
        </w:rPr>
        <w:t xml:space="preserve"> </w:t>
      </w:r>
      <w:r>
        <w:t>otpada</w:t>
      </w:r>
      <w:r>
        <w:rPr>
          <w:spacing w:val="-3"/>
        </w:rPr>
        <w:t xml:space="preserve"> </w:t>
      </w:r>
      <w:r>
        <w:t>44.350,44</w:t>
      </w:r>
      <w:r>
        <w:rPr>
          <w:spacing w:val="-2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manje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ostvarenja</w:t>
      </w:r>
      <w:r>
        <w:rPr>
          <w:spacing w:val="-5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14,1%,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odnosi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web</w:t>
      </w:r>
      <w:r>
        <w:rPr>
          <w:spacing w:val="-59"/>
        </w:rPr>
        <w:t xml:space="preserve"> </w:t>
      </w:r>
      <w:r>
        <w:t>dizajn i razvoj web aplikacije u iznosu od 3.250,00 €, na VI. izmjene i dopune PPUOK u iznosu od</w:t>
      </w:r>
      <w:r>
        <w:rPr>
          <w:spacing w:val="1"/>
        </w:rPr>
        <w:t xml:space="preserve"> </w:t>
      </w:r>
      <w:r>
        <w:rPr>
          <w:w w:val="95"/>
        </w:rPr>
        <w:t>5.640,70 €, na izradu dokumentacije za zelenu infrastrukturu i održivo upravljanje prostorom u iznosu</w:t>
      </w:r>
      <w:r>
        <w:rPr>
          <w:spacing w:val="1"/>
          <w:w w:val="95"/>
        </w:rPr>
        <w:t xml:space="preserve"> </w:t>
      </w:r>
      <w:r>
        <w:rPr>
          <w:w w:val="95"/>
        </w:rPr>
        <w:t>od 33.168,76 €, na plan i procjenu zaštite od požara u iznosu od 1.327,23 €, na Strategiju upravljanja</w:t>
      </w:r>
      <w:r>
        <w:rPr>
          <w:spacing w:val="-56"/>
          <w:w w:val="95"/>
        </w:rPr>
        <w:t xml:space="preserve"> </w:t>
      </w:r>
      <w:r>
        <w:rPr>
          <w:w w:val="95"/>
        </w:rPr>
        <w:t>nekretninama Općine Kršan</w:t>
      </w:r>
      <w:r>
        <w:rPr>
          <w:spacing w:val="1"/>
          <w:w w:val="95"/>
        </w:rPr>
        <w:t xml:space="preserve"> </w:t>
      </w:r>
      <w:r>
        <w:rPr>
          <w:w w:val="95"/>
        </w:rPr>
        <w:t>u iznosu od 963,75 €. Na Interpretacijski centar Vlaški puti otpada iznos</w:t>
      </w:r>
      <w:r>
        <w:rPr>
          <w:spacing w:val="1"/>
          <w:w w:val="9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250,00</w:t>
      </w:r>
      <w:r>
        <w:rPr>
          <w:spacing w:val="-4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računalne</w:t>
      </w:r>
      <w:r>
        <w:rPr>
          <w:spacing w:val="-2"/>
        </w:rPr>
        <w:t xml:space="preserve"> </w:t>
      </w:r>
      <w:r>
        <w:t>programe.</w:t>
      </w:r>
    </w:p>
    <w:p w:rsidR="009E04FF" w:rsidRDefault="00000000">
      <w:pPr>
        <w:pStyle w:val="Tijeloteksta"/>
        <w:spacing w:before="159" w:line="259" w:lineRule="auto"/>
        <w:ind w:left="976" w:right="263" w:firstLine="707"/>
        <w:jc w:val="both"/>
      </w:pP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dodatna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ulaganja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nefinancijskoj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imovini</w:t>
      </w:r>
      <w:r>
        <w:rPr>
          <w:rFonts w:ascii="Arial" w:hAnsi="Arial"/>
          <w:b/>
          <w:spacing w:val="1"/>
        </w:rPr>
        <w:t xml:space="preserve"> </w:t>
      </w:r>
      <w:r>
        <w:t>planirani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245.900,07 €, a izvršena u iznosu od 152.192,99 €, 61,89% godišnjeg plana, i to za Dogradnju</w:t>
      </w:r>
      <w:r>
        <w:rPr>
          <w:spacing w:val="1"/>
        </w:rPr>
        <w:t xml:space="preserve"> </w:t>
      </w:r>
      <w:r>
        <w:t>dječjeg vrtića Kockica izvršeno je 3.250,00 €, za Obnovu i opremanje Kaštela Kršan – Čuvar</w:t>
      </w:r>
      <w:r>
        <w:rPr>
          <w:spacing w:val="1"/>
        </w:rPr>
        <w:t xml:space="preserve"> </w:t>
      </w:r>
      <w:r>
        <w:t>Istarskog razvoda izvršeno je 18.431,99 €, za Sanaciju, rekonstrukciju i prenamjenu zgrade bivše</w:t>
      </w:r>
      <w:r>
        <w:rPr>
          <w:spacing w:val="1"/>
        </w:rPr>
        <w:t xml:space="preserve"> </w:t>
      </w:r>
      <w:r>
        <w:t>Separacije u Potpićnu izvršeno je 45.774,38 €, za sanaciju krova zgrade bivše Lučke kapetanije</w:t>
      </w:r>
      <w:r>
        <w:rPr>
          <w:spacing w:val="-59"/>
        </w:rPr>
        <w:t xml:space="preserve"> </w:t>
      </w:r>
      <w:r>
        <w:t>izvršeno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595,00</w:t>
      </w:r>
      <w:r>
        <w:rPr>
          <w:spacing w:val="-7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adaptaciju</w:t>
      </w:r>
      <w:r>
        <w:rPr>
          <w:spacing w:val="-8"/>
        </w:rPr>
        <w:t xml:space="preserve"> </w:t>
      </w:r>
      <w:r>
        <w:t>zgrade</w:t>
      </w:r>
      <w:r>
        <w:rPr>
          <w:spacing w:val="-10"/>
        </w:rPr>
        <w:t xml:space="preserve"> </w:t>
      </w:r>
      <w:r>
        <w:t>Mjesnog</w:t>
      </w:r>
      <w:r>
        <w:rPr>
          <w:spacing w:val="-7"/>
        </w:rPr>
        <w:t xml:space="preserve"> </w:t>
      </w:r>
      <w:r>
        <w:t>odbora</w:t>
      </w:r>
      <w:r>
        <w:rPr>
          <w:spacing w:val="-4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Potpićnu</w:t>
      </w:r>
      <w:r>
        <w:rPr>
          <w:spacing w:val="-8"/>
        </w:rPr>
        <w:t xml:space="preserve"> </w:t>
      </w:r>
      <w:r>
        <w:t>izvršeno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2.175,00</w:t>
      </w:r>
      <w:r>
        <w:rPr>
          <w:spacing w:val="-8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t xml:space="preserve">konstruktivnu sanaciju zgrade </w:t>
      </w:r>
      <w:proofErr w:type="spellStart"/>
      <w:r>
        <w:t>k.č</w:t>
      </w:r>
      <w:proofErr w:type="spellEnd"/>
      <w:r>
        <w:t>. 23/</w:t>
      </w:r>
      <w:proofErr w:type="spellStart"/>
      <w:r>
        <w:t>zgr</w:t>
      </w:r>
      <w:proofErr w:type="spellEnd"/>
      <w:r>
        <w:t>. u k.o. Plomin izvršeno je</w:t>
      </w:r>
      <w:r>
        <w:rPr>
          <w:spacing w:val="1"/>
        </w:rPr>
        <w:t xml:space="preserve"> </w:t>
      </w:r>
      <w:r>
        <w:t>61.222,87 €, za dodatna</w:t>
      </w:r>
      <w:r>
        <w:rPr>
          <w:spacing w:val="1"/>
        </w:rPr>
        <w:t xml:space="preserve"> </w:t>
      </w:r>
      <w:r>
        <w:t>ulaganja na građevinskom objektu rekonstrukcija Upravne zgrade izvršeno je 15.993,75 €, a za</w:t>
      </w:r>
      <w:r>
        <w:rPr>
          <w:spacing w:val="1"/>
        </w:rPr>
        <w:t xml:space="preserve"> </w:t>
      </w:r>
      <w:r>
        <w:t>dodatna ulaganja na građevinskom objektu rekonstrukcija Doma u Purgarije Čepić izvršeno je</w:t>
      </w:r>
      <w:r>
        <w:rPr>
          <w:spacing w:val="1"/>
        </w:rPr>
        <w:t xml:space="preserve"> </w:t>
      </w:r>
      <w:r>
        <w:t>4.750,00</w:t>
      </w:r>
      <w:r>
        <w:rPr>
          <w:spacing w:val="-3"/>
        </w:rPr>
        <w:t xml:space="preserve"> </w:t>
      </w:r>
      <w:r>
        <w:t>€.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3"/>
        <w:rPr>
          <w:sz w:val="27"/>
        </w:rPr>
      </w:pPr>
    </w:p>
    <w:p w:rsidR="009E04FF" w:rsidRDefault="00000000">
      <w:pPr>
        <w:pStyle w:val="Tijeloteksta"/>
        <w:spacing w:line="256" w:lineRule="auto"/>
        <w:ind w:left="976" w:right="271" w:firstLine="707"/>
        <w:jc w:val="both"/>
      </w:pPr>
      <w:r>
        <w:t>U slijedećoj tablici daje se pregled ukupno izvršenih rashoda u 2023. u odnosu na Tekući</w:t>
      </w:r>
      <w:r>
        <w:rPr>
          <w:spacing w:val="-59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0"/>
        <w:rPr>
          <w:sz w:val="27"/>
        </w:rPr>
      </w:pPr>
    </w:p>
    <w:p w:rsidR="009E04FF" w:rsidRDefault="00000000">
      <w:pPr>
        <w:pStyle w:val="Tijeloteksta"/>
        <w:ind w:left="1684"/>
      </w:pPr>
      <w:r>
        <w:t>RASHODI</w:t>
      </w:r>
      <w:r>
        <w:rPr>
          <w:spacing w:val="-3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IZVORIMA</w:t>
      </w:r>
      <w:r>
        <w:rPr>
          <w:spacing w:val="-4"/>
        </w:rPr>
        <w:t xml:space="preserve"> </w:t>
      </w:r>
      <w:r>
        <w:t>FINANCIRANJA</w:t>
      </w:r>
    </w:p>
    <w:p w:rsidR="009E04FF" w:rsidRDefault="009E04FF">
      <w:pPr>
        <w:pStyle w:val="Tijeloteksta"/>
        <w:spacing w:before="4"/>
        <w:rPr>
          <w:sz w:val="23"/>
        </w:rPr>
      </w:pPr>
    </w:p>
    <w:p w:rsidR="009E04FF" w:rsidRDefault="00000000">
      <w:pPr>
        <w:pStyle w:val="Naslov4"/>
      </w:pPr>
      <w:r>
        <w:t>Tablici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prikazano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izvršenje</w:t>
      </w:r>
      <w:r>
        <w:rPr>
          <w:spacing w:val="-5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godine</w:t>
      </w:r>
      <w:r>
        <w:rPr>
          <w:spacing w:val="-3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izvorima</w:t>
      </w:r>
      <w:r>
        <w:rPr>
          <w:spacing w:val="-5"/>
        </w:rPr>
        <w:t xml:space="preserve"> </w:t>
      </w:r>
      <w:r>
        <w:t>financiranja</w:t>
      </w:r>
    </w:p>
    <w:p w:rsidR="009E04FF" w:rsidRDefault="009E04FF">
      <w:pPr>
        <w:pStyle w:val="Tijeloteksta"/>
        <w:rPr>
          <w:rFonts w:ascii="Arial"/>
          <w:b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1836"/>
        <w:gridCol w:w="1224"/>
        <w:gridCol w:w="901"/>
        <w:gridCol w:w="1320"/>
      </w:tblGrid>
      <w:tr w:rsidR="009E04FF">
        <w:trPr>
          <w:trHeight w:val="950"/>
        </w:trPr>
        <w:tc>
          <w:tcPr>
            <w:tcW w:w="4354" w:type="dxa"/>
            <w:shd w:val="clear" w:color="auto" w:fill="B4C5E7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1578" w:right="698" w:hanging="850"/>
              <w:rPr>
                <w:b/>
                <w:sz w:val="16"/>
              </w:rPr>
            </w:pPr>
            <w:r>
              <w:rPr>
                <w:b/>
                <w:sz w:val="16"/>
              </w:rPr>
              <w:t>BROJČANA OZNAKA I NAZIV IZVORA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836" w:type="dxa"/>
            <w:shd w:val="clear" w:color="auto" w:fill="B4C5E7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5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</w:p>
        </w:tc>
        <w:tc>
          <w:tcPr>
            <w:tcW w:w="1224" w:type="dxa"/>
            <w:shd w:val="clear" w:color="auto" w:fill="B4C5E7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48" w:right="238" w:hanging="77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€</w:t>
            </w:r>
          </w:p>
        </w:tc>
        <w:tc>
          <w:tcPr>
            <w:tcW w:w="901" w:type="dxa"/>
            <w:shd w:val="clear" w:color="auto" w:fill="B4C5E7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38" w:right="170" w:hanging="144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2/1</w:t>
            </w:r>
          </w:p>
        </w:tc>
        <w:tc>
          <w:tcPr>
            <w:tcW w:w="1320" w:type="dxa"/>
            <w:shd w:val="clear" w:color="auto" w:fill="B4C5E7"/>
          </w:tcPr>
          <w:p w:rsidR="009E04FF" w:rsidRDefault="009E04FF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297" w:right="88" w:hanging="180"/>
              <w:rPr>
                <w:b/>
                <w:sz w:val="16"/>
              </w:rPr>
            </w:pPr>
            <w:r>
              <w:rPr>
                <w:b/>
                <w:sz w:val="16"/>
              </w:rPr>
              <w:t>Udio 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 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%</w:t>
            </w:r>
          </w:p>
        </w:tc>
      </w:tr>
      <w:tr w:rsidR="009E04FF">
        <w:trPr>
          <w:trHeight w:val="261"/>
        </w:trPr>
        <w:tc>
          <w:tcPr>
            <w:tcW w:w="4354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PREMA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IZVORIMA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836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3" w:lineRule="exact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24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3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1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320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9E04FF">
        <w:trPr>
          <w:trHeight w:val="261"/>
        </w:trPr>
        <w:tc>
          <w:tcPr>
            <w:tcW w:w="4354" w:type="dxa"/>
          </w:tcPr>
          <w:p w:rsidR="009E04FF" w:rsidRDefault="00000000">
            <w:pPr>
              <w:pStyle w:val="TableParagraph"/>
              <w:spacing w:before="7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836" w:type="dxa"/>
          </w:tcPr>
          <w:p w:rsidR="009E04FF" w:rsidRDefault="00000000">
            <w:pPr>
              <w:pStyle w:val="TableParagraph"/>
              <w:spacing w:before="77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2.681.230,37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7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2.248.616,89</w:t>
            </w:r>
          </w:p>
        </w:tc>
        <w:tc>
          <w:tcPr>
            <w:tcW w:w="901" w:type="dxa"/>
          </w:tcPr>
          <w:p w:rsidR="009E04FF" w:rsidRDefault="00000000">
            <w:pPr>
              <w:pStyle w:val="TableParagraph"/>
              <w:spacing w:before="7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83,87%</w:t>
            </w:r>
          </w:p>
        </w:tc>
        <w:tc>
          <w:tcPr>
            <w:tcW w:w="1320" w:type="dxa"/>
          </w:tcPr>
          <w:p w:rsidR="009E04FF" w:rsidRDefault="00000000">
            <w:pPr>
              <w:pStyle w:val="TableParagraph"/>
              <w:spacing w:before="7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51,67%</w:t>
            </w:r>
          </w:p>
        </w:tc>
      </w:tr>
      <w:tr w:rsidR="009E04FF">
        <w:trPr>
          <w:trHeight w:val="261"/>
        </w:trPr>
        <w:tc>
          <w:tcPr>
            <w:tcW w:w="4354" w:type="dxa"/>
          </w:tcPr>
          <w:p w:rsidR="009E04FF" w:rsidRDefault="00000000">
            <w:pPr>
              <w:pStyle w:val="TableParagraph"/>
              <w:spacing w:before="7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VLASTITI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836" w:type="dxa"/>
          </w:tcPr>
          <w:p w:rsidR="009E04FF" w:rsidRDefault="00000000">
            <w:pPr>
              <w:pStyle w:val="TableParagraph"/>
              <w:spacing w:before="7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7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3.625,13</w:t>
            </w:r>
          </w:p>
        </w:tc>
        <w:tc>
          <w:tcPr>
            <w:tcW w:w="901" w:type="dxa"/>
          </w:tcPr>
          <w:p w:rsidR="009E04FF" w:rsidRDefault="00000000">
            <w:pPr>
              <w:pStyle w:val="TableParagraph"/>
              <w:spacing w:before="7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103,58%</w:t>
            </w:r>
          </w:p>
        </w:tc>
        <w:tc>
          <w:tcPr>
            <w:tcW w:w="1320" w:type="dxa"/>
          </w:tcPr>
          <w:p w:rsidR="009E04FF" w:rsidRDefault="00000000">
            <w:pPr>
              <w:pStyle w:val="TableParagraph"/>
              <w:spacing w:before="7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0,08%</w:t>
            </w:r>
          </w:p>
        </w:tc>
      </w:tr>
      <w:tr w:rsidR="009E04FF">
        <w:trPr>
          <w:trHeight w:val="261"/>
        </w:trPr>
        <w:tc>
          <w:tcPr>
            <w:tcW w:w="4354" w:type="dxa"/>
          </w:tcPr>
          <w:p w:rsidR="009E04FF" w:rsidRDefault="00000000">
            <w:pPr>
              <w:pStyle w:val="TableParagraph"/>
              <w:spacing w:before="7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POSEBNE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NAMJENE</w:t>
            </w:r>
          </w:p>
        </w:tc>
        <w:tc>
          <w:tcPr>
            <w:tcW w:w="1836" w:type="dxa"/>
          </w:tcPr>
          <w:p w:rsidR="009E04FF" w:rsidRDefault="00000000">
            <w:pPr>
              <w:pStyle w:val="TableParagraph"/>
              <w:spacing w:before="77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1.801.691,22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7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1.482.026,67</w:t>
            </w:r>
          </w:p>
        </w:tc>
        <w:tc>
          <w:tcPr>
            <w:tcW w:w="901" w:type="dxa"/>
          </w:tcPr>
          <w:p w:rsidR="009E04FF" w:rsidRDefault="00000000">
            <w:pPr>
              <w:pStyle w:val="TableParagraph"/>
              <w:spacing w:before="7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82,26%</w:t>
            </w:r>
          </w:p>
        </w:tc>
        <w:tc>
          <w:tcPr>
            <w:tcW w:w="1320" w:type="dxa"/>
          </w:tcPr>
          <w:p w:rsidR="009E04FF" w:rsidRDefault="00000000">
            <w:pPr>
              <w:pStyle w:val="TableParagraph"/>
              <w:spacing w:before="7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34,05%</w:t>
            </w:r>
          </w:p>
        </w:tc>
      </w:tr>
      <w:tr w:rsidR="009E04FF">
        <w:trPr>
          <w:trHeight w:val="261"/>
        </w:trPr>
        <w:tc>
          <w:tcPr>
            <w:tcW w:w="4354" w:type="dxa"/>
          </w:tcPr>
          <w:p w:rsidR="009E04FF" w:rsidRDefault="00000000">
            <w:pPr>
              <w:pStyle w:val="TableParagraph"/>
              <w:spacing w:before="7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5.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</w:p>
        </w:tc>
        <w:tc>
          <w:tcPr>
            <w:tcW w:w="1836" w:type="dxa"/>
          </w:tcPr>
          <w:p w:rsidR="009E04FF" w:rsidRDefault="00000000">
            <w:pPr>
              <w:pStyle w:val="TableParagraph"/>
              <w:spacing w:before="7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413.157,14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7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407.891,53</w:t>
            </w:r>
          </w:p>
        </w:tc>
        <w:tc>
          <w:tcPr>
            <w:tcW w:w="901" w:type="dxa"/>
          </w:tcPr>
          <w:p w:rsidR="009E04FF" w:rsidRDefault="00000000">
            <w:pPr>
              <w:pStyle w:val="TableParagraph"/>
              <w:spacing w:before="7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98,73%</w:t>
            </w:r>
          </w:p>
        </w:tc>
        <w:tc>
          <w:tcPr>
            <w:tcW w:w="1320" w:type="dxa"/>
          </w:tcPr>
          <w:p w:rsidR="009E04FF" w:rsidRDefault="00000000">
            <w:pPr>
              <w:pStyle w:val="TableParagraph"/>
              <w:spacing w:before="7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9,37%</w:t>
            </w:r>
          </w:p>
        </w:tc>
      </w:tr>
      <w:tr w:rsidR="009E04FF">
        <w:trPr>
          <w:trHeight w:val="261"/>
        </w:trPr>
        <w:tc>
          <w:tcPr>
            <w:tcW w:w="4354" w:type="dxa"/>
          </w:tcPr>
          <w:p w:rsidR="009E04FF" w:rsidRDefault="00000000">
            <w:pPr>
              <w:pStyle w:val="TableParagraph"/>
              <w:spacing w:before="7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6.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DONACIJE</w:t>
            </w:r>
          </w:p>
        </w:tc>
        <w:tc>
          <w:tcPr>
            <w:tcW w:w="1836" w:type="dxa"/>
          </w:tcPr>
          <w:p w:rsidR="009E04FF" w:rsidRDefault="00000000">
            <w:pPr>
              <w:pStyle w:val="TableParagraph"/>
              <w:spacing w:before="7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7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901" w:type="dxa"/>
          </w:tcPr>
          <w:p w:rsidR="009E04FF" w:rsidRDefault="00000000">
            <w:pPr>
              <w:pStyle w:val="TableParagraph"/>
              <w:spacing w:before="7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320" w:type="dxa"/>
          </w:tcPr>
          <w:p w:rsidR="009E04FF" w:rsidRDefault="00000000">
            <w:pPr>
              <w:pStyle w:val="TableParagraph"/>
              <w:spacing w:before="7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0,03%</w:t>
            </w:r>
          </w:p>
        </w:tc>
      </w:tr>
      <w:tr w:rsidR="009E04FF">
        <w:trPr>
          <w:trHeight w:val="513"/>
        </w:trPr>
        <w:tc>
          <w:tcPr>
            <w:tcW w:w="4354" w:type="dxa"/>
          </w:tcPr>
          <w:p w:rsidR="009E04FF" w:rsidRDefault="00000000">
            <w:pPr>
              <w:pStyle w:val="TableParagraph"/>
              <w:spacing w:before="126" w:line="180" w:lineRule="atLeast"/>
              <w:ind w:left="110" w:right="809"/>
              <w:rPr>
                <w:b/>
                <w:sz w:val="16"/>
              </w:rPr>
            </w:pPr>
            <w:r>
              <w:rPr>
                <w:b/>
                <w:sz w:val="16"/>
              </w:rPr>
              <w:t>Izvor 7. PRIHODI OD PRODAJE ILI ZAMJENE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285.597,05</w:t>
            </w:r>
          </w:p>
        </w:tc>
        <w:tc>
          <w:tcPr>
            <w:tcW w:w="122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205.328,76</w:t>
            </w:r>
          </w:p>
        </w:tc>
        <w:tc>
          <w:tcPr>
            <w:tcW w:w="90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71,89%</w:t>
            </w:r>
          </w:p>
        </w:tc>
        <w:tc>
          <w:tcPr>
            <w:tcW w:w="132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3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4,72%</w:t>
            </w:r>
          </w:p>
        </w:tc>
      </w:tr>
      <w:tr w:rsidR="009E04FF">
        <w:trPr>
          <w:trHeight w:val="258"/>
        </w:trPr>
        <w:tc>
          <w:tcPr>
            <w:tcW w:w="4354" w:type="dxa"/>
          </w:tcPr>
          <w:p w:rsidR="009E04FF" w:rsidRDefault="00000000">
            <w:pPr>
              <w:pStyle w:val="TableParagraph"/>
              <w:spacing w:before="75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8.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NAMJENSKI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836" w:type="dxa"/>
          </w:tcPr>
          <w:p w:rsidR="009E04FF" w:rsidRDefault="00000000">
            <w:pPr>
              <w:pStyle w:val="TableParagraph"/>
              <w:spacing w:before="75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106.481,43</w:t>
            </w:r>
          </w:p>
        </w:tc>
        <w:tc>
          <w:tcPr>
            <w:tcW w:w="1224" w:type="dxa"/>
          </w:tcPr>
          <w:p w:rsidR="009E04FF" w:rsidRDefault="00000000">
            <w:pPr>
              <w:pStyle w:val="TableParagraph"/>
              <w:spacing w:before="75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3.290,85</w:t>
            </w:r>
          </w:p>
        </w:tc>
        <w:tc>
          <w:tcPr>
            <w:tcW w:w="901" w:type="dxa"/>
          </w:tcPr>
          <w:p w:rsidR="009E04FF" w:rsidRDefault="00000000">
            <w:pPr>
              <w:pStyle w:val="TableParagraph"/>
              <w:spacing w:before="75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3,09%</w:t>
            </w:r>
          </w:p>
        </w:tc>
        <w:tc>
          <w:tcPr>
            <w:tcW w:w="1320" w:type="dxa"/>
          </w:tcPr>
          <w:p w:rsidR="009E04FF" w:rsidRDefault="00000000">
            <w:pPr>
              <w:pStyle w:val="TableParagraph"/>
              <w:spacing w:before="75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0,08%</w:t>
            </w:r>
          </w:p>
        </w:tc>
      </w:tr>
      <w:tr w:rsidR="009E04FF">
        <w:trPr>
          <w:trHeight w:val="263"/>
        </w:trPr>
        <w:tc>
          <w:tcPr>
            <w:tcW w:w="4354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6" w:lineRule="exact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SVEUKUPNI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6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5.293.157,21</w:t>
            </w:r>
          </w:p>
        </w:tc>
        <w:tc>
          <w:tcPr>
            <w:tcW w:w="1224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6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4.352.279,83</w:t>
            </w:r>
          </w:p>
        </w:tc>
        <w:tc>
          <w:tcPr>
            <w:tcW w:w="901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6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82,22%</w:t>
            </w:r>
          </w:p>
        </w:tc>
        <w:tc>
          <w:tcPr>
            <w:tcW w:w="1320" w:type="dxa"/>
            <w:shd w:val="clear" w:color="auto" w:fill="B4C5E7"/>
          </w:tcPr>
          <w:p w:rsidR="009E04FF" w:rsidRDefault="00000000">
            <w:pPr>
              <w:pStyle w:val="TableParagraph"/>
              <w:spacing w:before="77" w:line="166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pStyle w:val="Tijeloteksta"/>
        <w:spacing w:before="10"/>
        <w:rPr>
          <w:sz w:val="23"/>
        </w:rPr>
      </w:pPr>
    </w:p>
    <w:p w:rsidR="009E04FF" w:rsidRDefault="00000000">
      <w:pPr>
        <w:pStyle w:val="Tijeloteksta"/>
        <w:ind w:left="976" w:right="263" w:firstLine="707"/>
        <w:jc w:val="both"/>
      </w:pPr>
      <w:r>
        <w:t>U</w:t>
      </w:r>
      <w:r>
        <w:rPr>
          <w:spacing w:val="-7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izvršeni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ukupni</w:t>
      </w:r>
      <w:r>
        <w:rPr>
          <w:spacing w:val="-8"/>
        </w:rPr>
        <w:t xml:space="preserve"> </w:t>
      </w:r>
      <w:r>
        <w:t>rashodi</w:t>
      </w:r>
      <w:r>
        <w:rPr>
          <w:spacing w:val="-7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iznosu</w:t>
      </w:r>
      <w:r>
        <w:rPr>
          <w:spacing w:val="-9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4.352.279,83</w:t>
      </w:r>
      <w:r>
        <w:rPr>
          <w:spacing w:val="-5"/>
        </w:rPr>
        <w:t xml:space="preserve"> </w:t>
      </w:r>
      <w:r>
        <w:rPr>
          <w:w w:val="95"/>
        </w:rPr>
        <w:t>€,</w:t>
      </w:r>
      <w:r>
        <w:rPr>
          <w:spacing w:val="-5"/>
          <w:w w:val="95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čega</w:t>
      </w:r>
      <w:r>
        <w:rPr>
          <w:spacing w:val="-9"/>
        </w:rPr>
        <w:t xml:space="preserve"> </w:t>
      </w:r>
      <w:r>
        <w:t>izvršeni</w:t>
      </w:r>
      <w:r>
        <w:rPr>
          <w:spacing w:val="-9"/>
        </w:rPr>
        <w:t xml:space="preserve"> </w:t>
      </w:r>
      <w:r>
        <w:t>rashod</w:t>
      </w:r>
      <w:r>
        <w:rPr>
          <w:spacing w:val="-9"/>
        </w:rPr>
        <w:t xml:space="preserve"> </w:t>
      </w:r>
      <w:r>
        <w:t>od</w:t>
      </w:r>
      <w:r>
        <w:rPr>
          <w:spacing w:val="-59"/>
        </w:rPr>
        <w:t xml:space="preserve"> </w:t>
      </w:r>
      <w:r>
        <w:t xml:space="preserve">2.248.616,89 </w:t>
      </w:r>
      <w:r>
        <w:rPr>
          <w:w w:val="95"/>
        </w:rPr>
        <w:t xml:space="preserve">€ </w:t>
      </w:r>
      <w:r>
        <w:t>je financiran od izvora 1.Opći prihodi i primci ili sa udjelom od 51,67%,. Od izvora</w:t>
      </w:r>
      <w:r>
        <w:rPr>
          <w:spacing w:val="-59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posebne</w:t>
      </w:r>
      <w:r>
        <w:rPr>
          <w:spacing w:val="1"/>
        </w:rPr>
        <w:t xml:space="preserve"> </w:t>
      </w:r>
      <w:r>
        <w:t>namjene</w:t>
      </w:r>
      <w:r>
        <w:rPr>
          <w:spacing w:val="1"/>
        </w:rPr>
        <w:t xml:space="preserve"> </w:t>
      </w:r>
      <w:r>
        <w:t>financiran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izvršeni</w:t>
      </w:r>
      <w:r>
        <w:rPr>
          <w:spacing w:val="1"/>
        </w:rPr>
        <w:t xml:space="preserve"> </w:t>
      </w:r>
      <w:r>
        <w:t>rashod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1.482.026,67</w:t>
      </w:r>
      <w:r>
        <w:rPr>
          <w:spacing w:val="1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34,05%.Zatim</w:t>
      </w:r>
      <w:r>
        <w:rPr>
          <w:spacing w:val="-13"/>
        </w:rPr>
        <w:t xml:space="preserve"> </w:t>
      </w:r>
      <w:r>
        <w:t>slijedi</w:t>
      </w:r>
      <w:r>
        <w:rPr>
          <w:spacing w:val="-12"/>
        </w:rPr>
        <w:t xml:space="preserve"> </w:t>
      </w:r>
      <w:r>
        <w:t>Izvor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Pomoći</w:t>
      </w:r>
      <w:r>
        <w:rPr>
          <w:spacing w:val="-1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kojeg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financiran</w:t>
      </w:r>
      <w:r>
        <w:rPr>
          <w:spacing w:val="-12"/>
        </w:rPr>
        <w:t xml:space="preserve"> </w:t>
      </w:r>
      <w:r>
        <w:t>izvršeni</w:t>
      </w:r>
      <w:r>
        <w:rPr>
          <w:spacing w:val="-12"/>
        </w:rPr>
        <w:t xml:space="preserve"> </w:t>
      </w:r>
      <w:r>
        <w:t>rashod</w:t>
      </w:r>
      <w:r>
        <w:rPr>
          <w:spacing w:val="-15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407.891,53</w:t>
      </w:r>
      <w:r>
        <w:rPr>
          <w:spacing w:val="-12"/>
        </w:rPr>
        <w:t xml:space="preserve"> </w:t>
      </w:r>
      <w:r>
        <w:t>€,</w:t>
      </w:r>
      <w:r>
        <w:rPr>
          <w:spacing w:val="-10"/>
        </w:rPr>
        <w:t xml:space="preserve"> </w:t>
      </w:r>
      <w:r>
        <w:t>dok</w:t>
      </w:r>
      <w:r>
        <w:rPr>
          <w:spacing w:val="-13"/>
        </w:rPr>
        <w:t xml:space="preserve"> </w:t>
      </w:r>
      <w:r>
        <w:t>je</w:t>
      </w:r>
      <w:r>
        <w:rPr>
          <w:spacing w:val="-59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izvora</w:t>
      </w:r>
      <w:r>
        <w:rPr>
          <w:spacing w:val="1"/>
        </w:rPr>
        <w:t xml:space="preserve"> </w:t>
      </w:r>
      <w:r>
        <w:t>7.</w:t>
      </w:r>
      <w:r>
        <w:rPr>
          <w:spacing w:val="2"/>
        </w:rPr>
        <w:t xml:space="preserve"> </w:t>
      </w:r>
      <w:r>
        <w:t>Prihodi</w:t>
      </w:r>
      <w:r>
        <w:rPr>
          <w:spacing w:val="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prodaje</w:t>
      </w:r>
      <w:r>
        <w:rPr>
          <w:spacing w:val="3"/>
        </w:rPr>
        <w:t xml:space="preserve"> </w:t>
      </w:r>
      <w:r>
        <w:t>ili</w:t>
      </w:r>
      <w:r>
        <w:rPr>
          <w:spacing w:val="2"/>
        </w:rPr>
        <w:t xml:space="preserve"> </w:t>
      </w:r>
      <w:r>
        <w:t>zamjene nefinancijske</w:t>
      </w:r>
      <w:r>
        <w:rPr>
          <w:spacing w:val="-1"/>
        </w:rPr>
        <w:t xml:space="preserve"> </w:t>
      </w:r>
      <w:r>
        <w:t>imovine financiran izvršeni rashod u iznosu</w:t>
      </w:r>
    </w:p>
    <w:p w:rsidR="009E04FF" w:rsidRDefault="009E04FF">
      <w:pPr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5"/>
        <w:ind w:left="976" w:right="264"/>
        <w:jc w:val="both"/>
      </w:pPr>
      <w:r>
        <w:lastRenderedPageBreak/>
        <w:t>od</w:t>
      </w:r>
      <w:r>
        <w:rPr>
          <w:spacing w:val="-12"/>
        </w:rPr>
        <w:t xml:space="preserve"> </w:t>
      </w:r>
      <w:r>
        <w:t>205.328,76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4,72%,</w:t>
      </w:r>
      <w:r>
        <w:rPr>
          <w:spacing w:val="-11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izvora</w:t>
      </w:r>
      <w:r>
        <w:rPr>
          <w:spacing w:val="-12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Vlastiti</w:t>
      </w:r>
      <w:r>
        <w:rPr>
          <w:spacing w:val="-11"/>
        </w:rPr>
        <w:t xml:space="preserve"> </w:t>
      </w:r>
      <w:r>
        <w:t>prihodi</w:t>
      </w:r>
      <w:r>
        <w:rPr>
          <w:spacing w:val="-11"/>
        </w:rPr>
        <w:t xml:space="preserve"> </w:t>
      </w:r>
      <w:r>
        <w:t>financiran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izvršeni</w:t>
      </w:r>
      <w:r>
        <w:rPr>
          <w:spacing w:val="-12"/>
        </w:rPr>
        <w:t xml:space="preserve"> </w:t>
      </w:r>
      <w:r>
        <w:t>rashod</w:t>
      </w:r>
      <w:r>
        <w:rPr>
          <w:spacing w:val="-1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3.625,13</w:t>
      </w:r>
      <w:r>
        <w:rPr>
          <w:spacing w:val="-13"/>
        </w:rPr>
        <w:t xml:space="preserve"> </w:t>
      </w:r>
      <w:r>
        <w:t>€,</w:t>
      </w:r>
      <w:r>
        <w:rPr>
          <w:spacing w:val="-1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Izvora</w:t>
      </w:r>
      <w:r>
        <w:rPr>
          <w:spacing w:val="-11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Namjenski</w:t>
      </w:r>
      <w:r>
        <w:rPr>
          <w:spacing w:val="-9"/>
        </w:rPr>
        <w:t xml:space="preserve"> </w:t>
      </w:r>
      <w:r>
        <w:t>primici</w:t>
      </w:r>
      <w:r>
        <w:rPr>
          <w:spacing w:val="41"/>
        </w:rPr>
        <w:t xml:space="preserve"> </w:t>
      </w:r>
      <w:r>
        <w:t>financiran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rashod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3.290,85</w:t>
      </w:r>
      <w:r>
        <w:rPr>
          <w:spacing w:val="-9"/>
        </w:rPr>
        <w:t xml:space="preserve"> </w:t>
      </w:r>
      <w:r>
        <w:t>€,</w:t>
      </w:r>
      <w:r>
        <w:rPr>
          <w:spacing w:val="-9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izvora</w:t>
      </w:r>
      <w:r>
        <w:rPr>
          <w:spacing w:val="-10"/>
        </w:rPr>
        <w:t xml:space="preserve"> </w:t>
      </w:r>
      <w:r>
        <w:t>6.</w:t>
      </w:r>
      <w:r>
        <w:rPr>
          <w:spacing w:val="-10"/>
        </w:rPr>
        <w:t xml:space="preserve"> </w:t>
      </w:r>
      <w:r>
        <w:t>Donacije</w:t>
      </w:r>
      <w:r>
        <w:rPr>
          <w:spacing w:val="-59"/>
        </w:rPr>
        <w:t xml:space="preserve"> </w:t>
      </w:r>
      <w:r>
        <w:t>financiran</w:t>
      </w:r>
      <w:r>
        <w:rPr>
          <w:spacing w:val="-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rashod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1.500,00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0,03%.</w:t>
      </w:r>
    </w:p>
    <w:p w:rsidR="009E04FF" w:rsidRDefault="009E04FF">
      <w:pPr>
        <w:pStyle w:val="Tijeloteksta"/>
        <w:rPr>
          <w:sz w:val="20"/>
        </w:rPr>
      </w:pPr>
    </w:p>
    <w:p w:rsidR="009E04FF" w:rsidRDefault="009E04FF">
      <w:pPr>
        <w:pStyle w:val="Tijeloteksta"/>
        <w:spacing w:before="2"/>
        <w:rPr>
          <w:sz w:val="21"/>
        </w:rPr>
      </w:pPr>
    </w:p>
    <w:p w:rsidR="009E04FF" w:rsidRDefault="00000000">
      <w:pPr>
        <w:spacing w:before="95"/>
        <w:ind w:left="1262" w:right="2004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585858"/>
          <w:sz w:val="21"/>
        </w:rPr>
        <w:t>IZVRŠENI</w:t>
      </w:r>
      <w:r>
        <w:rPr>
          <w:rFonts w:ascii="Arial" w:hAnsi="Arial"/>
          <w:b/>
          <w:color w:val="585858"/>
          <w:spacing w:val="-7"/>
          <w:sz w:val="21"/>
        </w:rPr>
        <w:t xml:space="preserve"> </w:t>
      </w:r>
      <w:r>
        <w:rPr>
          <w:rFonts w:ascii="Arial" w:hAnsi="Arial"/>
          <w:b/>
          <w:color w:val="585858"/>
          <w:sz w:val="21"/>
        </w:rPr>
        <w:t>RASHODI</w:t>
      </w:r>
      <w:r>
        <w:rPr>
          <w:rFonts w:ascii="Arial" w:hAnsi="Arial"/>
          <w:b/>
          <w:color w:val="585858"/>
          <w:spacing w:val="2"/>
          <w:sz w:val="21"/>
        </w:rPr>
        <w:t xml:space="preserve"> </w:t>
      </w:r>
      <w:r>
        <w:rPr>
          <w:rFonts w:ascii="Arial" w:hAnsi="Arial"/>
          <w:b/>
          <w:color w:val="585858"/>
          <w:sz w:val="21"/>
        </w:rPr>
        <w:t>U</w:t>
      </w:r>
      <w:r>
        <w:rPr>
          <w:rFonts w:ascii="Arial" w:hAnsi="Arial"/>
          <w:b/>
          <w:color w:val="585858"/>
          <w:spacing w:val="-2"/>
          <w:sz w:val="21"/>
        </w:rPr>
        <w:t xml:space="preserve"> </w:t>
      </w:r>
      <w:r>
        <w:rPr>
          <w:rFonts w:ascii="Arial" w:hAnsi="Arial"/>
          <w:b/>
          <w:color w:val="585858"/>
          <w:sz w:val="21"/>
        </w:rPr>
        <w:t>2023.</w:t>
      </w:r>
    </w:p>
    <w:p w:rsidR="009E04FF" w:rsidRDefault="00000000">
      <w:pPr>
        <w:ind w:left="1267" w:right="2004"/>
        <w:jc w:val="center"/>
        <w:rPr>
          <w:rFonts w:ascii="Arial"/>
          <w:b/>
          <w:sz w:val="21"/>
        </w:rPr>
      </w:pPr>
      <w:r>
        <w:rPr>
          <w:rFonts w:ascii="Arial"/>
          <w:b/>
          <w:color w:val="585858"/>
          <w:sz w:val="21"/>
        </w:rPr>
        <w:t>PREMA</w:t>
      </w:r>
      <w:r>
        <w:rPr>
          <w:rFonts w:ascii="Arial"/>
          <w:b/>
          <w:color w:val="585858"/>
          <w:spacing w:val="-10"/>
          <w:sz w:val="21"/>
        </w:rPr>
        <w:t xml:space="preserve"> </w:t>
      </w:r>
      <w:r>
        <w:rPr>
          <w:rFonts w:ascii="Arial"/>
          <w:b/>
          <w:color w:val="585858"/>
          <w:sz w:val="21"/>
        </w:rPr>
        <w:t>IZVORIMA</w:t>
      </w:r>
      <w:r>
        <w:rPr>
          <w:rFonts w:ascii="Arial"/>
          <w:b/>
          <w:color w:val="585858"/>
          <w:spacing w:val="-9"/>
          <w:sz w:val="21"/>
        </w:rPr>
        <w:t xml:space="preserve"> </w:t>
      </w:r>
      <w:r>
        <w:rPr>
          <w:rFonts w:ascii="Arial"/>
          <w:b/>
          <w:color w:val="585858"/>
          <w:sz w:val="21"/>
        </w:rPr>
        <w:t>FINANCIRANJA</w:t>
      </w:r>
    </w:p>
    <w:p w:rsidR="009E04FF" w:rsidRDefault="009E04FF">
      <w:pPr>
        <w:pStyle w:val="Tijeloteksta"/>
        <w:spacing w:before="5"/>
        <w:rPr>
          <w:rFonts w:ascii="Arial"/>
          <w:b/>
          <w:sz w:val="23"/>
        </w:rPr>
      </w:pPr>
    </w:p>
    <w:p w:rsidR="009E04FF" w:rsidRDefault="009E04FF">
      <w:pPr>
        <w:rPr>
          <w:rFonts w:ascii="Arial"/>
          <w:sz w:val="23"/>
        </w:r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9"/>
        <w:rPr>
          <w:rFonts w:ascii="Arial"/>
          <w:b/>
          <w:sz w:val="19"/>
        </w:rPr>
      </w:pPr>
    </w:p>
    <w:p w:rsidR="009E04FF" w:rsidRDefault="00000000">
      <w:pPr>
        <w:spacing w:line="183" w:lineRule="exact"/>
        <w:ind w:left="148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pacing w:val="-1"/>
          <w:sz w:val="16"/>
        </w:rPr>
        <w:t>Izvor</w:t>
      </w:r>
      <w:r>
        <w:rPr>
          <w:rFonts w:ascii="Arial"/>
          <w:b/>
          <w:color w:val="404040"/>
          <w:spacing w:val="-11"/>
          <w:sz w:val="16"/>
        </w:rPr>
        <w:t xml:space="preserve"> </w:t>
      </w:r>
      <w:r>
        <w:rPr>
          <w:rFonts w:ascii="Arial"/>
          <w:b/>
          <w:color w:val="404040"/>
          <w:spacing w:val="-1"/>
          <w:sz w:val="16"/>
        </w:rPr>
        <w:t>6.</w:t>
      </w:r>
      <w:r>
        <w:rPr>
          <w:rFonts w:ascii="Arial"/>
          <w:b/>
          <w:color w:val="404040"/>
          <w:spacing w:val="-7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DONACIJE</w:t>
      </w:r>
    </w:p>
    <w:p w:rsidR="009E04FF" w:rsidRDefault="00000000">
      <w:pPr>
        <w:spacing w:line="183" w:lineRule="exact"/>
        <w:ind w:left="1490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1.500,00</w:t>
      </w:r>
    </w:p>
    <w:p w:rsidR="009E04FF" w:rsidRDefault="00000000">
      <w:pPr>
        <w:spacing w:before="2"/>
        <w:ind w:left="1489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0,03%</w:t>
      </w:r>
    </w:p>
    <w:p w:rsidR="009E04FF" w:rsidRDefault="00000000">
      <w:pPr>
        <w:spacing w:before="96"/>
        <w:ind w:left="734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404040"/>
          <w:sz w:val="16"/>
        </w:rPr>
        <w:t>Izvor 7. PRIHODI OD</w:t>
      </w:r>
      <w:r>
        <w:rPr>
          <w:rFonts w:ascii="Arial"/>
          <w:b/>
          <w:color w:val="404040"/>
          <w:spacing w:val="-43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PRODAJE</w:t>
      </w:r>
      <w:r>
        <w:rPr>
          <w:rFonts w:ascii="Arial"/>
          <w:b/>
          <w:color w:val="404040"/>
          <w:spacing w:val="5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ILI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ZAMJENE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NEFINANCIJSKE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IMOVINE</w:t>
      </w:r>
    </w:p>
    <w:p w:rsidR="009E04FF" w:rsidRDefault="00000000">
      <w:pPr>
        <w:spacing w:line="182" w:lineRule="exact"/>
        <w:ind w:left="1089" w:right="353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205.328,76</w:t>
      </w:r>
    </w:p>
    <w:p w:rsidR="009E04FF" w:rsidRDefault="00000000">
      <w:pPr>
        <w:spacing w:line="183" w:lineRule="exact"/>
        <w:ind w:left="734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4,72%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3"/>
        <w:rPr>
          <w:rFonts w:ascii="Arial"/>
          <w:b/>
          <w:sz w:val="18"/>
        </w:rPr>
      </w:pPr>
    </w:p>
    <w:p w:rsidR="009E04FF" w:rsidRDefault="00000000">
      <w:pPr>
        <w:spacing w:line="183" w:lineRule="exact"/>
        <w:ind w:left="741" w:right="4296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Izvor</w:t>
      </w:r>
      <w:r>
        <w:rPr>
          <w:rFonts w:ascii="Arial"/>
          <w:b/>
          <w:color w:val="404040"/>
          <w:spacing w:val="-4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8.</w:t>
      </w:r>
    </w:p>
    <w:p w:rsidR="009E04FF" w:rsidRDefault="00000000">
      <w:pPr>
        <w:ind w:left="561" w:right="4117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NAMJENSKI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PRIMICI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3.290,85</w:t>
      </w:r>
    </w:p>
    <w:p w:rsidR="009E04FF" w:rsidRDefault="00000000">
      <w:pPr>
        <w:ind w:left="741" w:right="4291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0,08%</w:t>
      </w:r>
    </w:p>
    <w:p w:rsidR="009E04FF" w:rsidRDefault="009E04FF">
      <w:pPr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3" w:space="720" w:equalWidth="0">
            <w:col w:w="2903" w:space="40"/>
            <w:col w:w="2283" w:space="39"/>
            <w:col w:w="5625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6"/>
        <w:rPr>
          <w:rFonts w:ascii="Arial"/>
          <w:b/>
          <w:sz w:val="20"/>
        </w:rPr>
      </w:pPr>
    </w:p>
    <w:p w:rsidR="009E04FF" w:rsidRDefault="00000000">
      <w:pPr>
        <w:spacing w:line="183" w:lineRule="exact"/>
        <w:ind w:left="1454" w:right="4422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Izvor</w:t>
      </w:r>
      <w:r>
        <w:rPr>
          <w:rFonts w:ascii="Arial" w:hAnsi="Arial"/>
          <w:b/>
          <w:color w:val="404040"/>
          <w:spacing w:val="-3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5. POMOĆI</w:t>
      </w:r>
    </w:p>
    <w:p w:rsidR="009E04FF" w:rsidRDefault="00000000">
      <w:pPr>
        <w:spacing w:line="183" w:lineRule="exact"/>
        <w:ind w:left="1454" w:right="4419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407.891,53</w:t>
      </w:r>
    </w:p>
    <w:p w:rsidR="009E04FF" w:rsidRDefault="00000000">
      <w:pPr>
        <w:spacing w:before="1"/>
        <w:ind w:left="1454" w:right="4420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9,37%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6"/>
        <w:rPr>
          <w:rFonts w:ascii="Arial"/>
          <w:b/>
          <w:sz w:val="20"/>
        </w:rPr>
      </w:pPr>
    </w:p>
    <w:p w:rsidR="009E04FF" w:rsidRDefault="009E04FF">
      <w:pPr>
        <w:rPr>
          <w:rFonts w:ascii="Arial"/>
          <w:sz w:val="20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5"/>
        <w:rPr>
          <w:rFonts w:ascii="Arial"/>
          <w:b/>
          <w:sz w:val="25"/>
        </w:rPr>
      </w:pPr>
    </w:p>
    <w:p w:rsidR="009E04FF" w:rsidRDefault="00000000">
      <w:pPr>
        <w:ind w:left="2058" w:right="38" w:firstLine="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Izvor 4. PRIHODI ZA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pacing w:val="-1"/>
          <w:sz w:val="16"/>
        </w:rPr>
        <w:t>POSEBNE NAMJENE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1.482.026,67</w:t>
      </w:r>
    </w:p>
    <w:p w:rsidR="009E04FF" w:rsidRDefault="00000000">
      <w:pPr>
        <w:spacing w:line="182" w:lineRule="exact"/>
        <w:ind w:left="2572" w:right="54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34,05%</w:t>
      </w:r>
    </w:p>
    <w:p w:rsidR="009E04FF" w:rsidRDefault="00000000">
      <w:pPr>
        <w:spacing w:before="95"/>
        <w:ind w:left="2058" w:right="2394" w:firstLine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404040"/>
          <w:sz w:val="16"/>
        </w:rPr>
        <w:t>Izvor 1. OPĆI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PRIHODI I PRIMICI</w:t>
      </w:r>
      <w:r>
        <w:rPr>
          <w:rFonts w:ascii="Arial" w:hAnsi="Arial"/>
          <w:b/>
          <w:color w:val="404040"/>
          <w:spacing w:val="-4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2.248.616,89</w:t>
      </w:r>
    </w:p>
    <w:p w:rsidR="009E04FF" w:rsidRDefault="00000000">
      <w:pPr>
        <w:spacing w:line="182" w:lineRule="exact"/>
        <w:ind w:left="2476" w:right="2809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51,67%</w:t>
      </w:r>
    </w:p>
    <w:p w:rsidR="009E04FF" w:rsidRDefault="009E04FF">
      <w:pPr>
        <w:spacing w:line="182" w:lineRule="exact"/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3703" w:space="1319"/>
            <w:col w:w="5868"/>
          </w:cols>
        </w:sectPr>
      </w:pPr>
    </w:p>
    <w:p w:rsidR="009E04FF" w:rsidRDefault="00000000">
      <w:pPr>
        <w:pStyle w:val="Tijeloteksta"/>
        <w:rPr>
          <w:rFonts w:ascii="Arial"/>
          <w:b/>
          <w:sz w:val="20"/>
        </w:rPr>
      </w:pPr>
      <w:r>
        <w:pict>
          <v:group id="_x0000_s2123" style="position:absolute;margin-left:70.45pt;margin-top:99.85pt;width:443.55pt;height:661.35pt;z-index:-36049408;mso-position-horizontal-relative:page;mso-position-vertical-relative:page" coordorigin="1409,1997" coordsize="8871,13227">
            <v:shape id="_x0000_s2136" type="#_x0000_t75" style="position:absolute;left:2265;top:5666;width:7123;height:4229">
              <v:imagedata r:id="rId27" o:title=""/>
            </v:shape>
            <v:shape id="_x0000_s2135" style="position:absolute;left:3377;top:4070;width:2851;height:1669" coordorigin="3377,4071" coordsize="2851,1669" o:spt="100" adj="0,,0" path="m4859,5739l3468,4071r-91,m5332,5693l5239,4421r-91,m5817,5674r322,-805l6228,4869e" filled="f" strokecolor="#a6a6a6">
              <v:stroke joinstyle="round"/>
              <v:formulas/>
              <v:path arrowok="t" o:connecttype="segments"/>
            </v:shape>
            <v:rect id="_x0000_s2134" style="position:absolute;left:3415;top:10996;width:81;height:81" fillcolor="#4471c4" stroked="f"/>
            <v:rect id="_x0000_s2133" style="position:absolute;left:3415;top:10996;width:81;height:81" filled="f" strokecolor="white" strokeweight="2pt"/>
            <v:rect id="_x0000_s2132" style="position:absolute;left:3415;top:11534;width:81;height:81" fillcolor="#ec7c30" stroked="f"/>
            <v:rect id="_x0000_s2131" style="position:absolute;left:3415;top:11534;width:81;height:81" filled="f" strokecolor="white" strokeweight="2pt"/>
            <v:rect id="_x0000_s2130" style="position:absolute;left:3415;top:12072;width:81;height:81" fillcolor="#a4a4a4" stroked="f"/>
            <v:rect id="_x0000_s2129" style="position:absolute;left:3415;top:12072;width:81;height:81" filled="f" strokecolor="white" strokeweight="2pt"/>
            <v:rect id="_x0000_s2128" style="position:absolute;left:3415;top:12610;width:81;height:81" fillcolor="#ffc000" stroked="f"/>
            <v:rect id="_x0000_s2127" style="position:absolute;left:3415;top:13148;width:81;height:81" fillcolor="#5b9bd4" stroked="f"/>
            <v:rect id="_x0000_s2126" style="position:absolute;left:3415;top:13686;width:81;height:81" fillcolor="#6fac46" stroked="f"/>
            <v:rect id="_x0000_s2125" style="position:absolute;left:3415;top:14225;width:81;height:81" fillcolor="#254478" stroked="f"/>
            <v:rect id="_x0000_s2124" style="position:absolute;left:1417;top:2004;width:8856;height:13212" filled="f" strokecolor="#d9d9d9"/>
            <w10:wrap anchorx="page" anchory="page"/>
          </v:group>
        </w:pic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6"/>
        <w:rPr>
          <w:rFonts w:ascii="Arial"/>
          <w:b/>
          <w:sz w:val="20"/>
        </w:rPr>
      </w:pPr>
    </w:p>
    <w:p w:rsidR="009E04FF" w:rsidRDefault="00000000">
      <w:pPr>
        <w:spacing w:before="96"/>
        <w:ind w:left="4242" w:right="5354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Izvor</w:t>
      </w:r>
      <w:r>
        <w:rPr>
          <w:rFonts w:ascii="Arial"/>
          <w:b/>
          <w:color w:val="404040"/>
          <w:spacing w:val="-9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3.</w:t>
      </w:r>
      <w:r>
        <w:rPr>
          <w:rFonts w:ascii="Arial"/>
          <w:b/>
          <w:color w:val="404040"/>
          <w:spacing w:val="-5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VLASTITI</w:t>
      </w:r>
      <w:r>
        <w:rPr>
          <w:rFonts w:ascii="Arial"/>
          <w:b/>
          <w:color w:val="404040"/>
          <w:spacing w:val="-4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PRIHODI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3.625,13</w:t>
      </w:r>
    </w:p>
    <w:p w:rsidR="009E04FF" w:rsidRDefault="00000000">
      <w:pPr>
        <w:spacing w:line="182" w:lineRule="exact"/>
        <w:ind w:left="1454" w:right="2565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0,08%</w:t>
      </w:r>
    </w:p>
    <w:p w:rsidR="009E04FF" w:rsidRDefault="009E04FF">
      <w:pPr>
        <w:pStyle w:val="Tijeloteksta"/>
        <w:spacing w:before="6"/>
        <w:rPr>
          <w:rFonts w:ascii="Arial"/>
          <w:b/>
          <w:sz w:val="14"/>
        </w:rPr>
      </w:pPr>
    </w:p>
    <w:p w:rsidR="009E04FF" w:rsidRDefault="00000000">
      <w:pPr>
        <w:spacing w:before="95"/>
        <w:ind w:left="3089"/>
        <w:rPr>
          <w:rFonts w:ascii="Arial" w:hAnsi="Arial"/>
          <w:b/>
          <w:sz w:val="16"/>
        </w:rPr>
      </w:pPr>
      <w:r>
        <w:rPr>
          <w:rFonts w:ascii="Arial" w:hAnsi="Arial"/>
          <w:b/>
          <w:color w:val="585858"/>
          <w:sz w:val="16"/>
        </w:rPr>
        <w:t>Izvor</w:t>
      </w:r>
      <w:r>
        <w:rPr>
          <w:rFonts w:ascii="Arial" w:hAnsi="Arial"/>
          <w:b/>
          <w:color w:val="585858"/>
          <w:spacing w:val="-3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1.</w:t>
      </w:r>
      <w:r>
        <w:rPr>
          <w:rFonts w:ascii="Arial" w:hAnsi="Arial"/>
          <w:b/>
          <w:color w:val="585858"/>
          <w:spacing w:val="-1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OPĆI</w:t>
      </w:r>
      <w:r>
        <w:rPr>
          <w:rFonts w:ascii="Arial" w:hAnsi="Arial"/>
          <w:b/>
          <w:color w:val="585858"/>
          <w:spacing w:val="-1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PRIHODI</w:t>
      </w:r>
      <w:r>
        <w:rPr>
          <w:rFonts w:ascii="Arial" w:hAnsi="Arial"/>
          <w:b/>
          <w:color w:val="585858"/>
          <w:spacing w:val="-2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I</w:t>
      </w:r>
      <w:r>
        <w:rPr>
          <w:rFonts w:ascii="Arial" w:hAnsi="Arial"/>
          <w:b/>
          <w:color w:val="585858"/>
          <w:spacing w:val="-1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PRIMICI</w:t>
      </w:r>
    </w:p>
    <w:p w:rsidR="009E04FF" w:rsidRDefault="009E04FF">
      <w:pPr>
        <w:pStyle w:val="Tijeloteksta"/>
        <w:spacing w:before="6"/>
        <w:rPr>
          <w:rFonts w:ascii="Arial"/>
          <w:b/>
        </w:rPr>
      </w:pPr>
    </w:p>
    <w:p w:rsidR="009E04FF" w:rsidRDefault="00000000">
      <w:pPr>
        <w:spacing w:before="96"/>
        <w:ind w:left="3089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Izvor</w:t>
      </w:r>
      <w:r>
        <w:rPr>
          <w:rFonts w:ascii="Arial"/>
          <w:b/>
          <w:color w:val="585858"/>
          <w:spacing w:val="-4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3.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VLASTITI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PRIHODI</w:t>
      </w:r>
    </w:p>
    <w:p w:rsidR="009E04FF" w:rsidRDefault="009E04FF">
      <w:pPr>
        <w:pStyle w:val="Tijeloteksta"/>
        <w:spacing w:before="5"/>
        <w:rPr>
          <w:rFonts w:ascii="Arial"/>
          <w:b/>
        </w:rPr>
      </w:pPr>
    </w:p>
    <w:p w:rsidR="009E04FF" w:rsidRDefault="00000000">
      <w:pPr>
        <w:spacing w:before="96"/>
        <w:ind w:left="3089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Izvor</w:t>
      </w:r>
      <w:r>
        <w:rPr>
          <w:rFonts w:ascii="Arial"/>
          <w:b/>
          <w:color w:val="585858"/>
          <w:spacing w:val="-4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4.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PRIHODI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ZA</w:t>
      </w:r>
      <w:r>
        <w:rPr>
          <w:rFonts w:ascii="Arial"/>
          <w:b/>
          <w:color w:val="585858"/>
          <w:spacing w:val="-1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POSEBNE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NAMJENE</w:t>
      </w:r>
    </w:p>
    <w:p w:rsidR="009E04FF" w:rsidRDefault="009E04FF">
      <w:pPr>
        <w:pStyle w:val="Tijeloteksta"/>
        <w:spacing w:before="5"/>
        <w:rPr>
          <w:rFonts w:ascii="Arial"/>
          <w:b/>
        </w:rPr>
      </w:pPr>
    </w:p>
    <w:p w:rsidR="009E04FF" w:rsidRDefault="00000000">
      <w:pPr>
        <w:spacing w:before="96"/>
        <w:ind w:left="3089"/>
        <w:rPr>
          <w:rFonts w:ascii="Arial" w:hAnsi="Arial"/>
          <w:b/>
          <w:sz w:val="16"/>
        </w:rPr>
      </w:pPr>
      <w:r>
        <w:rPr>
          <w:rFonts w:ascii="Arial" w:hAnsi="Arial"/>
          <w:b/>
          <w:color w:val="585858"/>
          <w:sz w:val="16"/>
        </w:rPr>
        <w:t>Izvor</w:t>
      </w:r>
      <w:r>
        <w:rPr>
          <w:rFonts w:ascii="Arial" w:hAnsi="Arial"/>
          <w:b/>
          <w:color w:val="585858"/>
          <w:spacing w:val="-3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5.</w:t>
      </w:r>
      <w:r>
        <w:rPr>
          <w:rFonts w:ascii="Arial" w:hAnsi="Arial"/>
          <w:b/>
          <w:color w:val="585858"/>
          <w:spacing w:val="-2"/>
          <w:sz w:val="16"/>
        </w:rPr>
        <w:t xml:space="preserve"> </w:t>
      </w:r>
      <w:r>
        <w:rPr>
          <w:rFonts w:ascii="Arial" w:hAnsi="Arial"/>
          <w:b/>
          <w:color w:val="585858"/>
          <w:sz w:val="16"/>
        </w:rPr>
        <w:t>POMOĆI</w:t>
      </w:r>
    </w:p>
    <w:p w:rsidR="009E04FF" w:rsidRDefault="009E04FF">
      <w:pPr>
        <w:pStyle w:val="Tijeloteksta"/>
        <w:spacing w:before="5"/>
        <w:rPr>
          <w:rFonts w:ascii="Arial"/>
          <w:b/>
        </w:rPr>
      </w:pPr>
    </w:p>
    <w:p w:rsidR="009E04FF" w:rsidRDefault="00000000">
      <w:pPr>
        <w:spacing w:before="96"/>
        <w:ind w:left="3089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Izvor</w:t>
      </w:r>
      <w:r>
        <w:rPr>
          <w:rFonts w:ascii="Arial"/>
          <w:b/>
          <w:color w:val="585858"/>
          <w:spacing w:val="-4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6.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DONACIJE</w:t>
      </w:r>
    </w:p>
    <w:p w:rsidR="009E04FF" w:rsidRDefault="009E04FF">
      <w:pPr>
        <w:pStyle w:val="Tijeloteksta"/>
        <w:spacing w:before="5"/>
        <w:rPr>
          <w:rFonts w:ascii="Arial"/>
          <w:b/>
        </w:rPr>
      </w:pPr>
    </w:p>
    <w:p w:rsidR="009E04FF" w:rsidRDefault="00000000">
      <w:pPr>
        <w:spacing w:before="96"/>
        <w:ind w:left="3089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Izvor</w:t>
      </w:r>
      <w:r>
        <w:rPr>
          <w:rFonts w:ascii="Arial"/>
          <w:b/>
          <w:color w:val="585858"/>
          <w:spacing w:val="-3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7.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PRIHODI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OD</w:t>
      </w:r>
      <w:r>
        <w:rPr>
          <w:rFonts w:ascii="Arial"/>
          <w:b/>
          <w:color w:val="585858"/>
          <w:spacing w:val="-4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PRODAJE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ILI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ZAMJENE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NEFINANCIJSKE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IMOVINE</w:t>
      </w:r>
    </w:p>
    <w:p w:rsidR="009E04FF" w:rsidRDefault="009E04FF">
      <w:pPr>
        <w:pStyle w:val="Tijeloteksta"/>
        <w:spacing w:before="6"/>
        <w:rPr>
          <w:rFonts w:ascii="Arial"/>
          <w:b/>
        </w:rPr>
      </w:pPr>
    </w:p>
    <w:p w:rsidR="009E04FF" w:rsidRDefault="00000000">
      <w:pPr>
        <w:spacing w:before="95"/>
        <w:ind w:left="3089"/>
        <w:rPr>
          <w:rFonts w:ascii="Arial"/>
          <w:b/>
          <w:sz w:val="16"/>
        </w:rPr>
      </w:pPr>
      <w:r>
        <w:rPr>
          <w:rFonts w:ascii="Arial"/>
          <w:b/>
          <w:color w:val="585858"/>
          <w:sz w:val="16"/>
        </w:rPr>
        <w:t>Izvor</w:t>
      </w:r>
      <w:r>
        <w:rPr>
          <w:rFonts w:ascii="Arial"/>
          <w:b/>
          <w:color w:val="585858"/>
          <w:spacing w:val="-4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8.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NAMJENSKI</w:t>
      </w:r>
      <w:r>
        <w:rPr>
          <w:rFonts w:ascii="Arial"/>
          <w:b/>
          <w:color w:val="585858"/>
          <w:spacing w:val="-2"/>
          <w:sz w:val="16"/>
        </w:rPr>
        <w:t xml:space="preserve"> </w:t>
      </w:r>
      <w:r>
        <w:rPr>
          <w:rFonts w:ascii="Arial"/>
          <w:b/>
          <w:color w:val="585858"/>
          <w:sz w:val="16"/>
        </w:rPr>
        <w:t>PRIMICI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11"/>
        <w:rPr>
          <w:rFonts w:ascii="Arial"/>
          <w:b/>
          <w:sz w:val="28"/>
        </w:rPr>
      </w:pPr>
    </w:p>
    <w:p w:rsidR="009E04FF" w:rsidRDefault="00000000">
      <w:pPr>
        <w:pStyle w:val="Naslov4"/>
        <w:spacing w:before="94"/>
      </w:pPr>
      <w:r>
        <w:t>Grafikon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Struktura</w:t>
      </w:r>
      <w:r>
        <w:rPr>
          <w:spacing w:val="57"/>
        </w:rPr>
        <w:t xml:space="preserve"> </w:t>
      </w:r>
      <w:r>
        <w:t>izvršenja</w:t>
      </w:r>
      <w:r>
        <w:rPr>
          <w:spacing w:val="-4"/>
        </w:rPr>
        <w:t xml:space="preserve"> </w:t>
      </w:r>
      <w:r>
        <w:t>rashoda u</w:t>
      </w:r>
      <w:r>
        <w:rPr>
          <w:spacing w:val="-4"/>
        </w:rPr>
        <w:t xml:space="preserve"> </w:t>
      </w:r>
      <w:r>
        <w:t>2023. prema</w:t>
      </w:r>
      <w:r>
        <w:rPr>
          <w:spacing w:val="-4"/>
        </w:rPr>
        <w:t xml:space="preserve"> </w:t>
      </w:r>
      <w:r>
        <w:t>izvorima</w:t>
      </w:r>
      <w:r>
        <w:rPr>
          <w:spacing w:val="-4"/>
        </w:rPr>
        <w:t xml:space="preserve"> </w:t>
      </w:r>
      <w:r>
        <w:t>financiranja</w:t>
      </w:r>
    </w:p>
    <w:p w:rsidR="009E04FF" w:rsidRDefault="009E04FF">
      <w:p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pStyle w:val="Tijeloteksta"/>
        <w:spacing w:before="69" w:line="256" w:lineRule="auto"/>
        <w:ind w:left="976" w:right="269" w:firstLine="707"/>
        <w:jc w:val="both"/>
      </w:pPr>
      <w:r>
        <w:lastRenderedPageBreak/>
        <w:t>U slijedećoj tablici daje se pregled</w:t>
      </w:r>
      <w:r>
        <w:rPr>
          <w:spacing w:val="1"/>
        </w:rPr>
        <w:t xml:space="preserve"> </w:t>
      </w:r>
      <w:r>
        <w:t>ukupno izvršenih rashoda</w:t>
      </w:r>
      <w:r>
        <w:rPr>
          <w:spacing w:val="1"/>
        </w:rPr>
        <w:t xml:space="preserve"> </w:t>
      </w:r>
      <w:r>
        <w:t>u 2023. u odnosu na II.</w:t>
      </w:r>
      <w:r>
        <w:rPr>
          <w:spacing w:val="1"/>
        </w:rPr>
        <w:t xml:space="preserve"> </w:t>
      </w:r>
      <w:r>
        <w:t>rebalans</w:t>
      </w:r>
      <w:r>
        <w:rPr>
          <w:spacing w:val="-2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tekući</w:t>
      </w:r>
      <w:r>
        <w:rPr>
          <w:spacing w:val="56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2023. prema</w:t>
      </w:r>
      <w:r>
        <w:rPr>
          <w:spacing w:val="-6"/>
        </w:rPr>
        <w:t xml:space="preserve"> </w:t>
      </w:r>
      <w:r>
        <w:t>funkcijskoj</w:t>
      </w:r>
      <w:r>
        <w:rPr>
          <w:spacing w:val="-3"/>
        </w:rPr>
        <w:t xml:space="preserve"> </w:t>
      </w:r>
      <w:r>
        <w:t>klasifikaciji.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208"/>
        <w:ind w:left="1684"/>
      </w:pPr>
      <w:r>
        <w:t>RASHODI</w:t>
      </w:r>
      <w:r>
        <w:rPr>
          <w:spacing w:val="-3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FUNKCIJSKOJ</w:t>
      </w:r>
      <w:r>
        <w:rPr>
          <w:spacing w:val="-4"/>
        </w:rPr>
        <w:t xml:space="preserve"> </w:t>
      </w:r>
      <w:r>
        <w:t>KLASIFIKACIJI</w:t>
      </w:r>
    </w:p>
    <w:p w:rsidR="009E04FF" w:rsidRDefault="009E04FF">
      <w:pPr>
        <w:pStyle w:val="Tijeloteksta"/>
        <w:spacing w:before="3"/>
      </w:pPr>
    </w:p>
    <w:p w:rsidR="009E04FF" w:rsidRDefault="00000000">
      <w:pPr>
        <w:pStyle w:val="Tijeloteksta"/>
        <w:spacing w:line="259" w:lineRule="auto"/>
        <w:ind w:left="976" w:right="263" w:firstLine="707"/>
        <w:jc w:val="both"/>
      </w:pPr>
      <w:r>
        <w:t>Sa ciljem povećanja transparentnosti korištenja proračunskih sredstava prema namjeni, u</w:t>
      </w:r>
      <w:r>
        <w:rPr>
          <w:spacing w:val="-59"/>
        </w:rPr>
        <w:t xml:space="preserve"> </w:t>
      </w:r>
      <w:r>
        <w:t>nastavku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okviru</w:t>
      </w:r>
      <w:r>
        <w:rPr>
          <w:spacing w:val="-13"/>
        </w:rPr>
        <w:t xml:space="preserve"> </w:t>
      </w:r>
      <w:r>
        <w:t>godišnjeg</w:t>
      </w:r>
      <w:r>
        <w:rPr>
          <w:spacing w:val="-12"/>
        </w:rPr>
        <w:t xml:space="preserve"> </w:t>
      </w:r>
      <w:r>
        <w:t>izvještaja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izvršenju</w:t>
      </w:r>
      <w:r>
        <w:rPr>
          <w:spacing w:val="35"/>
        </w:rPr>
        <w:t xml:space="preserve"> </w:t>
      </w:r>
      <w:r>
        <w:t>proračuna</w:t>
      </w:r>
      <w:r>
        <w:rPr>
          <w:spacing w:val="-15"/>
        </w:rPr>
        <w:t xml:space="preserve"> </w:t>
      </w:r>
      <w:r>
        <w:t>Općine</w:t>
      </w:r>
      <w:r>
        <w:rPr>
          <w:spacing w:val="-13"/>
        </w:rPr>
        <w:t xml:space="preserve"> </w:t>
      </w:r>
      <w:r>
        <w:t>Kršan</w:t>
      </w:r>
      <w:r>
        <w:rPr>
          <w:spacing w:val="-13"/>
        </w:rPr>
        <w:t xml:space="preserve"> </w:t>
      </w:r>
      <w:r>
        <w:t>daje</w:t>
      </w:r>
      <w:r>
        <w:rPr>
          <w:spacing w:val="-14"/>
        </w:rPr>
        <w:t xml:space="preserve"> </w:t>
      </w:r>
      <w:r>
        <w:t>prikaz</w:t>
      </w:r>
      <w:r>
        <w:rPr>
          <w:spacing w:val="-15"/>
        </w:rPr>
        <w:t xml:space="preserve"> </w:t>
      </w:r>
      <w:r>
        <w:t>rashoda</w:t>
      </w:r>
      <w:r>
        <w:rPr>
          <w:spacing w:val="-58"/>
        </w:rPr>
        <w:t xml:space="preserve"> </w:t>
      </w:r>
      <w:r>
        <w:rPr>
          <w:spacing w:val="-1"/>
        </w:rPr>
        <w:t>po</w:t>
      </w:r>
      <w:r>
        <w:rPr>
          <w:spacing w:val="-14"/>
        </w:rPr>
        <w:t xml:space="preserve"> </w:t>
      </w:r>
      <w:r>
        <w:rPr>
          <w:spacing w:val="-1"/>
        </w:rPr>
        <w:t>funkcijskoj</w:t>
      </w:r>
      <w:r>
        <w:rPr>
          <w:spacing w:val="-14"/>
        </w:rPr>
        <w:t xml:space="preserve"> </w:t>
      </w:r>
      <w:r>
        <w:rPr>
          <w:spacing w:val="-1"/>
        </w:rPr>
        <w:t>klasifikaciji.</w:t>
      </w:r>
      <w:r>
        <w:rPr>
          <w:spacing w:val="-14"/>
        </w:rPr>
        <w:t xml:space="preserve"> </w:t>
      </w:r>
      <w:r>
        <w:rPr>
          <w:spacing w:val="-1"/>
        </w:rPr>
        <w:t>Rashodi</w:t>
      </w:r>
      <w:r>
        <w:rPr>
          <w:spacing w:val="-14"/>
        </w:rPr>
        <w:t xml:space="preserve"> </w:t>
      </w:r>
      <w:r>
        <w:rPr>
          <w:spacing w:val="-1"/>
        </w:rPr>
        <w:t>prema</w:t>
      </w:r>
      <w:r>
        <w:rPr>
          <w:spacing w:val="-18"/>
        </w:rPr>
        <w:t xml:space="preserve"> </w:t>
      </w:r>
      <w:r>
        <w:rPr>
          <w:spacing w:val="-1"/>
        </w:rPr>
        <w:t>funkcijskoj</w:t>
      </w:r>
      <w:r>
        <w:rPr>
          <w:spacing w:val="-14"/>
        </w:rPr>
        <w:t xml:space="preserve"> </w:t>
      </w:r>
      <w:r>
        <w:t>klasifikaciji</w:t>
      </w:r>
      <w:r>
        <w:rPr>
          <w:spacing w:val="-15"/>
        </w:rPr>
        <w:t xml:space="preserve"> </w:t>
      </w:r>
      <w:r>
        <w:t>daju</w:t>
      </w:r>
      <w:r>
        <w:rPr>
          <w:spacing w:val="-16"/>
        </w:rPr>
        <w:t xml:space="preserve"> </w:t>
      </w:r>
      <w:r>
        <w:t>prikaz</w:t>
      </w:r>
      <w:r>
        <w:rPr>
          <w:spacing w:val="-16"/>
        </w:rPr>
        <w:t xml:space="preserve"> </w:t>
      </w:r>
      <w:r>
        <w:t>izvršenih</w:t>
      </w:r>
      <w:r>
        <w:rPr>
          <w:spacing w:val="-15"/>
        </w:rPr>
        <w:t xml:space="preserve"> </w:t>
      </w:r>
      <w:r>
        <w:t>rashoda</w:t>
      </w:r>
      <w:r>
        <w:rPr>
          <w:spacing w:val="-16"/>
        </w:rPr>
        <w:t xml:space="preserve"> </w:t>
      </w:r>
      <w:r>
        <w:t>prema</w:t>
      </w:r>
      <w:r>
        <w:rPr>
          <w:spacing w:val="-59"/>
        </w:rPr>
        <w:t xml:space="preserve"> </w:t>
      </w:r>
      <w:r>
        <w:t>njihovoj namjeni, odnosno funkciji čije su brojčane oznake i nazivi preuzeti iz međunarodne</w:t>
      </w:r>
      <w:r>
        <w:rPr>
          <w:spacing w:val="1"/>
        </w:rPr>
        <w:t xml:space="preserve"> </w:t>
      </w:r>
      <w:r>
        <w:t>klasifikacije</w:t>
      </w:r>
      <w:r>
        <w:rPr>
          <w:spacing w:val="1"/>
        </w:rPr>
        <w:t xml:space="preserve"> </w:t>
      </w:r>
      <w:r>
        <w:t>funkcija</w:t>
      </w:r>
      <w:r>
        <w:rPr>
          <w:spacing w:val="1"/>
        </w:rPr>
        <w:t xml:space="preserve"> </w:t>
      </w:r>
      <w:r>
        <w:t>države</w:t>
      </w:r>
      <w:r>
        <w:rPr>
          <w:spacing w:val="1"/>
        </w:rPr>
        <w:t xml:space="preserve"> </w:t>
      </w:r>
      <w:r>
        <w:t>(COFOG)</w:t>
      </w:r>
      <w:r>
        <w:rPr>
          <w:spacing w:val="1"/>
        </w:rPr>
        <w:t xml:space="preserve"> </w:t>
      </w:r>
      <w:r>
        <w:t>Ujedinjenih</w:t>
      </w:r>
      <w:r>
        <w:rPr>
          <w:spacing w:val="1"/>
        </w:rPr>
        <w:t xml:space="preserve"> </w:t>
      </w:r>
      <w:r>
        <w:t>naroda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Klasifikacija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</w:t>
      </w:r>
      <w:r>
        <w:rPr>
          <w:spacing w:val="-59"/>
        </w:rPr>
        <w:t xml:space="preserve"> </w:t>
      </w:r>
      <w:r>
        <w:t>namjenom. U</w:t>
      </w:r>
      <w:r>
        <w:rPr>
          <w:spacing w:val="-1"/>
        </w:rPr>
        <w:t xml:space="preserve"> </w:t>
      </w:r>
      <w:r>
        <w:t>nastavku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Tablici</w:t>
      </w:r>
      <w:r>
        <w:rPr>
          <w:spacing w:val="-2"/>
        </w:rPr>
        <w:t xml:space="preserve"> </w:t>
      </w:r>
      <w:r>
        <w:t>9. prikazano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izvršenje</w:t>
      </w:r>
      <w:r>
        <w:rPr>
          <w:spacing w:val="-3"/>
        </w:rPr>
        <w:t xml:space="preserve"> </w:t>
      </w:r>
      <w:r>
        <w:t>rashoda</w:t>
      </w:r>
      <w:r>
        <w:rPr>
          <w:spacing w:val="-1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funkcijskoj</w:t>
      </w:r>
      <w:r>
        <w:rPr>
          <w:spacing w:val="1"/>
        </w:rPr>
        <w:t xml:space="preserve"> </w:t>
      </w:r>
      <w:r>
        <w:t>klasifikaciji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56"/>
      </w:pPr>
      <w:r>
        <w:t>Tablica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Izvršenje</w:t>
      </w:r>
      <w:r>
        <w:rPr>
          <w:spacing w:val="-5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prema</w:t>
      </w:r>
      <w:r>
        <w:rPr>
          <w:spacing w:val="-5"/>
        </w:rPr>
        <w:t xml:space="preserve"> </w:t>
      </w:r>
      <w:r>
        <w:t>funkcijskoj</w:t>
      </w:r>
      <w:r>
        <w:rPr>
          <w:spacing w:val="-3"/>
        </w:rPr>
        <w:t xml:space="preserve"> </w:t>
      </w:r>
      <w:r>
        <w:t>klasifikaciji</w:t>
      </w:r>
    </w:p>
    <w:p w:rsidR="009E04FF" w:rsidRDefault="009E04FF">
      <w:pPr>
        <w:pStyle w:val="Tijeloteksta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1265"/>
        <w:gridCol w:w="1276"/>
        <w:gridCol w:w="1418"/>
        <w:gridCol w:w="1274"/>
        <w:gridCol w:w="993"/>
        <w:gridCol w:w="849"/>
        <w:gridCol w:w="849"/>
      </w:tblGrid>
      <w:tr w:rsidR="009E04FF">
        <w:trPr>
          <w:trHeight w:val="801"/>
        </w:trPr>
        <w:tc>
          <w:tcPr>
            <w:tcW w:w="1706" w:type="dxa"/>
            <w:shd w:val="clear" w:color="auto" w:fill="B4C5E7"/>
          </w:tcPr>
          <w:p w:rsidR="009E04FF" w:rsidRDefault="00000000">
            <w:pPr>
              <w:pStyle w:val="TableParagraph"/>
              <w:spacing w:before="32" w:line="240" w:lineRule="auto"/>
              <w:ind w:left="206" w:right="188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OZNAKA I NAZIV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FUNKCIJSKE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265" w:type="dxa"/>
            <w:shd w:val="clear" w:color="auto" w:fill="B4C5E7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88" w:right="261" w:hanging="99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76" w:type="dxa"/>
            <w:shd w:val="clear" w:color="auto" w:fill="B4C5E7"/>
          </w:tcPr>
          <w:p w:rsidR="009E04FF" w:rsidRDefault="00000000">
            <w:pPr>
              <w:pStyle w:val="TableParagraph"/>
              <w:spacing w:before="126" w:line="240" w:lineRule="auto"/>
              <w:ind w:left="194" w:right="179" w:firstLine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</w:tc>
        <w:tc>
          <w:tcPr>
            <w:tcW w:w="1418" w:type="dxa"/>
            <w:shd w:val="clear" w:color="auto" w:fill="B4C5E7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507" w:right="240" w:hanging="240"/>
              <w:rPr>
                <w:b/>
                <w:sz w:val="16"/>
              </w:rPr>
            </w:pPr>
            <w:r>
              <w:rPr>
                <w:b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</w:tc>
        <w:tc>
          <w:tcPr>
            <w:tcW w:w="1274" w:type="dxa"/>
            <w:shd w:val="clear" w:color="auto" w:fill="B4C5E7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438" w:right="263" w:hanging="142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shd w:val="clear" w:color="auto" w:fill="B4C5E7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4/1</w:t>
            </w:r>
          </w:p>
        </w:tc>
        <w:tc>
          <w:tcPr>
            <w:tcW w:w="849" w:type="dxa"/>
            <w:tcBorders>
              <w:left w:val="single" w:sz="6" w:space="0" w:color="000000"/>
            </w:tcBorders>
            <w:shd w:val="clear" w:color="auto" w:fill="B4C5E7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15" w:right="138" w:hanging="144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4/3</w:t>
            </w:r>
          </w:p>
        </w:tc>
        <w:tc>
          <w:tcPr>
            <w:tcW w:w="849" w:type="dxa"/>
            <w:shd w:val="clear" w:color="auto" w:fill="B4C5E7"/>
          </w:tcPr>
          <w:p w:rsidR="009E04FF" w:rsidRDefault="00000000">
            <w:pPr>
              <w:pStyle w:val="TableParagraph"/>
              <w:spacing w:before="32" w:line="240" w:lineRule="auto"/>
              <w:ind w:left="131" w:right="109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Udio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izvršenj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a 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</w:tc>
      </w:tr>
      <w:tr w:rsidR="009E04FF">
        <w:trPr>
          <w:trHeight w:val="191"/>
        </w:trPr>
        <w:tc>
          <w:tcPr>
            <w:tcW w:w="1706" w:type="dxa"/>
            <w:shd w:val="clear" w:color="auto" w:fill="D5DCE3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shd w:val="clear" w:color="auto" w:fill="D5DCE3"/>
          </w:tcPr>
          <w:p w:rsidR="009E04FF" w:rsidRDefault="00000000">
            <w:pPr>
              <w:pStyle w:val="TableParagraph"/>
              <w:spacing w:before="8"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76" w:type="dxa"/>
            <w:shd w:val="clear" w:color="auto" w:fill="D5DCE3"/>
          </w:tcPr>
          <w:p w:rsidR="009E04FF" w:rsidRDefault="00000000">
            <w:pPr>
              <w:pStyle w:val="TableParagraph"/>
              <w:spacing w:before="8" w:line="163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418" w:type="dxa"/>
            <w:shd w:val="clear" w:color="auto" w:fill="D5DCE3"/>
          </w:tcPr>
          <w:p w:rsidR="009E04FF" w:rsidRDefault="00000000">
            <w:pPr>
              <w:pStyle w:val="TableParagraph"/>
              <w:spacing w:before="8" w:line="16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274" w:type="dxa"/>
            <w:shd w:val="clear" w:color="auto" w:fill="D5DCE3"/>
          </w:tcPr>
          <w:p w:rsidR="009E04FF" w:rsidRDefault="00000000">
            <w:pPr>
              <w:pStyle w:val="TableParagraph"/>
              <w:spacing w:before="8" w:line="163" w:lineRule="exact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shd w:val="clear" w:color="auto" w:fill="D5DCE3"/>
          </w:tcPr>
          <w:p w:rsidR="009E04FF" w:rsidRDefault="00000000">
            <w:pPr>
              <w:pStyle w:val="TableParagraph"/>
              <w:spacing w:before="8" w:line="163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849" w:type="dxa"/>
            <w:tcBorders>
              <w:left w:val="single" w:sz="6" w:space="0" w:color="000000"/>
            </w:tcBorders>
            <w:shd w:val="clear" w:color="auto" w:fill="D5DCE3"/>
          </w:tcPr>
          <w:p w:rsidR="009E04FF" w:rsidRDefault="00000000">
            <w:pPr>
              <w:pStyle w:val="TableParagraph"/>
              <w:spacing w:before="8" w:line="163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849" w:type="dxa"/>
            <w:shd w:val="clear" w:color="auto" w:fill="D5DCE3"/>
          </w:tcPr>
          <w:p w:rsidR="009E04FF" w:rsidRDefault="00000000">
            <w:pPr>
              <w:pStyle w:val="TableParagraph"/>
              <w:spacing w:before="8" w:line="163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</w:tr>
      <w:tr w:rsidR="009E04FF">
        <w:trPr>
          <w:trHeight w:val="366"/>
        </w:trPr>
        <w:tc>
          <w:tcPr>
            <w:tcW w:w="1706" w:type="dxa"/>
          </w:tcPr>
          <w:p w:rsidR="009E04FF" w:rsidRDefault="00000000">
            <w:pPr>
              <w:pStyle w:val="TableParagraph"/>
              <w:spacing w:line="182" w:lineRule="exact"/>
              <w:ind w:left="110" w:right="489"/>
              <w:rPr>
                <w:b/>
                <w:sz w:val="16"/>
              </w:rPr>
            </w:pPr>
            <w:r>
              <w:rPr>
                <w:b/>
                <w:sz w:val="16"/>
              </w:rPr>
              <w:t>01 Opće javne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</w:tc>
        <w:tc>
          <w:tcPr>
            <w:tcW w:w="1265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816.015,00</w:t>
            </w:r>
          </w:p>
        </w:tc>
        <w:tc>
          <w:tcPr>
            <w:tcW w:w="127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1.059.439,80</w:t>
            </w:r>
          </w:p>
        </w:tc>
        <w:tc>
          <w:tcPr>
            <w:tcW w:w="14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1.059.439,80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821.327,26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100,65%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77,52%</w:t>
            </w:r>
          </w:p>
        </w:tc>
        <w:tc>
          <w:tcPr>
            <w:tcW w:w="84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18,87%</w:t>
            </w:r>
          </w:p>
        </w:tc>
      </w:tr>
      <w:tr w:rsidR="009E04FF">
        <w:trPr>
          <w:trHeight w:val="369"/>
        </w:trPr>
        <w:tc>
          <w:tcPr>
            <w:tcW w:w="1706" w:type="dxa"/>
          </w:tcPr>
          <w:p w:rsidR="009E04FF" w:rsidRDefault="00000000">
            <w:pPr>
              <w:pStyle w:val="TableParagraph"/>
              <w:spacing w:line="180" w:lineRule="atLeast"/>
              <w:ind w:left="110" w:right="552"/>
              <w:rPr>
                <w:b/>
                <w:sz w:val="16"/>
              </w:rPr>
            </w:pPr>
            <w:r>
              <w:rPr>
                <w:b/>
                <w:sz w:val="16"/>
              </w:rPr>
              <w:t>03 Javni red 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sigurnost</w:t>
            </w:r>
          </w:p>
        </w:tc>
        <w:tc>
          <w:tcPr>
            <w:tcW w:w="1265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104.274,00</w:t>
            </w:r>
          </w:p>
        </w:tc>
        <w:tc>
          <w:tcPr>
            <w:tcW w:w="127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141.700,00</w:t>
            </w:r>
          </w:p>
        </w:tc>
        <w:tc>
          <w:tcPr>
            <w:tcW w:w="1418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141.700,00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125.501,59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120,35%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88,57%</w:t>
            </w:r>
          </w:p>
        </w:tc>
        <w:tc>
          <w:tcPr>
            <w:tcW w:w="84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2,88%</w:t>
            </w:r>
          </w:p>
        </w:tc>
      </w:tr>
      <w:tr w:rsidR="009E04FF">
        <w:trPr>
          <w:trHeight w:val="366"/>
        </w:trPr>
        <w:tc>
          <w:tcPr>
            <w:tcW w:w="1706" w:type="dxa"/>
          </w:tcPr>
          <w:p w:rsidR="009E04FF" w:rsidRDefault="00000000">
            <w:pPr>
              <w:pStyle w:val="TableParagraph"/>
              <w:spacing w:line="182" w:lineRule="exact"/>
              <w:ind w:left="110" w:right="50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04 Ekonomski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265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1.044.706,00</w:t>
            </w:r>
          </w:p>
        </w:tc>
        <w:tc>
          <w:tcPr>
            <w:tcW w:w="1276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1.289.431,43</w:t>
            </w:r>
          </w:p>
        </w:tc>
        <w:tc>
          <w:tcPr>
            <w:tcW w:w="141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1.287.746,43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1.025.312,91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98,14%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79,62%</w:t>
            </w:r>
          </w:p>
        </w:tc>
        <w:tc>
          <w:tcPr>
            <w:tcW w:w="84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23,56%</w:t>
            </w:r>
          </w:p>
        </w:tc>
      </w:tr>
      <w:tr w:rsidR="009E04FF">
        <w:trPr>
          <w:trHeight w:val="266"/>
        </w:trPr>
        <w:tc>
          <w:tcPr>
            <w:tcW w:w="1706" w:type="dxa"/>
          </w:tcPr>
          <w:p w:rsidR="009E04FF" w:rsidRDefault="00000000">
            <w:pPr>
              <w:pStyle w:val="TableParagraph"/>
              <w:spacing w:before="8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05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</w:p>
        </w:tc>
        <w:tc>
          <w:tcPr>
            <w:tcW w:w="1265" w:type="dxa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40.297,00</w:t>
            </w:r>
          </w:p>
        </w:tc>
        <w:tc>
          <w:tcPr>
            <w:tcW w:w="1276" w:type="dxa"/>
          </w:tcPr>
          <w:p w:rsidR="009E04FF" w:rsidRDefault="00000000">
            <w:pPr>
              <w:pStyle w:val="TableParagraph"/>
              <w:spacing w:before="82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67.280,00</w:t>
            </w:r>
          </w:p>
        </w:tc>
        <w:tc>
          <w:tcPr>
            <w:tcW w:w="1418" w:type="dxa"/>
          </w:tcPr>
          <w:p w:rsidR="009E04FF" w:rsidRDefault="00000000">
            <w:pPr>
              <w:pStyle w:val="TableParagraph"/>
              <w:spacing w:before="82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67.280,00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82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46.548,04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82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115,51%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82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69,19%</w:t>
            </w:r>
          </w:p>
        </w:tc>
        <w:tc>
          <w:tcPr>
            <w:tcW w:w="849" w:type="dxa"/>
          </w:tcPr>
          <w:p w:rsidR="009E04FF" w:rsidRDefault="00000000">
            <w:pPr>
              <w:pStyle w:val="TableParagraph"/>
              <w:spacing w:before="82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1,07%</w:t>
            </w:r>
          </w:p>
        </w:tc>
      </w:tr>
      <w:tr w:rsidR="009E04FF">
        <w:trPr>
          <w:trHeight w:val="733"/>
        </w:trPr>
        <w:tc>
          <w:tcPr>
            <w:tcW w:w="1706" w:type="dxa"/>
          </w:tcPr>
          <w:p w:rsidR="009E04FF" w:rsidRDefault="00000000">
            <w:pPr>
              <w:pStyle w:val="TableParagraph"/>
              <w:spacing w:line="240" w:lineRule="auto"/>
              <w:ind w:left="110" w:right="614"/>
              <w:rPr>
                <w:b/>
                <w:sz w:val="16"/>
              </w:rPr>
            </w:pPr>
            <w:r>
              <w:rPr>
                <w:b/>
                <w:sz w:val="16"/>
              </w:rPr>
              <w:t>06 Usluge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unapređenja</w:t>
            </w:r>
          </w:p>
          <w:p w:rsidR="009E04FF" w:rsidRDefault="00000000">
            <w:pPr>
              <w:pStyle w:val="TableParagraph"/>
              <w:spacing w:line="182" w:lineRule="exact"/>
              <w:ind w:left="110" w:right="65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stanovanja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zajednice</w:t>
            </w:r>
          </w:p>
        </w:tc>
        <w:tc>
          <w:tcPr>
            <w:tcW w:w="126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565.141,00</w:t>
            </w:r>
          </w:p>
        </w:tc>
        <w:tc>
          <w:tcPr>
            <w:tcW w:w="127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1.047.433,62</w:t>
            </w:r>
          </w:p>
        </w:tc>
        <w:tc>
          <w:tcPr>
            <w:tcW w:w="141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1.048.843,62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777.649,24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137,60%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74,14%</w:t>
            </w:r>
          </w:p>
        </w:tc>
        <w:tc>
          <w:tcPr>
            <w:tcW w:w="8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6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17,87%</w:t>
            </w:r>
          </w:p>
        </w:tc>
      </w:tr>
      <w:tr w:rsidR="009E04FF">
        <w:trPr>
          <w:trHeight w:val="266"/>
        </w:trPr>
        <w:tc>
          <w:tcPr>
            <w:tcW w:w="1706" w:type="dxa"/>
          </w:tcPr>
          <w:p w:rsidR="009E04FF" w:rsidRDefault="00000000">
            <w:pPr>
              <w:pStyle w:val="TableParagraph"/>
              <w:spacing w:before="8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07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Zdravstvo</w:t>
            </w:r>
          </w:p>
        </w:tc>
        <w:tc>
          <w:tcPr>
            <w:tcW w:w="1265" w:type="dxa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47.714,00</w:t>
            </w:r>
          </w:p>
        </w:tc>
        <w:tc>
          <w:tcPr>
            <w:tcW w:w="1276" w:type="dxa"/>
          </w:tcPr>
          <w:p w:rsidR="009E04FF" w:rsidRDefault="00000000">
            <w:pPr>
              <w:pStyle w:val="TableParagraph"/>
              <w:spacing w:before="82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57.695,00</w:t>
            </w:r>
          </w:p>
        </w:tc>
        <w:tc>
          <w:tcPr>
            <w:tcW w:w="1418" w:type="dxa"/>
          </w:tcPr>
          <w:p w:rsidR="009E04FF" w:rsidRDefault="00000000">
            <w:pPr>
              <w:pStyle w:val="TableParagraph"/>
              <w:spacing w:before="82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57.695,00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82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50.086,34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82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104,97%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82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86,81%</w:t>
            </w:r>
          </w:p>
        </w:tc>
        <w:tc>
          <w:tcPr>
            <w:tcW w:w="849" w:type="dxa"/>
          </w:tcPr>
          <w:p w:rsidR="009E04FF" w:rsidRDefault="00000000">
            <w:pPr>
              <w:pStyle w:val="TableParagraph"/>
              <w:spacing w:before="82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1,15%</w:t>
            </w:r>
          </w:p>
        </w:tc>
      </w:tr>
      <w:tr w:rsidR="009E04FF">
        <w:trPr>
          <w:trHeight w:val="518"/>
        </w:trPr>
        <w:tc>
          <w:tcPr>
            <w:tcW w:w="1706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395"/>
              <w:rPr>
                <w:b/>
                <w:sz w:val="16"/>
              </w:rPr>
            </w:pPr>
            <w:r>
              <w:rPr>
                <w:b/>
                <w:sz w:val="16"/>
              </w:rPr>
              <w:t>08 Rekreacija,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kultura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religija</w:t>
            </w:r>
          </w:p>
        </w:tc>
        <w:tc>
          <w:tcPr>
            <w:tcW w:w="126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419.920,39</w:t>
            </w:r>
          </w:p>
        </w:tc>
        <w:tc>
          <w:tcPr>
            <w:tcW w:w="127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470.874,36</w:t>
            </w:r>
          </w:p>
        </w:tc>
        <w:tc>
          <w:tcPr>
            <w:tcW w:w="141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470.874,36</w:t>
            </w:r>
          </w:p>
        </w:tc>
        <w:tc>
          <w:tcPr>
            <w:tcW w:w="127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418.230,50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99,60%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88,82%</w:t>
            </w:r>
          </w:p>
        </w:tc>
        <w:tc>
          <w:tcPr>
            <w:tcW w:w="8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9,61%</w:t>
            </w:r>
          </w:p>
        </w:tc>
      </w:tr>
      <w:tr w:rsidR="009E04FF">
        <w:trPr>
          <w:trHeight w:val="263"/>
        </w:trPr>
        <w:tc>
          <w:tcPr>
            <w:tcW w:w="1706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09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265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669.271,74</w:t>
            </w:r>
          </w:p>
        </w:tc>
        <w:tc>
          <w:tcPr>
            <w:tcW w:w="1276" w:type="dxa"/>
          </w:tcPr>
          <w:p w:rsidR="009E04FF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842.226,00</w:t>
            </w:r>
          </w:p>
        </w:tc>
        <w:tc>
          <w:tcPr>
            <w:tcW w:w="1418" w:type="dxa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842.226,00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800.348,21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80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119,59%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80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95,03%</w:t>
            </w:r>
          </w:p>
        </w:tc>
        <w:tc>
          <w:tcPr>
            <w:tcW w:w="849" w:type="dxa"/>
          </w:tcPr>
          <w:p w:rsidR="009E04FF" w:rsidRDefault="00000000">
            <w:pPr>
              <w:pStyle w:val="TableParagraph"/>
              <w:spacing w:before="80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18,39%</w:t>
            </w:r>
          </w:p>
        </w:tc>
      </w:tr>
      <w:tr w:rsidR="009E04FF">
        <w:trPr>
          <w:trHeight w:val="263"/>
        </w:trPr>
        <w:tc>
          <w:tcPr>
            <w:tcW w:w="1706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Socijalna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265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168.200,00</w:t>
            </w:r>
          </w:p>
        </w:tc>
        <w:tc>
          <w:tcPr>
            <w:tcW w:w="1276" w:type="dxa"/>
          </w:tcPr>
          <w:p w:rsidR="009E04FF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317.077,00</w:t>
            </w:r>
          </w:p>
        </w:tc>
        <w:tc>
          <w:tcPr>
            <w:tcW w:w="1418" w:type="dxa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317.352,00</w:t>
            </w:r>
          </w:p>
        </w:tc>
        <w:tc>
          <w:tcPr>
            <w:tcW w:w="1274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287.275,74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E04FF" w:rsidRDefault="00000000">
            <w:pPr>
              <w:pStyle w:val="TableParagraph"/>
              <w:spacing w:before="80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170,79%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E04FF" w:rsidRDefault="00000000">
            <w:pPr>
              <w:pStyle w:val="TableParagraph"/>
              <w:spacing w:before="80"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90,52%</w:t>
            </w:r>
          </w:p>
        </w:tc>
        <w:tc>
          <w:tcPr>
            <w:tcW w:w="849" w:type="dxa"/>
          </w:tcPr>
          <w:p w:rsidR="009E04FF" w:rsidRDefault="00000000">
            <w:pPr>
              <w:pStyle w:val="TableParagraph"/>
              <w:spacing w:before="80"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6,60%</w:t>
            </w:r>
          </w:p>
        </w:tc>
      </w:tr>
      <w:tr w:rsidR="009E04FF">
        <w:trPr>
          <w:trHeight w:val="369"/>
        </w:trPr>
        <w:tc>
          <w:tcPr>
            <w:tcW w:w="1706" w:type="dxa"/>
            <w:shd w:val="clear" w:color="auto" w:fill="B4C5E7"/>
          </w:tcPr>
          <w:p w:rsidR="009E04FF" w:rsidRDefault="00000000">
            <w:pPr>
              <w:pStyle w:val="TableParagraph"/>
              <w:spacing w:line="180" w:lineRule="atLeast"/>
              <w:ind w:left="110" w:right="632"/>
              <w:rPr>
                <w:b/>
                <w:sz w:val="16"/>
              </w:rPr>
            </w:pPr>
            <w:r>
              <w:rPr>
                <w:b/>
                <w:sz w:val="16"/>
              </w:rPr>
              <w:t>SVEUKUPNI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265" w:type="dxa"/>
            <w:shd w:val="clear" w:color="auto" w:fill="B4C5E7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3.875.539,03</w:t>
            </w:r>
          </w:p>
        </w:tc>
        <w:tc>
          <w:tcPr>
            <w:tcW w:w="1276" w:type="dxa"/>
            <w:shd w:val="clear" w:color="auto" w:fill="B4C5E7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5.293.157,21</w:t>
            </w:r>
          </w:p>
        </w:tc>
        <w:tc>
          <w:tcPr>
            <w:tcW w:w="1418" w:type="dxa"/>
            <w:shd w:val="clear" w:color="auto" w:fill="B4C5E7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5.293.157,21</w:t>
            </w:r>
          </w:p>
        </w:tc>
        <w:tc>
          <w:tcPr>
            <w:tcW w:w="1274" w:type="dxa"/>
            <w:shd w:val="clear" w:color="auto" w:fill="B4C5E7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4.352.279,83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shd w:val="clear" w:color="auto" w:fill="B4C5E7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112,30%</w:t>
            </w:r>
          </w:p>
        </w:tc>
        <w:tc>
          <w:tcPr>
            <w:tcW w:w="849" w:type="dxa"/>
            <w:tcBorders>
              <w:left w:val="single" w:sz="6" w:space="0" w:color="000000"/>
            </w:tcBorders>
            <w:shd w:val="clear" w:color="auto" w:fill="B4C5E7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82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82,22%</w:t>
            </w:r>
          </w:p>
        </w:tc>
        <w:tc>
          <w:tcPr>
            <w:tcW w:w="849" w:type="dxa"/>
            <w:shd w:val="clear" w:color="auto" w:fill="B4C5E7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2"/>
      </w:pPr>
    </w:p>
    <w:p w:rsidR="009E04FF" w:rsidRDefault="00000000">
      <w:pPr>
        <w:pStyle w:val="Tijeloteksta"/>
        <w:spacing w:before="1" w:line="259" w:lineRule="auto"/>
        <w:ind w:left="976" w:right="264" w:firstLine="707"/>
        <w:jc w:val="both"/>
      </w:pPr>
      <w:r>
        <w:rPr>
          <w:w w:val="95"/>
        </w:rPr>
        <w:t>Na razini konsolidiranog Proračuna Općine Kršan u razdoblju od 1. siječnja do 31. prosinca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2023., najveći udjel u ukupnim rashodima funkcija </w:t>
      </w:r>
      <w:r>
        <w:t>Ekonomski poslovi sa 23,56% nakon koje slijedi</w:t>
      </w:r>
      <w:r>
        <w:rPr>
          <w:spacing w:val="-59"/>
        </w:rPr>
        <w:t xml:space="preserve"> </w:t>
      </w:r>
      <w:r>
        <w:rPr>
          <w:w w:val="95"/>
        </w:rPr>
        <w:t>Opće javne usluge sa 18,87% , Obrazovanje sa 18,39%, usluge unapređenja stanovanja i zajednice</w:t>
      </w:r>
      <w:r>
        <w:rPr>
          <w:spacing w:val="1"/>
          <w:w w:val="95"/>
        </w:rPr>
        <w:t xml:space="preserve"> </w:t>
      </w:r>
      <w:r>
        <w:t>sa 17,87%,</w:t>
      </w:r>
      <w:r>
        <w:rPr>
          <w:spacing w:val="1"/>
        </w:rPr>
        <w:t xml:space="preserve"> </w:t>
      </w:r>
      <w:r>
        <w:t>rekreacija kultura i sport sa 9,61, socijalna zaštita sa 6,60%, javni red i sigurnost sa</w:t>
      </w:r>
      <w:r>
        <w:rPr>
          <w:spacing w:val="1"/>
        </w:rPr>
        <w:t xml:space="preserve"> </w:t>
      </w:r>
      <w:r>
        <w:t>2,88%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zdravstvo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1,15%..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prilogu</w:t>
      </w:r>
      <w:r>
        <w:rPr>
          <w:spacing w:val="-1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Graf</w:t>
      </w:r>
      <w:r>
        <w:rPr>
          <w:spacing w:val="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struktura</w:t>
      </w:r>
      <w:r>
        <w:rPr>
          <w:spacing w:val="-3"/>
        </w:rPr>
        <w:t xml:space="preserve"> </w:t>
      </w:r>
      <w:r>
        <w:t>rashoda</w:t>
      </w:r>
      <w:r>
        <w:rPr>
          <w:spacing w:val="-1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funkcijskoj</w:t>
      </w:r>
      <w:r>
        <w:rPr>
          <w:spacing w:val="1"/>
        </w:rPr>
        <w:t xml:space="preserve"> </w:t>
      </w:r>
      <w:r>
        <w:t>klasifikaciji.</w:t>
      </w:r>
    </w:p>
    <w:p w:rsidR="009E04FF" w:rsidRDefault="00000000">
      <w:pPr>
        <w:pStyle w:val="Tijeloteksta"/>
        <w:spacing w:before="158" w:line="259" w:lineRule="auto"/>
        <w:ind w:left="976" w:right="264" w:firstLine="707"/>
        <w:jc w:val="both"/>
      </w:pPr>
      <w:r>
        <w:t>Iz tablice 10 je vidljivo da se rashodi za funkciju 05 Zaštita okoliša za 2023. godinu izvršeni</w:t>
      </w:r>
      <w:r>
        <w:rPr>
          <w:spacing w:val="1"/>
        </w:rPr>
        <w:t xml:space="preserve"> </w:t>
      </w:r>
      <w:r>
        <w:rPr>
          <w:w w:val="95"/>
        </w:rPr>
        <w:t>za 15,51% više u odnosu na prethodno izvještajno razdoblje. Veće izvršenje u odnosu</w:t>
      </w:r>
      <w:r>
        <w:rPr>
          <w:spacing w:val="1"/>
          <w:w w:val="95"/>
        </w:rPr>
        <w:t xml:space="preserve"> </w:t>
      </w:r>
      <w:r>
        <w:rPr>
          <w:w w:val="95"/>
        </w:rPr>
        <w:t>na prethodnu</w:t>
      </w:r>
      <w:r>
        <w:rPr>
          <w:spacing w:val="1"/>
          <w:w w:val="95"/>
        </w:rPr>
        <w:t xml:space="preserve"> </w:t>
      </w:r>
      <w:r>
        <w:t>godinu bilježe 01 Opće javne usluge za 0,65%, 03 Javni red i sigurnost za 20,35%, 06 Usluge</w:t>
      </w:r>
      <w:r>
        <w:rPr>
          <w:spacing w:val="1"/>
        </w:rPr>
        <w:t xml:space="preserve"> </w:t>
      </w:r>
      <w:r>
        <w:rPr>
          <w:spacing w:val="-1"/>
        </w:rPr>
        <w:t>unapređenja</w:t>
      </w:r>
      <w:r>
        <w:rPr>
          <w:spacing w:val="-15"/>
        </w:rPr>
        <w:t xml:space="preserve"> </w:t>
      </w:r>
      <w:r>
        <w:rPr>
          <w:spacing w:val="-1"/>
        </w:rPr>
        <w:t>stanovanja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zajednice</w:t>
      </w:r>
      <w:r>
        <w:rPr>
          <w:spacing w:val="-14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37,60%,</w:t>
      </w:r>
      <w:r>
        <w:rPr>
          <w:spacing w:val="-11"/>
        </w:rPr>
        <w:t xml:space="preserve"> </w:t>
      </w:r>
      <w:r>
        <w:t>07</w:t>
      </w:r>
      <w:r>
        <w:rPr>
          <w:spacing w:val="-14"/>
        </w:rPr>
        <w:t xml:space="preserve"> </w:t>
      </w:r>
      <w:r>
        <w:t>Zdravstvo</w:t>
      </w:r>
      <w:r>
        <w:rPr>
          <w:spacing w:val="-14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4,97%,</w:t>
      </w:r>
      <w:r>
        <w:rPr>
          <w:spacing w:val="-10"/>
        </w:rPr>
        <w:t xml:space="preserve"> </w:t>
      </w:r>
      <w:r>
        <w:t>09</w:t>
      </w:r>
      <w:r>
        <w:rPr>
          <w:spacing w:val="-14"/>
        </w:rPr>
        <w:t xml:space="preserve"> </w:t>
      </w:r>
      <w:r>
        <w:t>Obrazovanje</w:t>
      </w:r>
      <w:r>
        <w:rPr>
          <w:spacing w:val="-15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19,59%</w:t>
      </w:r>
      <w:r>
        <w:rPr>
          <w:spacing w:val="-59"/>
        </w:rPr>
        <w:t xml:space="preserve"> </w:t>
      </w:r>
      <w:r>
        <w:t>i 10 Socijalna zaštita ta 70,79%. Manje izvršenje u odnosu na prethodnu godinu bilježe 04</w:t>
      </w:r>
      <w:r>
        <w:rPr>
          <w:spacing w:val="1"/>
        </w:rPr>
        <w:t xml:space="preserve"> </w:t>
      </w:r>
      <w:r>
        <w:t>Ekonomski</w:t>
      </w:r>
      <w:r>
        <w:rPr>
          <w:spacing w:val="-1"/>
        </w:rPr>
        <w:t xml:space="preserve"> </w:t>
      </w:r>
      <w:r>
        <w:t>poslovi</w:t>
      </w:r>
      <w:r>
        <w:rPr>
          <w:spacing w:val="-3"/>
        </w:rPr>
        <w:t xml:space="preserve"> </w:t>
      </w:r>
      <w:r>
        <w:t>za 1,86%</w:t>
      </w:r>
      <w:r>
        <w:rPr>
          <w:spacing w:val="2"/>
        </w:rPr>
        <w:t xml:space="preserve"> </w:t>
      </w:r>
      <w:r>
        <w:t>i 08</w:t>
      </w:r>
      <w:r>
        <w:rPr>
          <w:spacing w:val="-2"/>
        </w:rPr>
        <w:t xml:space="preserve"> </w:t>
      </w:r>
      <w:r>
        <w:t>Rekreacija,</w:t>
      </w:r>
      <w:r>
        <w:rPr>
          <w:spacing w:val="-1"/>
        </w:rPr>
        <w:t xml:space="preserve"> </w:t>
      </w:r>
      <w:r>
        <w:t>kultura</w:t>
      </w:r>
      <w:r>
        <w:rPr>
          <w:spacing w:val="1"/>
        </w:rPr>
        <w:t xml:space="preserve"> </w:t>
      </w:r>
      <w:r>
        <w:t>i sport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0,40%.</w:t>
      </w:r>
    </w:p>
    <w:p w:rsidR="009E04FF" w:rsidRDefault="00000000">
      <w:pPr>
        <w:pStyle w:val="Tijeloteksta"/>
        <w:spacing w:before="158" w:line="256" w:lineRule="auto"/>
        <w:ind w:left="976" w:right="269" w:firstLine="707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Grafikon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prikazuje</w:t>
      </w:r>
      <w:r>
        <w:rPr>
          <w:spacing w:val="1"/>
        </w:rPr>
        <w:t xml:space="preserve"> </w:t>
      </w:r>
      <w:r>
        <w:t>strukturu</w:t>
      </w:r>
      <w:r>
        <w:rPr>
          <w:spacing w:val="1"/>
        </w:rPr>
        <w:t xml:space="preserve"> </w:t>
      </w:r>
      <w:r>
        <w:t>izvršenja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funkcijskoj</w:t>
      </w:r>
      <w:r>
        <w:rPr>
          <w:spacing w:val="-59"/>
        </w:rPr>
        <w:t xml:space="preserve"> </w:t>
      </w:r>
      <w:r>
        <w:t>klasifikaciji</w:t>
      </w:r>
      <w:r>
        <w:rPr>
          <w:spacing w:val="-1"/>
        </w:rPr>
        <w:t xml:space="preserve"> </w:t>
      </w:r>
      <w:r>
        <w:t>u 2023.</w:t>
      </w:r>
      <w:r>
        <w:rPr>
          <w:spacing w:val="2"/>
        </w:rPr>
        <w:t xml:space="preserve"> </w:t>
      </w:r>
      <w:r>
        <w:t>godine.</w:t>
      </w:r>
    </w:p>
    <w:p w:rsidR="009E04FF" w:rsidRDefault="009E04FF">
      <w:pPr>
        <w:spacing w:line="256" w:lineRule="auto"/>
        <w:jc w:val="both"/>
        <w:sectPr w:rsidR="009E04FF">
          <w:pgSz w:w="11910" w:h="16840"/>
          <w:pgMar w:top="116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sz w:val="20"/>
        </w:rPr>
      </w:pPr>
    </w:p>
    <w:p w:rsidR="009E04FF" w:rsidRDefault="009E04FF">
      <w:pPr>
        <w:pStyle w:val="Tijeloteksta"/>
        <w:spacing w:before="7"/>
        <w:rPr>
          <w:sz w:val="19"/>
        </w:rPr>
      </w:pPr>
    </w:p>
    <w:p w:rsidR="009E04FF" w:rsidRDefault="00000000">
      <w:pPr>
        <w:spacing w:before="94" w:line="252" w:lineRule="exact"/>
        <w:ind w:left="1454" w:right="1661"/>
        <w:jc w:val="center"/>
        <w:rPr>
          <w:rFonts w:ascii="Arial" w:hAnsi="Arial"/>
          <w:b/>
        </w:rPr>
      </w:pPr>
      <w:r>
        <w:pict>
          <v:group id="_x0000_s2109" style="position:absolute;left:0;text-align:left;margin-left:70.45pt;margin-top:-22.4pt;width:444.15pt;height:667.95pt;z-index:-36048896;mso-position-horizontal-relative:page" coordorigin="1409,-448" coordsize="8883,13359">
            <v:shape id="_x0000_s2122" type="#_x0000_t75" style="position:absolute;left:2373;top:3131;width:7063;height:4151">
              <v:imagedata r:id="rId28" o:title=""/>
            </v:shape>
            <v:shape id="_x0000_s2121" style="position:absolute;left:2955;top:2525;width:3953;height:5190" coordorigin="2956,2526" coordsize="3953,5190" o:spt="100" adj="0,,0" path="m6908,7203r,423l6908,7715m2956,6450r52,1176m3124,3799r-2,-593l3033,3206t2225,-37l5258,2615r,-89e" filled="f" strokecolor="#a6a6a6">
              <v:stroke joinstyle="round"/>
              <v:formulas/>
              <v:path arrowok="t" o:connecttype="segments"/>
            </v:shape>
            <v:rect id="_x0000_s2120" style="position:absolute;left:4295;top:8986;width:91;height:91" fillcolor="#4471c4" stroked="f"/>
            <v:rect id="_x0000_s2119" style="position:absolute;left:4295;top:8986;width:91;height:91" filled="f" strokecolor="white" strokeweight="2pt"/>
            <v:rect id="_x0000_s2118" style="position:absolute;left:4295;top:9441;width:91;height:91" fillcolor="#ec7c30" stroked="f"/>
            <v:rect id="_x0000_s2117" style="position:absolute;left:4295;top:9897;width:91;height:91" fillcolor="#a4a4a4" stroked="f"/>
            <v:rect id="_x0000_s2116" style="position:absolute;left:4295;top:10352;width:91;height:91" fillcolor="#ffc000" stroked="f"/>
            <v:rect id="_x0000_s2115" style="position:absolute;left:4295;top:10808;width:91;height:91" fillcolor="#5b9bd4" stroked="f"/>
            <v:rect id="_x0000_s2114" style="position:absolute;left:4295;top:11263;width:91;height:91" fillcolor="#6fac46" stroked="f"/>
            <v:rect id="_x0000_s2113" style="position:absolute;left:4295;top:11719;width:91;height:91" fillcolor="#254478" stroked="f"/>
            <v:rect id="_x0000_s2112" style="position:absolute;left:4295;top:12174;width:91;height:91" fillcolor="#9e470d" stroked="f"/>
            <v:rect id="_x0000_s2111" style="position:absolute;left:4295;top:12630;width:91;height:91" fillcolor="#626262" stroked="f"/>
            <v:rect id="_x0000_s2110" style="position:absolute;left:1417;top:-441;width:8868;height:13344" filled="f" strokecolor="#d9d9d9"/>
            <w10:wrap anchorx="page"/>
          </v:group>
        </w:pict>
      </w:r>
      <w:r>
        <w:rPr>
          <w:rFonts w:ascii="Arial" w:hAnsi="Arial"/>
          <w:b/>
          <w:color w:val="585858"/>
        </w:rPr>
        <w:t>IZVRŠENI</w:t>
      </w:r>
      <w:r>
        <w:rPr>
          <w:rFonts w:ascii="Arial" w:hAnsi="Arial"/>
          <w:b/>
          <w:color w:val="585858"/>
          <w:spacing w:val="-5"/>
        </w:rPr>
        <w:t xml:space="preserve"> </w:t>
      </w:r>
      <w:r>
        <w:rPr>
          <w:rFonts w:ascii="Arial" w:hAnsi="Arial"/>
          <w:b/>
          <w:color w:val="585858"/>
        </w:rPr>
        <w:t>RASHODI</w:t>
      </w:r>
      <w:r>
        <w:rPr>
          <w:rFonts w:ascii="Arial" w:hAnsi="Arial"/>
          <w:b/>
          <w:color w:val="585858"/>
          <w:spacing w:val="4"/>
        </w:rPr>
        <w:t xml:space="preserve"> </w:t>
      </w:r>
      <w:r>
        <w:rPr>
          <w:rFonts w:ascii="Arial" w:hAnsi="Arial"/>
          <w:b/>
          <w:color w:val="585858"/>
        </w:rPr>
        <w:t>U</w:t>
      </w:r>
      <w:r>
        <w:rPr>
          <w:rFonts w:ascii="Arial" w:hAnsi="Arial"/>
          <w:b/>
          <w:color w:val="585858"/>
          <w:spacing w:val="-4"/>
        </w:rPr>
        <w:t xml:space="preserve"> </w:t>
      </w:r>
      <w:r>
        <w:rPr>
          <w:rFonts w:ascii="Arial" w:hAnsi="Arial"/>
          <w:b/>
          <w:color w:val="585858"/>
        </w:rPr>
        <w:t>2023.</w:t>
      </w:r>
    </w:p>
    <w:p w:rsidR="009E04FF" w:rsidRDefault="00000000">
      <w:pPr>
        <w:spacing w:line="252" w:lineRule="exact"/>
        <w:ind w:left="1454" w:right="1663"/>
        <w:jc w:val="center"/>
        <w:rPr>
          <w:rFonts w:ascii="Arial"/>
          <w:b/>
        </w:rPr>
      </w:pPr>
      <w:r>
        <w:rPr>
          <w:rFonts w:ascii="Arial"/>
          <w:b/>
          <w:color w:val="585858"/>
        </w:rPr>
        <w:t>PREMA</w:t>
      </w:r>
      <w:r>
        <w:rPr>
          <w:rFonts w:ascii="Arial"/>
          <w:b/>
          <w:color w:val="585858"/>
          <w:spacing w:val="-10"/>
        </w:rPr>
        <w:t xml:space="preserve"> </w:t>
      </w:r>
      <w:r>
        <w:rPr>
          <w:rFonts w:ascii="Arial"/>
          <w:b/>
          <w:color w:val="585858"/>
        </w:rPr>
        <w:t>FUNKCIJSKOJ</w:t>
      </w:r>
      <w:r>
        <w:rPr>
          <w:rFonts w:ascii="Arial"/>
          <w:b/>
          <w:color w:val="585858"/>
          <w:spacing w:val="-8"/>
        </w:rPr>
        <w:t xml:space="preserve"> </w:t>
      </w:r>
      <w:r>
        <w:rPr>
          <w:rFonts w:ascii="Arial"/>
          <w:b/>
          <w:color w:val="585858"/>
        </w:rPr>
        <w:t>KLASIFIKACIJI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rPr>
          <w:rFonts w:ascii="Arial"/>
          <w:sz w:val="20"/>
        </w:rPr>
        <w:sectPr w:rsidR="009E04FF">
          <w:pgSz w:w="11910" w:h="16840"/>
          <w:pgMar w:top="96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000000">
      <w:pPr>
        <w:spacing w:before="113" w:line="183" w:lineRule="exact"/>
        <w:ind w:left="169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pacing w:val="-1"/>
          <w:sz w:val="16"/>
        </w:rPr>
        <w:t>09</w:t>
      </w:r>
      <w:r>
        <w:rPr>
          <w:rFonts w:ascii="Arial"/>
          <w:b/>
          <w:color w:val="404040"/>
          <w:spacing w:val="-3"/>
          <w:sz w:val="16"/>
        </w:rPr>
        <w:t xml:space="preserve"> </w:t>
      </w:r>
      <w:r>
        <w:rPr>
          <w:rFonts w:ascii="Arial"/>
          <w:b/>
          <w:color w:val="404040"/>
          <w:spacing w:val="-1"/>
          <w:sz w:val="16"/>
        </w:rPr>
        <w:t>Obrazovanje</w:t>
      </w:r>
    </w:p>
    <w:p w:rsidR="009E04FF" w:rsidRDefault="00000000">
      <w:pPr>
        <w:spacing w:line="183" w:lineRule="exact"/>
        <w:ind w:left="169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800.348,21</w:t>
      </w:r>
    </w:p>
    <w:p w:rsidR="009E04FF" w:rsidRDefault="00000000">
      <w:pPr>
        <w:spacing w:before="1"/>
        <w:ind w:left="169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18,39%</w:t>
      </w:r>
    </w:p>
    <w:p w:rsidR="009E04FF" w:rsidRDefault="00000000">
      <w:pPr>
        <w:pStyle w:val="Tijeloteksta"/>
        <w:spacing w:before="8"/>
        <w:rPr>
          <w:rFonts w:ascii="Arial"/>
          <w:b/>
          <w:sz w:val="19"/>
        </w:rPr>
      </w:pPr>
      <w:r>
        <w:br w:type="column"/>
      </w:r>
    </w:p>
    <w:p w:rsidR="009E04FF" w:rsidRDefault="00000000">
      <w:pPr>
        <w:spacing w:line="183" w:lineRule="exact"/>
        <w:ind w:left="1027" w:right="5436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10</w:t>
      </w:r>
      <w:r>
        <w:rPr>
          <w:rFonts w:ascii="Arial" w:hAnsi="Arial"/>
          <w:b/>
          <w:color w:val="404040"/>
          <w:spacing w:val="-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Socijalna</w:t>
      </w:r>
      <w:r>
        <w:rPr>
          <w:rFonts w:ascii="Arial" w:hAnsi="Arial"/>
          <w:b/>
          <w:color w:val="404040"/>
          <w:spacing w:val="-5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zaštita</w:t>
      </w:r>
    </w:p>
    <w:p w:rsidR="009E04FF" w:rsidRDefault="00000000">
      <w:pPr>
        <w:spacing w:line="183" w:lineRule="exact"/>
        <w:ind w:left="1027" w:right="5436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287.275,74</w:t>
      </w:r>
    </w:p>
    <w:p w:rsidR="009E04FF" w:rsidRDefault="00000000">
      <w:pPr>
        <w:spacing w:before="1"/>
        <w:ind w:left="1027" w:right="5432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6,60%</w:t>
      </w:r>
    </w:p>
    <w:p w:rsidR="009E04FF" w:rsidRDefault="009E04FF">
      <w:pPr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2884" w:space="40"/>
            <w:col w:w="7966"/>
          </w:cols>
        </w:sectPr>
      </w:pPr>
    </w:p>
    <w:p w:rsidR="009E04FF" w:rsidRDefault="009E04FF">
      <w:pPr>
        <w:pStyle w:val="Tijeloteksta"/>
        <w:spacing w:before="3"/>
        <w:rPr>
          <w:rFonts w:ascii="Arial"/>
          <w:b/>
          <w:sz w:val="17"/>
        </w:rPr>
      </w:pPr>
    </w:p>
    <w:p w:rsidR="009E04FF" w:rsidRDefault="009E04FF">
      <w:pPr>
        <w:rPr>
          <w:rFonts w:ascii="Arial"/>
          <w:sz w:val="17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96"/>
        <w:ind w:left="5986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01 Opće javne usluge</w:t>
      </w:r>
      <w:r>
        <w:rPr>
          <w:rFonts w:ascii="Arial" w:hAnsi="Arial"/>
          <w:b/>
          <w:color w:val="404040"/>
          <w:spacing w:val="-4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821.327,26</w:t>
      </w:r>
    </w:p>
    <w:p w:rsidR="009E04FF" w:rsidRDefault="00000000">
      <w:pPr>
        <w:spacing w:line="183" w:lineRule="exact"/>
        <w:ind w:left="5989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18,87%</w:t>
      </w:r>
    </w:p>
    <w:p w:rsidR="009E04FF" w:rsidRDefault="00000000">
      <w:pPr>
        <w:pStyle w:val="Tijeloteksta"/>
        <w:spacing w:before="8"/>
        <w:rPr>
          <w:rFonts w:ascii="Arial"/>
          <w:b/>
        </w:rPr>
      </w:pPr>
      <w:r>
        <w:br w:type="column"/>
      </w:r>
    </w:p>
    <w:p w:rsidR="009E04FF" w:rsidRDefault="00000000">
      <w:pPr>
        <w:ind w:left="1082" w:right="1122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03 Javni red i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sigurnost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125.501,59</w:t>
      </w:r>
    </w:p>
    <w:p w:rsidR="009E04FF" w:rsidRDefault="00000000">
      <w:pPr>
        <w:spacing w:line="182" w:lineRule="exact"/>
        <w:ind w:left="1346" w:right="1384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2,88%</w:t>
      </w:r>
    </w:p>
    <w:p w:rsidR="009E04FF" w:rsidRDefault="009E04FF">
      <w:pPr>
        <w:spacing w:line="182" w:lineRule="exact"/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7626" w:space="40"/>
            <w:col w:w="3224"/>
          </w:cols>
        </w:sectPr>
      </w:pPr>
    </w:p>
    <w:p w:rsidR="009E04FF" w:rsidRDefault="009E04FF">
      <w:pPr>
        <w:pStyle w:val="Tijeloteksta"/>
        <w:spacing w:before="7"/>
        <w:rPr>
          <w:rFonts w:ascii="Arial"/>
          <w:b/>
          <w:sz w:val="16"/>
        </w:rPr>
      </w:pPr>
    </w:p>
    <w:p w:rsidR="009E04FF" w:rsidRDefault="009E04FF">
      <w:pPr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95"/>
        <w:ind w:left="2070" w:right="326" w:hanging="4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08 Rekreacija,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kultura i religija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418.230,50</w:t>
      </w:r>
    </w:p>
    <w:p w:rsidR="009E04FF" w:rsidRDefault="00000000">
      <w:pPr>
        <w:spacing w:line="182" w:lineRule="exact"/>
        <w:ind w:left="1741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9,61%</w:t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000000">
      <w:pPr>
        <w:spacing w:before="161" w:line="183" w:lineRule="exact"/>
        <w:ind w:left="2596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pacing w:val="-1"/>
          <w:sz w:val="16"/>
        </w:rPr>
        <w:t>07</w:t>
      </w:r>
      <w:r>
        <w:rPr>
          <w:rFonts w:ascii="Arial"/>
          <w:b/>
          <w:color w:val="404040"/>
          <w:spacing w:val="-6"/>
          <w:sz w:val="16"/>
        </w:rPr>
        <w:t xml:space="preserve"> </w:t>
      </w:r>
      <w:r>
        <w:rPr>
          <w:rFonts w:ascii="Arial"/>
          <w:b/>
          <w:color w:val="404040"/>
          <w:spacing w:val="-1"/>
          <w:sz w:val="16"/>
        </w:rPr>
        <w:t>Zdravstvo</w:t>
      </w:r>
    </w:p>
    <w:p w:rsidR="009E04FF" w:rsidRDefault="00000000">
      <w:pPr>
        <w:spacing w:line="183" w:lineRule="exact"/>
        <w:ind w:left="2599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50.086,34</w:t>
      </w:r>
    </w:p>
    <w:p w:rsidR="009E04FF" w:rsidRDefault="00000000">
      <w:pPr>
        <w:spacing w:before="1"/>
        <w:ind w:left="2600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1,15%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10"/>
        <w:rPr>
          <w:rFonts w:ascii="Arial"/>
          <w:b/>
          <w:sz w:val="15"/>
        </w:rPr>
      </w:pPr>
    </w:p>
    <w:p w:rsidR="009E04FF" w:rsidRDefault="00000000">
      <w:pPr>
        <w:ind w:left="81" w:firstLine="1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06 Usluge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unapređenja</w:t>
      </w:r>
      <w:r>
        <w:rPr>
          <w:rFonts w:ascii="Arial" w:hAnsi="Arial"/>
          <w:b/>
          <w:color w:val="404040"/>
          <w:spacing w:val="-4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stanovanja i</w:t>
      </w:r>
      <w:r>
        <w:rPr>
          <w:rFonts w:ascii="Arial" w:hAnsi="Arial"/>
          <w:b/>
          <w:color w:val="404040"/>
          <w:spacing w:val="-4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zajednice</w:t>
      </w:r>
      <w:r>
        <w:rPr>
          <w:rFonts w:ascii="Arial" w:hAnsi="Arial"/>
          <w:b/>
          <w:color w:val="404040"/>
          <w:spacing w:val="1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777.649,24</w:t>
      </w:r>
    </w:p>
    <w:p w:rsidR="009E04FF" w:rsidRDefault="00000000">
      <w:pPr>
        <w:spacing w:line="183" w:lineRule="exact"/>
        <w:ind w:left="269" w:right="184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17,87%</w:t>
      </w:r>
    </w:p>
    <w:p w:rsidR="009E04FF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:rsidR="009E04FF" w:rsidRDefault="009E04FF">
      <w:pPr>
        <w:pStyle w:val="Tijeloteksta"/>
        <w:spacing w:before="11"/>
        <w:rPr>
          <w:rFonts w:ascii="Arial"/>
          <w:b/>
        </w:rPr>
      </w:pPr>
    </w:p>
    <w:p w:rsidR="009E04FF" w:rsidRDefault="00000000">
      <w:pPr>
        <w:ind w:left="2394" w:right="270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04 Ekonomski</w:t>
      </w:r>
      <w:r>
        <w:rPr>
          <w:rFonts w:ascii="Arial"/>
          <w:b/>
          <w:color w:val="404040"/>
          <w:spacing w:val="-42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poslovi</w:t>
      </w:r>
      <w:r>
        <w:rPr>
          <w:rFonts w:ascii="Arial"/>
          <w:b/>
          <w:color w:val="404040"/>
          <w:spacing w:val="1"/>
          <w:sz w:val="16"/>
        </w:rPr>
        <w:t xml:space="preserve"> </w:t>
      </w:r>
      <w:r>
        <w:rPr>
          <w:rFonts w:ascii="Arial"/>
          <w:b/>
          <w:color w:val="404040"/>
          <w:sz w:val="16"/>
        </w:rPr>
        <w:t>1.025.312,91</w:t>
      </w:r>
    </w:p>
    <w:p w:rsidR="009E04FF" w:rsidRDefault="00000000">
      <w:pPr>
        <w:spacing w:line="182" w:lineRule="exact"/>
        <w:ind w:left="2649" w:right="295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23,56%</w:t>
      </w: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rPr>
          <w:rFonts w:ascii="Arial"/>
          <w:b/>
          <w:sz w:val="18"/>
        </w:rPr>
      </w:pPr>
    </w:p>
    <w:p w:rsidR="009E04FF" w:rsidRDefault="009E04FF">
      <w:pPr>
        <w:pStyle w:val="Tijeloteksta"/>
        <w:spacing w:before="1"/>
        <w:rPr>
          <w:rFonts w:ascii="Arial"/>
          <w:b/>
          <w:sz w:val="20"/>
        </w:rPr>
      </w:pPr>
    </w:p>
    <w:p w:rsidR="009E04FF" w:rsidRDefault="00000000">
      <w:pPr>
        <w:spacing w:before="1" w:line="183" w:lineRule="exact"/>
        <w:ind w:left="586" w:right="2708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04040"/>
          <w:sz w:val="16"/>
        </w:rPr>
        <w:t>05 Zaštita</w:t>
      </w:r>
      <w:r>
        <w:rPr>
          <w:rFonts w:ascii="Arial" w:hAnsi="Arial"/>
          <w:b/>
          <w:color w:val="404040"/>
          <w:spacing w:val="-2"/>
          <w:sz w:val="16"/>
        </w:rPr>
        <w:t xml:space="preserve"> </w:t>
      </w:r>
      <w:r>
        <w:rPr>
          <w:rFonts w:ascii="Arial" w:hAnsi="Arial"/>
          <w:b/>
          <w:color w:val="404040"/>
          <w:sz w:val="16"/>
        </w:rPr>
        <w:t>okoliša</w:t>
      </w:r>
    </w:p>
    <w:p w:rsidR="009E04FF" w:rsidRDefault="00000000">
      <w:pPr>
        <w:spacing w:line="183" w:lineRule="exact"/>
        <w:ind w:left="586" w:right="270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46.548,04</w:t>
      </w:r>
    </w:p>
    <w:p w:rsidR="009E04FF" w:rsidRDefault="00000000">
      <w:pPr>
        <w:ind w:left="587" w:right="2708"/>
        <w:jc w:val="center"/>
        <w:rPr>
          <w:rFonts w:ascii="Arial"/>
          <w:b/>
          <w:sz w:val="16"/>
        </w:rPr>
      </w:pPr>
      <w:r>
        <w:rPr>
          <w:rFonts w:ascii="Arial"/>
          <w:b/>
          <w:color w:val="404040"/>
          <w:sz w:val="16"/>
        </w:rPr>
        <w:t>1,07%</w:t>
      </w:r>
    </w:p>
    <w:p w:rsidR="009E04FF" w:rsidRDefault="009E04FF">
      <w:pPr>
        <w:jc w:val="center"/>
        <w:rPr>
          <w:rFonts w:ascii="Arial"/>
          <w:sz w:val="1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3" w:space="720" w:equalWidth="0">
            <w:col w:w="3585" w:space="40"/>
            <w:col w:w="1036" w:space="39"/>
            <w:col w:w="6190"/>
          </w:cols>
        </w:sect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7"/>
        <w:rPr>
          <w:rFonts w:ascii="Arial"/>
          <w:b/>
          <w:sz w:val="28"/>
        </w:rPr>
      </w:pPr>
    </w:p>
    <w:p w:rsidR="009E04FF" w:rsidRDefault="00000000">
      <w:pPr>
        <w:spacing w:before="94"/>
        <w:ind w:left="1454" w:right="253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585858"/>
          <w:sz w:val="18"/>
        </w:rPr>
        <w:t>01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Opće</w:t>
      </w:r>
      <w:r>
        <w:rPr>
          <w:rFonts w:ascii="Arial" w:hAnsi="Arial"/>
          <w:b/>
          <w:color w:val="585858"/>
          <w:spacing w:val="-1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javne</w:t>
      </w:r>
      <w:r>
        <w:rPr>
          <w:rFonts w:ascii="Arial" w:hAnsi="Arial"/>
          <w:b/>
          <w:color w:val="585858"/>
          <w:spacing w:val="-3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usluge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p w:rsidR="009E04FF" w:rsidRDefault="00000000">
      <w:pPr>
        <w:pStyle w:val="Odlomakpopisa"/>
        <w:numPr>
          <w:ilvl w:val="0"/>
          <w:numId w:val="5"/>
        </w:numPr>
        <w:tabs>
          <w:tab w:val="left" w:pos="4234"/>
        </w:tabs>
        <w:spacing w:before="94"/>
        <w:ind w:right="906" w:hanging="4234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Javni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red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sigurnost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p w:rsidR="009E04FF" w:rsidRDefault="00000000">
      <w:pPr>
        <w:pStyle w:val="Odlomakpopisa"/>
        <w:numPr>
          <w:ilvl w:val="0"/>
          <w:numId w:val="5"/>
        </w:numPr>
        <w:tabs>
          <w:tab w:val="left" w:pos="4234"/>
        </w:tabs>
        <w:spacing w:before="94"/>
        <w:ind w:right="1026" w:hanging="4234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Ekonomski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poslovi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p w:rsidR="009E04FF" w:rsidRDefault="00000000">
      <w:pPr>
        <w:pStyle w:val="Odlomakpopisa"/>
        <w:numPr>
          <w:ilvl w:val="0"/>
          <w:numId w:val="5"/>
        </w:numPr>
        <w:tabs>
          <w:tab w:val="left" w:pos="4234"/>
        </w:tabs>
        <w:spacing w:before="94"/>
        <w:ind w:right="1415" w:hanging="4234"/>
        <w:rPr>
          <w:rFonts w:ascii="Arial" w:hAnsi="Arial"/>
          <w:b/>
          <w:sz w:val="18"/>
        </w:rPr>
      </w:pPr>
      <w:r>
        <w:rPr>
          <w:rFonts w:ascii="Arial" w:hAnsi="Arial"/>
          <w:b/>
          <w:color w:val="585858"/>
          <w:sz w:val="18"/>
        </w:rPr>
        <w:t>Zaštita</w:t>
      </w:r>
      <w:r>
        <w:rPr>
          <w:rFonts w:ascii="Arial" w:hAnsi="Arial"/>
          <w:b/>
          <w:color w:val="585858"/>
          <w:spacing w:val="-3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okoliša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p w:rsidR="009E04FF" w:rsidRDefault="00000000">
      <w:pPr>
        <w:pStyle w:val="Odlomakpopisa"/>
        <w:numPr>
          <w:ilvl w:val="0"/>
          <w:numId w:val="5"/>
        </w:numPr>
        <w:tabs>
          <w:tab w:val="left" w:pos="4234"/>
        </w:tabs>
        <w:spacing w:before="94"/>
        <w:rPr>
          <w:rFonts w:ascii="Arial" w:hAnsi="Arial"/>
          <w:b/>
          <w:sz w:val="18"/>
        </w:rPr>
      </w:pPr>
      <w:r>
        <w:rPr>
          <w:rFonts w:ascii="Arial" w:hAnsi="Arial"/>
          <w:b/>
          <w:color w:val="585858"/>
          <w:sz w:val="18"/>
        </w:rPr>
        <w:t>Usluge</w:t>
      </w:r>
      <w:r>
        <w:rPr>
          <w:rFonts w:ascii="Arial" w:hAnsi="Arial"/>
          <w:b/>
          <w:color w:val="585858"/>
          <w:spacing w:val="-5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unapređenja</w:t>
      </w:r>
      <w:r>
        <w:rPr>
          <w:rFonts w:ascii="Arial" w:hAnsi="Arial"/>
          <w:b/>
          <w:color w:val="585858"/>
          <w:spacing w:val="-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stanovanja</w:t>
      </w:r>
      <w:r>
        <w:rPr>
          <w:rFonts w:ascii="Arial" w:hAnsi="Arial"/>
          <w:b/>
          <w:color w:val="585858"/>
          <w:spacing w:val="-3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i</w:t>
      </w:r>
      <w:r>
        <w:rPr>
          <w:rFonts w:ascii="Arial" w:hAnsi="Arial"/>
          <w:b/>
          <w:color w:val="585858"/>
          <w:spacing w:val="-4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zajednice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p w:rsidR="009E04FF" w:rsidRDefault="00000000">
      <w:pPr>
        <w:pStyle w:val="Odlomakpopisa"/>
        <w:numPr>
          <w:ilvl w:val="0"/>
          <w:numId w:val="5"/>
        </w:numPr>
        <w:tabs>
          <w:tab w:val="left" w:pos="4234"/>
        </w:tabs>
        <w:spacing w:before="94"/>
        <w:ind w:right="1806" w:hanging="4234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Zdravstvo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p w:rsidR="009E04FF" w:rsidRDefault="00000000">
      <w:pPr>
        <w:pStyle w:val="Odlomakpopisa"/>
        <w:numPr>
          <w:ilvl w:val="0"/>
          <w:numId w:val="5"/>
        </w:numPr>
        <w:tabs>
          <w:tab w:val="left" w:pos="4234"/>
        </w:tabs>
        <w:spacing w:before="94"/>
        <w:ind w:right="336" w:hanging="4234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Rekreacija,</w:t>
      </w:r>
      <w:r>
        <w:rPr>
          <w:rFonts w:ascii="Arial"/>
          <w:b/>
          <w:color w:val="585858"/>
          <w:spacing w:val="-4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kultura</w:t>
      </w:r>
      <w:r>
        <w:rPr>
          <w:rFonts w:ascii="Arial"/>
          <w:b/>
          <w:color w:val="585858"/>
          <w:spacing w:val="-3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i</w:t>
      </w:r>
      <w:r>
        <w:rPr>
          <w:rFonts w:ascii="Arial"/>
          <w:b/>
          <w:color w:val="585858"/>
          <w:spacing w:val="-1"/>
          <w:sz w:val="18"/>
        </w:rPr>
        <w:t xml:space="preserve"> </w:t>
      </w:r>
      <w:r>
        <w:rPr>
          <w:rFonts w:ascii="Arial"/>
          <w:b/>
          <w:color w:val="585858"/>
          <w:sz w:val="18"/>
        </w:rPr>
        <w:t>religija</w:t>
      </w:r>
    </w:p>
    <w:p w:rsidR="009E04FF" w:rsidRDefault="009E04FF">
      <w:pPr>
        <w:pStyle w:val="Tijeloteksta"/>
        <w:spacing w:before="6"/>
        <w:rPr>
          <w:rFonts w:ascii="Arial"/>
          <w:b/>
          <w:sz w:val="13"/>
        </w:rPr>
      </w:pPr>
    </w:p>
    <w:p w:rsidR="009E04FF" w:rsidRDefault="00000000">
      <w:pPr>
        <w:pStyle w:val="Odlomakpopisa"/>
        <w:numPr>
          <w:ilvl w:val="0"/>
          <w:numId w:val="5"/>
        </w:numPr>
        <w:tabs>
          <w:tab w:val="left" w:pos="4234"/>
        </w:tabs>
        <w:spacing w:before="94"/>
        <w:ind w:right="1585" w:hanging="4234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Obrazovanje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p w:rsidR="009E04FF" w:rsidRDefault="00000000">
      <w:pPr>
        <w:spacing w:before="94"/>
        <w:ind w:left="1454" w:right="272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585858"/>
          <w:sz w:val="18"/>
        </w:rPr>
        <w:t>10</w:t>
      </w:r>
      <w:r>
        <w:rPr>
          <w:rFonts w:ascii="Arial" w:hAnsi="Arial"/>
          <w:b/>
          <w:color w:val="585858"/>
          <w:spacing w:val="-3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Socijalna</w:t>
      </w:r>
      <w:r>
        <w:rPr>
          <w:rFonts w:ascii="Arial" w:hAnsi="Arial"/>
          <w:b/>
          <w:color w:val="585858"/>
          <w:spacing w:val="-3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zaštita</w:t>
      </w:r>
    </w:p>
    <w:p w:rsidR="009E04FF" w:rsidRDefault="009E04FF">
      <w:pPr>
        <w:pStyle w:val="Tijeloteksta"/>
        <w:spacing w:before="9"/>
        <w:rPr>
          <w:rFonts w:ascii="Arial"/>
          <w:b/>
          <w:sz w:val="27"/>
        </w:rPr>
      </w:pPr>
    </w:p>
    <w:p w:rsidR="009E04FF" w:rsidRDefault="00000000">
      <w:pPr>
        <w:pStyle w:val="Naslov4"/>
        <w:spacing w:before="94"/>
      </w:pPr>
      <w:r>
        <w:t>Graf</w:t>
      </w:r>
      <w:r>
        <w:rPr>
          <w:spacing w:val="57"/>
        </w:rPr>
        <w:t xml:space="preserve"> </w:t>
      </w:r>
      <w:r>
        <w:t>8</w:t>
      </w:r>
      <w:r>
        <w:rPr>
          <w:spacing w:val="55"/>
        </w:rPr>
        <w:t xml:space="preserve"> </w:t>
      </w:r>
      <w:r>
        <w:t>Struktura</w:t>
      </w:r>
      <w:r>
        <w:rPr>
          <w:spacing w:val="-4"/>
        </w:rPr>
        <w:t xml:space="preserve"> </w:t>
      </w:r>
      <w:r>
        <w:t>izvršenja</w:t>
      </w:r>
      <w:r>
        <w:rPr>
          <w:spacing w:val="-2"/>
        </w:rPr>
        <w:t xml:space="preserve"> </w:t>
      </w:r>
      <w:r>
        <w:t>rashodi</w:t>
      </w:r>
      <w:r>
        <w:rPr>
          <w:spacing w:val="-4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funkcijskoj klasifikaciji</w:t>
      </w:r>
      <w:r>
        <w:rPr>
          <w:spacing w:val="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2023.</w:t>
      </w:r>
    </w:p>
    <w:p w:rsidR="009E04FF" w:rsidRDefault="009E04FF">
      <w:p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75"/>
        <w:ind w:left="1684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RAČUN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FINANCIRANJA</w:t>
      </w:r>
    </w:p>
    <w:p w:rsidR="009E04FF" w:rsidRDefault="009E04FF">
      <w:pPr>
        <w:pStyle w:val="Tijeloteksta"/>
        <w:rPr>
          <w:rFonts w:ascii="Arial"/>
          <w:b/>
        </w:rPr>
      </w:pPr>
    </w:p>
    <w:p w:rsidR="009E04FF" w:rsidRDefault="00000000">
      <w:pPr>
        <w:pStyle w:val="Tijeloteksta"/>
        <w:ind w:left="976" w:right="265" w:firstLine="707"/>
        <w:jc w:val="both"/>
      </w:pPr>
      <w:r>
        <w:rPr>
          <w:spacing w:val="-1"/>
        </w:rPr>
        <w:t>Račun</w:t>
      </w:r>
      <w:r>
        <w:rPr>
          <w:spacing w:val="-12"/>
        </w:rPr>
        <w:t xml:space="preserve"> </w:t>
      </w:r>
      <w:r>
        <w:rPr>
          <w:spacing w:val="-1"/>
        </w:rPr>
        <w:t>financiranja</w:t>
      </w:r>
      <w:r>
        <w:rPr>
          <w:spacing w:val="-12"/>
        </w:rPr>
        <w:t xml:space="preserve"> </w:t>
      </w:r>
      <w:r>
        <w:rPr>
          <w:spacing w:val="-1"/>
        </w:rPr>
        <w:t>sadrži</w:t>
      </w:r>
      <w:r>
        <w:rPr>
          <w:spacing w:val="-12"/>
        </w:rPr>
        <w:t xml:space="preserve"> </w:t>
      </w:r>
      <w:r>
        <w:rPr>
          <w:spacing w:val="-1"/>
        </w:rPr>
        <w:t>prikaz</w:t>
      </w:r>
      <w:r>
        <w:rPr>
          <w:spacing w:val="-12"/>
        </w:rPr>
        <w:t xml:space="preserve"> </w:t>
      </w:r>
      <w:r>
        <w:rPr>
          <w:spacing w:val="-1"/>
        </w:rPr>
        <w:t>primitaka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izdataka</w:t>
      </w:r>
      <w:r>
        <w:rPr>
          <w:spacing w:val="-12"/>
        </w:rPr>
        <w:t xml:space="preserve"> </w:t>
      </w:r>
      <w:r>
        <w:rPr>
          <w:spacing w:val="-1"/>
        </w:rPr>
        <w:t>prema</w:t>
      </w:r>
      <w:r>
        <w:rPr>
          <w:spacing w:val="-8"/>
        </w:rPr>
        <w:t xml:space="preserve"> </w:t>
      </w:r>
      <w:r>
        <w:rPr>
          <w:spacing w:val="-1"/>
        </w:rPr>
        <w:t>ekonomskoj</w:t>
      </w:r>
      <w:r>
        <w:rPr>
          <w:spacing w:val="-12"/>
        </w:rPr>
        <w:t xml:space="preserve"> </w:t>
      </w:r>
      <w:r>
        <w:t>klasifikaciji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prema</w:t>
      </w:r>
      <w:r>
        <w:rPr>
          <w:spacing w:val="-59"/>
        </w:rPr>
        <w:t xml:space="preserve"> </w:t>
      </w:r>
      <w:r>
        <w:t>izvorima</w:t>
      </w:r>
      <w:r>
        <w:rPr>
          <w:spacing w:val="-3"/>
        </w:rPr>
        <w:t xml:space="preserve"> </w:t>
      </w:r>
      <w:r>
        <w:t>financiranja.</w:t>
      </w:r>
    </w:p>
    <w:p w:rsidR="009E04FF" w:rsidRDefault="009E04FF">
      <w:pPr>
        <w:pStyle w:val="Tijeloteksta"/>
      </w:pPr>
    </w:p>
    <w:p w:rsidR="009E04FF" w:rsidRDefault="00000000">
      <w:pPr>
        <w:pStyle w:val="Naslov4"/>
        <w:ind w:left="1684"/>
      </w:pPr>
      <w:r>
        <w:t>IZDACI</w:t>
      </w:r>
      <w:r>
        <w:rPr>
          <w:spacing w:val="-5"/>
        </w:rPr>
        <w:t xml:space="preserve"> </w:t>
      </w:r>
      <w:r>
        <w:t>I PRIMICI</w:t>
      </w:r>
    </w:p>
    <w:p w:rsidR="009E04FF" w:rsidRDefault="009E04FF">
      <w:pPr>
        <w:pStyle w:val="Tijeloteksta"/>
        <w:spacing w:before="3"/>
        <w:rPr>
          <w:rFonts w:ascii="Arial"/>
          <w:b/>
        </w:rPr>
      </w:pPr>
    </w:p>
    <w:p w:rsidR="009E04FF" w:rsidRDefault="00000000">
      <w:pPr>
        <w:pStyle w:val="Tijeloteksta"/>
        <w:spacing w:line="254" w:lineRule="auto"/>
        <w:ind w:left="976" w:right="268" w:firstLine="707"/>
        <w:jc w:val="both"/>
      </w:pPr>
      <w:r>
        <w:rPr>
          <w:rFonts w:ascii="Arial" w:hAnsi="Arial"/>
          <w:b/>
        </w:rPr>
        <w:t xml:space="preserve">Primici </w:t>
      </w:r>
      <w:r>
        <w:t>od financijske imovine i zaduživanja</w:t>
      </w:r>
      <w:r>
        <w:rPr>
          <w:spacing w:val="1"/>
        </w:rPr>
        <w:t xml:space="preserve"> </w:t>
      </w:r>
      <w:r>
        <w:t>nisu planirani, a iz tog razloga ni ostvareni u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godine.</w:t>
      </w:r>
    </w:p>
    <w:p w:rsidR="009E04FF" w:rsidRDefault="00000000">
      <w:pPr>
        <w:pStyle w:val="Tijeloteksta"/>
        <w:spacing w:before="167"/>
        <w:ind w:left="976" w:right="263" w:firstLine="707"/>
        <w:jc w:val="both"/>
      </w:pPr>
      <w:r>
        <w:rPr>
          <w:rFonts w:ascii="Arial" w:hAnsi="Arial"/>
          <w:b/>
        </w:rPr>
        <w:t xml:space="preserve">Izdaci </w:t>
      </w:r>
      <w:r>
        <w:t>za financijsku imovinu i otplatu zajmov</w:t>
      </w:r>
      <w:r>
        <w:rPr>
          <w:rFonts w:ascii="Arial" w:hAnsi="Arial"/>
          <w:b/>
        </w:rPr>
        <w:t xml:space="preserve">a </w:t>
      </w:r>
      <w:r>
        <w:t xml:space="preserve">planirani su u iznosu od 318.535,00 </w:t>
      </w:r>
      <w:r>
        <w:rPr>
          <w:w w:val="95"/>
        </w:rPr>
        <w:t xml:space="preserve">€, </w:t>
      </w:r>
      <w:r>
        <w:t>a</w:t>
      </w:r>
      <w:r>
        <w:rPr>
          <w:spacing w:val="1"/>
        </w:rPr>
        <w:t xml:space="preserve"> </w:t>
      </w:r>
      <w:r>
        <w:t xml:space="preserve">izvršeni su u iznosu od 318.534,68 </w:t>
      </w:r>
      <w:r>
        <w:rPr>
          <w:w w:val="95"/>
        </w:rPr>
        <w:t xml:space="preserve">€ </w:t>
      </w:r>
      <w:r>
        <w:t>ili 100% godišnjeg plana . U izvještajnom razdoblju 2023.</w:t>
      </w:r>
      <w:r>
        <w:rPr>
          <w:spacing w:val="1"/>
        </w:rPr>
        <w:t xml:space="preserve"> </w:t>
      </w:r>
      <w:r>
        <w:t xml:space="preserve">otplaćeno je 318.534,68 </w:t>
      </w:r>
      <w:r>
        <w:rPr>
          <w:w w:val="95"/>
        </w:rPr>
        <w:t xml:space="preserve">€ </w:t>
      </w:r>
      <w:r>
        <w:t>glavnice kredita za koji se Općina Kršan u 2020. godini dugoročno</w:t>
      </w:r>
      <w:r>
        <w:rPr>
          <w:spacing w:val="1"/>
        </w:rPr>
        <w:t xml:space="preserve"> </w:t>
      </w:r>
      <w:r>
        <w:t>zadužila</w:t>
      </w:r>
      <w:r>
        <w:rPr>
          <w:spacing w:val="1"/>
        </w:rPr>
        <w:t xml:space="preserve"> </w:t>
      </w:r>
      <w:r>
        <w:t>kod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rPr>
          <w:spacing w:val="1"/>
        </w:rPr>
        <w:t xml:space="preserve"> </w:t>
      </w:r>
      <w:r>
        <w:t>banke</w:t>
      </w:r>
      <w:r>
        <w:rPr>
          <w:spacing w:val="1"/>
        </w:rPr>
        <w:t xml:space="preserve"> </w:t>
      </w:r>
      <w:r>
        <w:t>d.d.</w:t>
      </w:r>
      <w:r>
        <w:rPr>
          <w:spacing w:val="1"/>
        </w:rPr>
        <w:t xml:space="preserve"> </w:t>
      </w:r>
      <w:r>
        <w:t>Rijeka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(12.000.000,00</w:t>
      </w:r>
      <w:r>
        <w:rPr>
          <w:spacing w:val="1"/>
        </w:rPr>
        <w:t xml:space="preserve"> </w:t>
      </w:r>
      <w:r>
        <w:t>kn)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1.592.673,70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(fiksni</w:t>
      </w:r>
      <w:r>
        <w:rPr>
          <w:spacing w:val="-13"/>
        </w:rPr>
        <w:t xml:space="preserve"> </w:t>
      </w:r>
      <w:r>
        <w:t>tečaj</w:t>
      </w:r>
      <w:r>
        <w:rPr>
          <w:spacing w:val="-11"/>
        </w:rPr>
        <w:t xml:space="preserve"> </w:t>
      </w:r>
      <w:r>
        <w:t>konverzije</w:t>
      </w:r>
      <w:r>
        <w:rPr>
          <w:spacing w:val="-12"/>
        </w:rPr>
        <w:t xml:space="preserve"> </w:t>
      </w:r>
      <w:r>
        <w:t>1€=7.53450</w:t>
      </w:r>
      <w:r>
        <w:rPr>
          <w:spacing w:val="-11"/>
        </w:rPr>
        <w:t xml:space="preserve"> </w:t>
      </w:r>
      <w:r>
        <w:t>kn),</w:t>
      </w:r>
      <w:r>
        <w:rPr>
          <w:spacing w:val="39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rokom</w:t>
      </w:r>
      <w:r>
        <w:rPr>
          <w:spacing w:val="-11"/>
        </w:rPr>
        <w:t xml:space="preserve"> </w:t>
      </w:r>
      <w:r>
        <w:t>otplate</w:t>
      </w:r>
      <w:r>
        <w:rPr>
          <w:spacing w:val="-14"/>
        </w:rPr>
        <w:t xml:space="preserve"> </w:t>
      </w:r>
      <w:r>
        <w:t>kredita</w:t>
      </w:r>
      <w:r>
        <w:rPr>
          <w:spacing w:val="40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pet</w:t>
      </w:r>
      <w:r>
        <w:rPr>
          <w:spacing w:val="-11"/>
        </w:rPr>
        <w:t xml:space="preserve"> </w:t>
      </w:r>
      <w:r>
        <w:t>godina,</w:t>
      </w:r>
      <w:r>
        <w:rPr>
          <w:spacing w:val="-11"/>
        </w:rPr>
        <w:t xml:space="preserve"> </w:t>
      </w:r>
      <w:r>
        <w:t>uz</w:t>
      </w:r>
      <w:r>
        <w:rPr>
          <w:spacing w:val="-59"/>
        </w:rPr>
        <w:t xml:space="preserve"> </w:t>
      </w:r>
      <w:r>
        <w:rPr>
          <w:w w:val="95"/>
        </w:rPr>
        <w:t>poček</w:t>
      </w:r>
      <w:r>
        <w:rPr>
          <w:spacing w:val="-5"/>
          <w:w w:val="95"/>
        </w:rPr>
        <w:t xml:space="preserve"> </w:t>
      </w:r>
      <w:r>
        <w:rPr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w w:val="95"/>
        </w:rPr>
        <w:t>jedne</w:t>
      </w:r>
      <w:r>
        <w:rPr>
          <w:spacing w:val="-7"/>
          <w:w w:val="95"/>
        </w:rPr>
        <w:t xml:space="preserve"> </w:t>
      </w:r>
      <w:r>
        <w:rPr>
          <w:w w:val="95"/>
        </w:rPr>
        <w:t>godine,</w:t>
      </w:r>
      <w:r>
        <w:rPr>
          <w:spacing w:val="-5"/>
          <w:w w:val="95"/>
        </w:rPr>
        <w:t xml:space="preserve"> </w:t>
      </w:r>
      <w:r>
        <w:rPr>
          <w:w w:val="95"/>
        </w:rPr>
        <w:t>u</w:t>
      </w:r>
      <w:r>
        <w:rPr>
          <w:spacing w:val="-6"/>
          <w:w w:val="95"/>
        </w:rPr>
        <w:t xml:space="preserve"> </w:t>
      </w:r>
      <w:r>
        <w:rPr>
          <w:w w:val="95"/>
        </w:rPr>
        <w:t>jednakim</w:t>
      </w:r>
      <w:r>
        <w:rPr>
          <w:spacing w:val="-5"/>
          <w:w w:val="95"/>
        </w:rPr>
        <w:t xml:space="preserve"> </w:t>
      </w:r>
      <w:r>
        <w:rPr>
          <w:w w:val="95"/>
        </w:rPr>
        <w:t>mjesečnim</w:t>
      </w:r>
      <w:r>
        <w:rPr>
          <w:spacing w:val="-5"/>
          <w:w w:val="95"/>
        </w:rPr>
        <w:t xml:space="preserve"> </w:t>
      </w:r>
      <w:r>
        <w:rPr>
          <w:w w:val="95"/>
        </w:rPr>
        <w:t>ratama</w:t>
      </w:r>
      <w:r>
        <w:rPr>
          <w:spacing w:val="-7"/>
          <w:w w:val="95"/>
        </w:rPr>
        <w:t xml:space="preserve"> </w:t>
      </w:r>
      <w:r>
        <w:rPr>
          <w:w w:val="95"/>
        </w:rPr>
        <w:t>od</w:t>
      </w:r>
      <w:r>
        <w:rPr>
          <w:spacing w:val="-7"/>
          <w:w w:val="95"/>
        </w:rPr>
        <w:t xml:space="preserve"> </w:t>
      </w:r>
      <w:r>
        <w:rPr>
          <w:w w:val="95"/>
        </w:rPr>
        <w:t>(200.000,00</w:t>
      </w:r>
      <w:r>
        <w:rPr>
          <w:spacing w:val="-7"/>
          <w:w w:val="95"/>
        </w:rPr>
        <w:t xml:space="preserve"> </w:t>
      </w:r>
      <w:r>
        <w:rPr>
          <w:w w:val="95"/>
        </w:rPr>
        <w:t>kn)</w:t>
      </w:r>
      <w:r>
        <w:rPr>
          <w:spacing w:val="-3"/>
          <w:w w:val="95"/>
        </w:rPr>
        <w:t xml:space="preserve"> </w:t>
      </w:r>
      <w:r>
        <w:rPr>
          <w:w w:val="95"/>
        </w:rPr>
        <w:t>ili</w:t>
      </w:r>
      <w:r>
        <w:rPr>
          <w:spacing w:val="-5"/>
          <w:w w:val="95"/>
        </w:rPr>
        <w:t xml:space="preserve"> </w:t>
      </w:r>
      <w:r>
        <w:rPr>
          <w:w w:val="95"/>
        </w:rPr>
        <w:t>26.544,56</w:t>
      </w:r>
      <w:r>
        <w:rPr>
          <w:spacing w:val="-6"/>
          <w:w w:val="95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rPr>
          <w:w w:val="95"/>
        </w:rPr>
        <w:t>(fiksni</w:t>
      </w:r>
      <w:r>
        <w:rPr>
          <w:spacing w:val="-7"/>
          <w:w w:val="95"/>
        </w:rPr>
        <w:t xml:space="preserve"> </w:t>
      </w:r>
      <w:r>
        <w:rPr>
          <w:w w:val="95"/>
        </w:rPr>
        <w:t>tečaj</w:t>
      </w:r>
      <w:r>
        <w:rPr>
          <w:spacing w:val="1"/>
          <w:w w:val="95"/>
        </w:rPr>
        <w:t xml:space="preserve"> </w:t>
      </w:r>
      <w:r>
        <w:rPr>
          <w:spacing w:val="-1"/>
        </w:rPr>
        <w:t>konverzije</w:t>
      </w:r>
      <w:r>
        <w:rPr>
          <w:spacing w:val="-12"/>
        </w:rPr>
        <w:t xml:space="preserve"> </w:t>
      </w:r>
      <w:r>
        <w:rPr>
          <w:spacing w:val="-1"/>
        </w:rPr>
        <w:t>1€=7,53450</w:t>
      </w:r>
      <w:r>
        <w:rPr>
          <w:spacing w:val="-11"/>
        </w:rPr>
        <w:t xml:space="preserve"> </w:t>
      </w:r>
      <w:r>
        <w:rPr>
          <w:spacing w:val="-1"/>
        </w:rPr>
        <w:t>kn),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prva</w:t>
      </w:r>
      <w:r>
        <w:rPr>
          <w:spacing w:val="-13"/>
        </w:rPr>
        <w:t xml:space="preserve"> </w:t>
      </w:r>
      <w:r>
        <w:rPr>
          <w:spacing w:val="-1"/>
        </w:rPr>
        <w:t>rata</w:t>
      </w:r>
      <w:r>
        <w:rPr>
          <w:spacing w:val="-11"/>
        </w:rPr>
        <w:t xml:space="preserve"> </w:t>
      </w:r>
      <w:r>
        <w:rPr>
          <w:spacing w:val="-1"/>
        </w:rPr>
        <w:t>dospijeva</w:t>
      </w:r>
      <w:r>
        <w:rPr>
          <w:spacing w:val="-14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naplatu</w:t>
      </w:r>
      <w:r>
        <w:rPr>
          <w:spacing w:val="40"/>
        </w:rPr>
        <w:t xml:space="preserve"> </w:t>
      </w:r>
      <w:r>
        <w:rPr>
          <w:spacing w:val="-1"/>
        </w:rPr>
        <w:t>31.03.2021.</w:t>
      </w:r>
      <w:r>
        <w:rPr>
          <w:spacing w:val="-12"/>
        </w:rPr>
        <w:t xml:space="preserve"> </w:t>
      </w:r>
      <w:r>
        <w:t>godine,</w:t>
      </w:r>
      <w:r>
        <w:rPr>
          <w:spacing w:val="-8"/>
        </w:rPr>
        <w:t xml:space="preserve"> </w:t>
      </w:r>
      <w:r>
        <w:t>uz</w:t>
      </w:r>
      <w:r>
        <w:rPr>
          <w:spacing w:val="-13"/>
        </w:rPr>
        <w:t xml:space="preserve"> </w:t>
      </w:r>
      <w:r>
        <w:t>fiksnu</w:t>
      </w:r>
      <w:r>
        <w:rPr>
          <w:spacing w:val="-10"/>
        </w:rPr>
        <w:t xml:space="preserve"> </w:t>
      </w:r>
      <w:r>
        <w:t>godišnju</w:t>
      </w:r>
      <w:r>
        <w:rPr>
          <w:spacing w:val="-59"/>
        </w:rPr>
        <w:t xml:space="preserve"> </w:t>
      </w:r>
      <w:r>
        <w:t>kamatnu</w:t>
      </w:r>
      <w:r>
        <w:rPr>
          <w:spacing w:val="-6"/>
        </w:rPr>
        <w:t xml:space="preserve"> </w:t>
      </w:r>
      <w:r>
        <w:t>stopu</w:t>
      </w:r>
      <w:r>
        <w:rPr>
          <w:spacing w:val="-2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1,20%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jednokratnom</w:t>
      </w:r>
      <w:r>
        <w:rPr>
          <w:spacing w:val="-3"/>
        </w:rPr>
        <w:t xml:space="preserve"> </w:t>
      </w:r>
      <w:r>
        <w:t>naknadom</w:t>
      </w:r>
      <w:r>
        <w:rPr>
          <w:spacing w:val="-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obradu</w:t>
      </w:r>
      <w:r>
        <w:rPr>
          <w:spacing w:val="-5"/>
        </w:rPr>
        <w:t xml:space="preserve"> </w:t>
      </w:r>
      <w:r>
        <w:t>zahtjeva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visini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0,05%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iznosa</w:t>
      </w:r>
      <w:r>
        <w:rPr>
          <w:spacing w:val="-59"/>
        </w:rPr>
        <w:t xml:space="preserve"> </w:t>
      </w:r>
      <w:r>
        <w:t>odobrenog</w:t>
      </w:r>
      <w:r>
        <w:rPr>
          <w:spacing w:val="1"/>
        </w:rPr>
        <w:t xml:space="preserve"> </w:t>
      </w:r>
      <w:r>
        <w:t>kredita. Navedena kreditna sredstva</w:t>
      </w:r>
      <w:r>
        <w:rPr>
          <w:spacing w:val="1"/>
        </w:rPr>
        <w:t xml:space="preserve"> </w:t>
      </w:r>
      <w:r>
        <w:t xml:space="preserve">koristiti </w:t>
      </w:r>
      <w:r>
        <w:rPr>
          <w:w w:val="95"/>
        </w:rPr>
        <w:t xml:space="preserve">će </w:t>
      </w:r>
      <w:r>
        <w:t>se za financiranje kapitalnog projekta</w:t>
      </w:r>
      <w:r>
        <w:rPr>
          <w:spacing w:val="1"/>
        </w:rPr>
        <w:t xml:space="preserve"> </w:t>
      </w:r>
      <w:r>
        <w:t xml:space="preserve">Izgradnja infrastrukture u Proizvodno-poslovnoj zoni Kršan Istok sa Centrom </w:t>
      </w:r>
      <w:proofErr w:type="spellStart"/>
      <w:r>
        <w:t>agropoduzetništva</w:t>
      </w:r>
      <w:proofErr w:type="spellEnd"/>
      <w:r>
        <w:rPr>
          <w:spacing w:val="1"/>
        </w:rPr>
        <w:t xml:space="preserve"> </w:t>
      </w:r>
      <w:r>
        <w:t>(prometnice i kompletna infrastruktura), sukladno Odluci Općinskog vijeća Općine Kršan o</w:t>
      </w:r>
      <w:r>
        <w:rPr>
          <w:spacing w:val="1"/>
        </w:rPr>
        <w:t xml:space="preserve"> </w:t>
      </w:r>
      <w:r>
        <w:rPr>
          <w:w w:val="95"/>
        </w:rPr>
        <w:t>dugoročnom</w:t>
      </w:r>
      <w:r>
        <w:rPr>
          <w:spacing w:val="43"/>
          <w:w w:val="95"/>
        </w:rPr>
        <w:t xml:space="preserve"> </w:t>
      </w:r>
      <w:r>
        <w:rPr>
          <w:w w:val="95"/>
        </w:rPr>
        <w:t>zaduživanju</w:t>
      </w:r>
      <w:r>
        <w:rPr>
          <w:spacing w:val="45"/>
          <w:w w:val="95"/>
        </w:rPr>
        <w:t xml:space="preserve"> </w:t>
      </w:r>
      <w:r>
        <w:rPr>
          <w:w w:val="95"/>
        </w:rPr>
        <w:t>Općine</w:t>
      </w:r>
      <w:r>
        <w:rPr>
          <w:spacing w:val="48"/>
          <w:w w:val="95"/>
        </w:rPr>
        <w:t xml:space="preserve"> </w:t>
      </w:r>
      <w:r>
        <w:rPr>
          <w:w w:val="95"/>
        </w:rPr>
        <w:t>Kršan,</w:t>
      </w:r>
      <w:r>
        <w:rPr>
          <w:spacing w:val="47"/>
          <w:w w:val="95"/>
        </w:rPr>
        <w:t xml:space="preserve"> </w:t>
      </w:r>
      <w:r>
        <w:rPr>
          <w:w w:val="95"/>
        </w:rPr>
        <w:t>KLASA:021-05/19-01/9,</w:t>
      </w:r>
      <w:r>
        <w:rPr>
          <w:spacing w:val="36"/>
          <w:w w:val="95"/>
        </w:rPr>
        <w:t xml:space="preserve"> </w:t>
      </w:r>
      <w:r>
        <w:rPr>
          <w:w w:val="95"/>
        </w:rPr>
        <w:t>URBROJ:2144/04-05-19-15</w:t>
      </w:r>
      <w:r>
        <w:rPr>
          <w:spacing w:val="48"/>
          <w:w w:val="95"/>
        </w:rPr>
        <w:t xml:space="preserve"> </w:t>
      </w:r>
      <w:r>
        <w:rPr>
          <w:w w:val="95"/>
        </w:rPr>
        <w:t>od</w:t>
      </w:r>
    </w:p>
    <w:p w:rsidR="009E04FF" w:rsidRDefault="00000000">
      <w:pPr>
        <w:pStyle w:val="Tijeloteksta"/>
        <w:spacing w:before="1"/>
        <w:ind w:left="976" w:right="266"/>
        <w:jc w:val="both"/>
      </w:pPr>
      <w:r>
        <w:t>09.</w:t>
      </w:r>
      <w:r>
        <w:rPr>
          <w:spacing w:val="1"/>
        </w:rPr>
        <w:t xml:space="preserve"> </w:t>
      </w:r>
      <w:r>
        <w:t>prosinca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Naime</w:t>
      </w:r>
      <w:r>
        <w:rPr>
          <w:spacing w:val="1"/>
        </w:rPr>
        <w:t xml:space="preserve"> </w:t>
      </w:r>
      <w:r>
        <w:t>Općinski</w:t>
      </w:r>
      <w:r>
        <w:rPr>
          <w:spacing w:val="1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dao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zahtjev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rPr>
          <w:spacing w:val="1"/>
        </w:rPr>
        <w:t xml:space="preserve"> </w:t>
      </w:r>
      <w:proofErr w:type="spellStart"/>
      <w:r>
        <w:t>bank</w:t>
      </w:r>
      <w:proofErr w:type="spellEnd"/>
      <w:r>
        <w:rPr>
          <w:spacing w:val="1"/>
        </w:rPr>
        <w:t xml:space="preserve"> </w:t>
      </w:r>
      <w:r>
        <w:t>d.d.</w:t>
      </w:r>
      <w:r>
        <w:rPr>
          <w:spacing w:val="1"/>
        </w:rPr>
        <w:t xml:space="preserve"> </w:t>
      </w:r>
      <w:r>
        <w:t>Rijeka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smanjenjem</w:t>
      </w:r>
      <w:r>
        <w:rPr>
          <w:spacing w:val="1"/>
        </w:rPr>
        <w:t xml:space="preserve"> </w:t>
      </w:r>
      <w:r>
        <w:t>kamatne</w:t>
      </w:r>
      <w:r>
        <w:rPr>
          <w:spacing w:val="1"/>
        </w:rPr>
        <w:t xml:space="preserve"> </w:t>
      </w:r>
      <w:r>
        <w:t>stope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navedeni</w:t>
      </w:r>
      <w:r>
        <w:rPr>
          <w:spacing w:val="1"/>
        </w:rPr>
        <w:t xml:space="preserve"> </w:t>
      </w:r>
      <w:r>
        <w:t>kredit.</w:t>
      </w:r>
      <w:r>
        <w:rPr>
          <w:spacing w:val="1"/>
        </w:rPr>
        <w:t xml:space="preserve"> </w:t>
      </w:r>
      <w:r>
        <w:t>Aneksom</w:t>
      </w:r>
      <w:r>
        <w:rPr>
          <w:spacing w:val="-13"/>
        </w:rPr>
        <w:t xml:space="preserve"> </w:t>
      </w:r>
      <w:r>
        <w:t>broj</w:t>
      </w:r>
      <w:r>
        <w:rPr>
          <w:spacing w:val="-11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Ugovora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kreditu</w:t>
      </w:r>
      <w:r>
        <w:rPr>
          <w:spacing w:val="-14"/>
        </w:rPr>
        <w:t xml:space="preserve"> </w:t>
      </w:r>
      <w:r>
        <w:t>broj</w:t>
      </w:r>
      <w:r>
        <w:rPr>
          <w:spacing w:val="-12"/>
        </w:rPr>
        <w:t xml:space="preserve"> </w:t>
      </w:r>
      <w:r>
        <w:t>50000958957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17.05.2022</w:t>
      </w:r>
      <w:r>
        <w:rPr>
          <w:spacing w:val="-12"/>
        </w:rPr>
        <w:t xml:space="preserve"> </w:t>
      </w:r>
      <w:r>
        <w:t>godine</w:t>
      </w:r>
      <w:r>
        <w:rPr>
          <w:spacing w:val="-11"/>
        </w:rPr>
        <w:t xml:space="preserve"> </w:t>
      </w:r>
      <w:r>
        <w:t>između</w:t>
      </w:r>
      <w:r>
        <w:rPr>
          <w:spacing w:val="34"/>
        </w:rPr>
        <w:t xml:space="preserve"> </w:t>
      </w:r>
      <w:r>
        <w:t>Općina</w:t>
      </w:r>
      <w:r>
        <w:rPr>
          <w:spacing w:val="-14"/>
        </w:rPr>
        <w:t xml:space="preserve"> </w:t>
      </w:r>
      <w:r>
        <w:t>Kršan</w:t>
      </w:r>
      <w:r>
        <w:rPr>
          <w:spacing w:val="-58"/>
        </w:rPr>
        <w:t xml:space="preserve"> </w:t>
      </w:r>
      <w:r>
        <w:t xml:space="preserve">i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d.d. Rijeka ugovoreno je</w:t>
      </w:r>
      <w:r>
        <w:rPr>
          <w:spacing w:val="1"/>
        </w:rPr>
        <w:t xml:space="preserve"> </w:t>
      </w:r>
      <w:r>
        <w:t>smanjenje fiksne godišnje kamatnu stopu</w:t>
      </w:r>
      <w:r>
        <w:rPr>
          <w:spacing w:val="1"/>
        </w:rPr>
        <w:t xml:space="preserve"> </w:t>
      </w:r>
      <w:r>
        <w:t>od 1,20%</w:t>
      </w:r>
      <w:r>
        <w:rPr>
          <w:spacing w:val="1"/>
        </w:rPr>
        <w:t xml:space="preserve"> </w:t>
      </w:r>
      <w:r>
        <w:t>na 1,000% godišnje dok se ostali uvjeti nisu mijenjali.</w:t>
      </w:r>
      <w:r>
        <w:rPr>
          <w:spacing w:val="1"/>
        </w:rPr>
        <w:t xml:space="preserve"> </w:t>
      </w:r>
      <w:r>
        <w:t>Nova stopa od 1,00% primjenjuje</w:t>
      </w:r>
      <w:r>
        <w:rPr>
          <w:spacing w:val="1"/>
        </w:rPr>
        <w:t xml:space="preserve"> </w:t>
      </w:r>
      <w:r>
        <w:t>se od 1.5.2022. godine. Odluku o izmjeni Odluke o dugoročnom zaduženju Općine Kršan je</w:t>
      </w:r>
      <w:r>
        <w:rPr>
          <w:spacing w:val="1"/>
        </w:rPr>
        <w:t xml:space="preserve"> </w:t>
      </w:r>
      <w:r>
        <w:rPr>
          <w:w w:val="95"/>
        </w:rPr>
        <w:t>Općinsko</w:t>
      </w:r>
      <w:r>
        <w:rPr>
          <w:spacing w:val="-5"/>
          <w:w w:val="95"/>
        </w:rPr>
        <w:t xml:space="preserve"> </w:t>
      </w:r>
      <w:r>
        <w:rPr>
          <w:w w:val="95"/>
        </w:rPr>
        <w:t>vijeće</w:t>
      </w:r>
      <w:r>
        <w:rPr>
          <w:spacing w:val="-5"/>
          <w:w w:val="95"/>
        </w:rPr>
        <w:t xml:space="preserve"> </w:t>
      </w:r>
      <w:r>
        <w:rPr>
          <w:w w:val="95"/>
        </w:rPr>
        <w:t>Općine</w:t>
      </w:r>
      <w:r>
        <w:rPr>
          <w:spacing w:val="-7"/>
          <w:w w:val="95"/>
        </w:rPr>
        <w:t xml:space="preserve"> </w:t>
      </w:r>
      <w:r>
        <w:rPr>
          <w:w w:val="95"/>
        </w:rPr>
        <w:t>Kršan</w:t>
      </w:r>
      <w:r>
        <w:rPr>
          <w:spacing w:val="-3"/>
          <w:w w:val="95"/>
        </w:rPr>
        <w:t xml:space="preserve"> </w:t>
      </w:r>
      <w:r>
        <w:rPr>
          <w:w w:val="95"/>
        </w:rPr>
        <w:t>prihvatilo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2"/>
          <w:w w:val="95"/>
        </w:rPr>
        <w:t xml:space="preserve"> </w:t>
      </w:r>
      <w:r>
        <w:rPr>
          <w:w w:val="95"/>
        </w:rPr>
        <w:t>sjednici</w:t>
      </w:r>
      <w:r>
        <w:rPr>
          <w:spacing w:val="-3"/>
          <w:w w:val="95"/>
        </w:rPr>
        <w:t xml:space="preserve"> </w:t>
      </w:r>
      <w:r>
        <w:rPr>
          <w:w w:val="95"/>
        </w:rPr>
        <w:t>općinskog</w:t>
      </w:r>
      <w:r>
        <w:rPr>
          <w:spacing w:val="-3"/>
          <w:w w:val="95"/>
        </w:rPr>
        <w:t xml:space="preserve"> </w:t>
      </w:r>
      <w:r>
        <w:rPr>
          <w:w w:val="95"/>
        </w:rPr>
        <w:t>vijeća</w:t>
      </w:r>
      <w:r>
        <w:rPr>
          <w:spacing w:val="-5"/>
          <w:w w:val="95"/>
        </w:rPr>
        <w:t xml:space="preserve"> </w:t>
      </w:r>
      <w:r>
        <w:rPr>
          <w:w w:val="95"/>
        </w:rPr>
        <w:t>25.05.2022.</w:t>
      </w:r>
      <w:r>
        <w:rPr>
          <w:spacing w:val="-3"/>
          <w:w w:val="95"/>
        </w:rPr>
        <w:t xml:space="preserve"> </w:t>
      </w:r>
      <w:r>
        <w:rPr>
          <w:w w:val="95"/>
        </w:rPr>
        <w:t>godine.</w:t>
      </w:r>
    </w:p>
    <w:p w:rsidR="009E04FF" w:rsidRDefault="009E04FF">
      <w:pPr>
        <w:pStyle w:val="Tijeloteksta"/>
        <w:spacing w:before="11"/>
        <w:rPr>
          <w:sz w:val="21"/>
        </w:rPr>
      </w:pPr>
    </w:p>
    <w:p w:rsidR="009E04FF" w:rsidRDefault="00000000">
      <w:pPr>
        <w:pStyle w:val="Tijeloteksta"/>
        <w:ind w:left="976" w:right="268" w:firstLine="707"/>
        <w:jc w:val="both"/>
      </w:pPr>
      <w:r>
        <w:t>U nastavku u tablicama i grafikonima dan je prikaz računa financiranja prema ekonomskoj</w:t>
      </w:r>
      <w:r>
        <w:rPr>
          <w:spacing w:val="1"/>
        </w:rPr>
        <w:t xml:space="preserve"> </w:t>
      </w:r>
      <w:r>
        <w:t>klasifikaciji</w:t>
      </w:r>
      <w:r>
        <w:rPr>
          <w:spacing w:val="-1"/>
        </w:rPr>
        <w:t xml:space="preserve"> </w:t>
      </w:r>
      <w:r>
        <w:t>i prema izvorima</w:t>
      </w:r>
      <w:r>
        <w:rPr>
          <w:spacing w:val="-2"/>
        </w:rPr>
        <w:t xml:space="preserve"> </w:t>
      </w:r>
      <w:r>
        <w:t>financiranja.</w:t>
      </w:r>
    </w:p>
    <w:p w:rsidR="009E04FF" w:rsidRDefault="009E04FF">
      <w:pPr>
        <w:pStyle w:val="Tijeloteksta"/>
        <w:spacing w:before="11"/>
        <w:rPr>
          <w:sz w:val="21"/>
        </w:rPr>
      </w:pPr>
    </w:p>
    <w:p w:rsidR="009E04FF" w:rsidRDefault="00000000">
      <w:pPr>
        <w:pStyle w:val="Tijeloteksta"/>
        <w:ind w:left="1684"/>
      </w:pPr>
      <w:r>
        <w:rPr>
          <w:spacing w:val="-1"/>
        </w:rPr>
        <w:t>RAČUN</w:t>
      </w:r>
      <w:r>
        <w:rPr>
          <w:spacing w:val="-13"/>
        </w:rPr>
        <w:t xml:space="preserve"> </w:t>
      </w:r>
      <w:r>
        <w:rPr>
          <w:spacing w:val="-1"/>
        </w:rPr>
        <w:t>FINANCIRANJA</w:t>
      </w:r>
      <w:r>
        <w:rPr>
          <w:spacing w:val="-11"/>
        </w:rPr>
        <w:t xml:space="preserve"> </w:t>
      </w:r>
      <w:r>
        <w:t>PREMA</w:t>
      </w:r>
      <w:r>
        <w:rPr>
          <w:spacing w:val="-12"/>
        </w:rPr>
        <w:t xml:space="preserve"> </w:t>
      </w:r>
      <w:r>
        <w:t>EKONOMSKOJ</w:t>
      </w:r>
      <w:r>
        <w:rPr>
          <w:spacing w:val="-9"/>
        </w:rPr>
        <w:t xml:space="preserve"> </w:t>
      </w:r>
      <w:r>
        <w:t>KLASIFIKACIJI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2"/>
      </w:pPr>
      <w:r>
        <w:t>Tablica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Primici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izdaci</w:t>
      </w:r>
      <w:r>
        <w:rPr>
          <w:spacing w:val="-3"/>
        </w:rPr>
        <w:t xml:space="preserve"> </w:t>
      </w:r>
      <w:r>
        <w:t>izvršeni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odnosu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Rebalans</w:t>
      </w:r>
      <w:r>
        <w:rPr>
          <w:spacing w:val="-3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Tekući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izvršenje</w:t>
      </w:r>
      <w:r>
        <w:rPr>
          <w:spacing w:val="-2"/>
        </w:rPr>
        <w:t xml:space="preserve"> </w:t>
      </w:r>
      <w:r>
        <w:t>2022. godine</w:t>
      </w:r>
      <w:r>
        <w:rPr>
          <w:spacing w:val="-1"/>
        </w:rPr>
        <w:t xml:space="preserve"> </w:t>
      </w:r>
      <w:r>
        <w:t>prema  ekonomskoj klasifikaciji</w:t>
      </w:r>
    </w:p>
    <w:p w:rsidR="009E04FF" w:rsidRDefault="009E04FF">
      <w:pPr>
        <w:pStyle w:val="Tijeloteksta"/>
        <w:spacing w:after="1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1440"/>
        <w:gridCol w:w="1157"/>
        <w:gridCol w:w="1015"/>
        <w:gridCol w:w="1305"/>
        <w:gridCol w:w="946"/>
        <w:gridCol w:w="981"/>
      </w:tblGrid>
      <w:tr w:rsidR="009E04FF">
        <w:trPr>
          <w:trHeight w:val="798"/>
        </w:trPr>
        <w:tc>
          <w:tcPr>
            <w:tcW w:w="2787" w:type="dxa"/>
            <w:shd w:val="clear" w:color="auto" w:fill="C0C0C0"/>
          </w:tcPr>
          <w:p w:rsidR="009E04FF" w:rsidRDefault="00000000">
            <w:pPr>
              <w:pStyle w:val="TableParagraph"/>
              <w:spacing w:before="32" w:line="240" w:lineRule="auto"/>
              <w:ind w:left="268" w:right="2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BROJČANA OZNAKA I NAZIV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RAČUNA PRIMITAKA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IZDATAKA EKONOMSKE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440" w:type="dxa"/>
            <w:shd w:val="clear" w:color="auto" w:fill="C0C0C0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Times New Roman"/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77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2022</w:t>
            </w:r>
          </w:p>
        </w:tc>
        <w:tc>
          <w:tcPr>
            <w:tcW w:w="1157" w:type="dxa"/>
            <w:shd w:val="clear" w:color="auto" w:fill="C0C0C0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33" w:right="129" w:hanging="18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II.Rebalans</w:t>
            </w:r>
            <w:proofErr w:type="spellEnd"/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015" w:type="dxa"/>
            <w:shd w:val="clear" w:color="auto" w:fill="C0C0C0"/>
          </w:tcPr>
          <w:p w:rsidR="009E04FF" w:rsidRDefault="00000000">
            <w:pPr>
              <w:pStyle w:val="TableParagraph"/>
              <w:spacing w:before="123" w:line="240" w:lineRule="auto"/>
              <w:ind w:left="143" w:right="126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</w:p>
          <w:p w:rsidR="009E04FF" w:rsidRDefault="00000000">
            <w:pPr>
              <w:pStyle w:val="TableParagraph"/>
              <w:spacing w:before="2" w:line="240" w:lineRule="auto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€</w:t>
            </w:r>
          </w:p>
        </w:tc>
        <w:tc>
          <w:tcPr>
            <w:tcW w:w="1305" w:type="dxa"/>
            <w:shd w:val="clear" w:color="auto" w:fill="C0C0C0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530" w:right="159" w:hanging="99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46" w:type="dxa"/>
            <w:shd w:val="clear" w:color="auto" w:fill="C0C0C0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63" w:right="191" w:hanging="145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4/1</w:t>
            </w:r>
          </w:p>
        </w:tc>
        <w:tc>
          <w:tcPr>
            <w:tcW w:w="981" w:type="dxa"/>
            <w:shd w:val="clear" w:color="auto" w:fill="C0C0C0"/>
          </w:tcPr>
          <w:p w:rsidR="009E04FF" w:rsidRDefault="009E04FF">
            <w:pPr>
              <w:pStyle w:val="TableParagraph"/>
              <w:spacing w:before="9"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80" w:right="206" w:hanging="142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4/3</w:t>
            </w:r>
          </w:p>
        </w:tc>
      </w:tr>
      <w:tr w:rsidR="009E04FF">
        <w:trPr>
          <w:trHeight w:val="369"/>
        </w:trPr>
        <w:tc>
          <w:tcPr>
            <w:tcW w:w="2787" w:type="dxa"/>
            <w:shd w:val="clear" w:color="auto" w:fill="808080"/>
          </w:tcPr>
          <w:p w:rsidR="009E04FF" w:rsidRDefault="00000000">
            <w:pPr>
              <w:pStyle w:val="TableParagraph"/>
              <w:spacing w:line="180" w:lineRule="atLeast"/>
              <w:ind w:left="794" w:right="384" w:hanging="3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B. RAČUN ZADUŽIVANJA</w:t>
            </w:r>
            <w:r>
              <w:rPr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FINANCIRANJA</w:t>
            </w:r>
          </w:p>
        </w:tc>
        <w:tc>
          <w:tcPr>
            <w:tcW w:w="1440" w:type="dxa"/>
            <w:shd w:val="clear" w:color="auto" w:fill="808080"/>
          </w:tcPr>
          <w:p w:rsidR="009E04FF" w:rsidRDefault="009E04FF">
            <w:pPr>
              <w:pStyle w:val="TableParagraph"/>
              <w:spacing w:before="1" w:line="240" w:lineRule="auto"/>
              <w:rPr>
                <w:rFonts w:ascii="Times New Roman"/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</w:t>
            </w:r>
          </w:p>
        </w:tc>
        <w:tc>
          <w:tcPr>
            <w:tcW w:w="1157" w:type="dxa"/>
            <w:shd w:val="clear" w:color="auto" w:fill="808080"/>
          </w:tcPr>
          <w:p w:rsidR="009E04FF" w:rsidRDefault="009E04FF">
            <w:pPr>
              <w:pStyle w:val="TableParagraph"/>
              <w:spacing w:before="1" w:line="240" w:lineRule="auto"/>
              <w:rPr>
                <w:rFonts w:ascii="Times New Roman"/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</w:t>
            </w:r>
          </w:p>
        </w:tc>
        <w:tc>
          <w:tcPr>
            <w:tcW w:w="1015" w:type="dxa"/>
            <w:shd w:val="clear" w:color="auto" w:fill="808080"/>
          </w:tcPr>
          <w:p w:rsidR="009E04FF" w:rsidRDefault="009E04FF">
            <w:pPr>
              <w:pStyle w:val="TableParagraph"/>
              <w:spacing w:before="1" w:line="240" w:lineRule="auto"/>
              <w:rPr>
                <w:rFonts w:ascii="Times New Roman"/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</w:t>
            </w:r>
          </w:p>
        </w:tc>
        <w:tc>
          <w:tcPr>
            <w:tcW w:w="1305" w:type="dxa"/>
            <w:shd w:val="clear" w:color="auto" w:fill="808080"/>
          </w:tcPr>
          <w:p w:rsidR="009E04FF" w:rsidRDefault="009E04FF">
            <w:pPr>
              <w:pStyle w:val="TableParagraph"/>
              <w:spacing w:before="1" w:line="240" w:lineRule="auto"/>
              <w:rPr>
                <w:rFonts w:ascii="Times New Roman"/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2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</w:t>
            </w:r>
          </w:p>
        </w:tc>
        <w:tc>
          <w:tcPr>
            <w:tcW w:w="946" w:type="dxa"/>
            <w:shd w:val="clear" w:color="auto" w:fill="808080"/>
          </w:tcPr>
          <w:p w:rsidR="009E04FF" w:rsidRDefault="009E04FF">
            <w:pPr>
              <w:pStyle w:val="TableParagraph"/>
              <w:spacing w:before="1" w:line="240" w:lineRule="auto"/>
              <w:rPr>
                <w:rFonts w:ascii="Times New Roman"/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</w:t>
            </w:r>
          </w:p>
        </w:tc>
        <w:tc>
          <w:tcPr>
            <w:tcW w:w="981" w:type="dxa"/>
            <w:shd w:val="clear" w:color="auto" w:fill="808080"/>
          </w:tcPr>
          <w:p w:rsidR="009E04FF" w:rsidRDefault="009E04FF">
            <w:pPr>
              <w:pStyle w:val="TableParagraph"/>
              <w:spacing w:before="1" w:line="240" w:lineRule="auto"/>
              <w:rPr>
                <w:rFonts w:ascii="Times New Roman"/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</w:t>
            </w:r>
          </w:p>
        </w:tc>
      </w:tr>
      <w:tr w:rsidR="009E04FF">
        <w:trPr>
          <w:trHeight w:val="518"/>
        </w:trPr>
        <w:tc>
          <w:tcPr>
            <w:tcW w:w="2787" w:type="dxa"/>
          </w:tcPr>
          <w:p w:rsidR="009E04FF" w:rsidRDefault="00000000">
            <w:pPr>
              <w:pStyle w:val="TableParagraph"/>
              <w:spacing w:before="134" w:line="182" w:lineRule="exact"/>
              <w:ind w:left="110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8 Primici od financijske imovine i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zaduživanja</w:t>
            </w:r>
          </w:p>
        </w:tc>
        <w:tc>
          <w:tcPr>
            <w:tcW w:w="144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5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01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3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94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98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9E04FF">
        <w:trPr>
          <w:trHeight w:val="266"/>
        </w:trPr>
        <w:tc>
          <w:tcPr>
            <w:tcW w:w="2787" w:type="dxa"/>
            <w:shd w:val="clear" w:color="auto" w:fill="D9D9D9"/>
          </w:tcPr>
          <w:p w:rsidR="009E04FF" w:rsidRDefault="00000000">
            <w:pPr>
              <w:pStyle w:val="TableParagraph"/>
              <w:spacing w:before="8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</w:p>
        </w:tc>
        <w:tc>
          <w:tcPr>
            <w:tcW w:w="1440" w:type="dxa"/>
            <w:shd w:val="clear" w:color="auto" w:fill="D9D9D9"/>
          </w:tcPr>
          <w:p w:rsidR="009E04FF" w:rsidRDefault="00000000">
            <w:pPr>
              <w:pStyle w:val="TableParagraph"/>
              <w:spacing w:before="82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57" w:type="dxa"/>
            <w:shd w:val="clear" w:color="auto" w:fill="D9D9D9"/>
          </w:tcPr>
          <w:p w:rsidR="009E04FF" w:rsidRDefault="00000000">
            <w:pPr>
              <w:pStyle w:val="TableParagraph"/>
              <w:spacing w:before="82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015" w:type="dxa"/>
            <w:shd w:val="clear" w:color="auto" w:fill="D9D9D9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305" w:type="dxa"/>
            <w:shd w:val="clear" w:color="auto" w:fill="D9D9D9"/>
          </w:tcPr>
          <w:p w:rsidR="009E04FF" w:rsidRDefault="00000000">
            <w:pPr>
              <w:pStyle w:val="TableParagraph"/>
              <w:spacing w:before="82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946" w:type="dxa"/>
            <w:shd w:val="clear" w:color="auto" w:fill="D9D9D9"/>
          </w:tcPr>
          <w:p w:rsidR="009E04FF" w:rsidRDefault="00000000">
            <w:pPr>
              <w:pStyle w:val="TableParagraph"/>
              <w:spacing w:before="82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981" w:type="dxa"/>
            <w:shd w:val="clear" w:color="auto" w:fill="D9D9D9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9E04FF">
        <w:trPr>
          <w:trHeight w:val="517"/>
        </w:trPr>
        <w:tc>
          <w:tcPr>
            <w:tcW w:w="2787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228"/>
              <w:rPr>
                <w:b/>
                <w:sz w:val="16"/>
              </w:rPr>
            </w:pPr>
            <w:r>
              <w:rPr>
                <w:b/>
                <w:sz w:val="16"/>
              </w:rPr>
              <w:t>5 Izdaci za financijsku imovinu 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otplate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44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318.534,74</w:t>
            </w:r>
          </w:p>
        </w:tc>
        <w:tc>
          <w:tcPr>
            <w:tcW w:w="115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01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3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318.534,68</w:t>
            </w:r>
          </w:p>
        </w:tc>
        <w:tc>
          <w:tcPr>
            <w:tcW w:w="94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98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9E04FF">
        <w:trPr>
          <w:trHeight w:val="518"/>
        </w:trPr>
        <w:tc>
          <w:tcPr>
            <w:tcW w:w="2787" w:type="dxa"/>
          </w:tcPr>
          <w:p w:rsidR="009E04FF" w:rsidRDefault="00000000">
            <w:pPr>
              <w:pStyle w:val="TableParagraph"/>
              <w:spacing w:before="134" w:line="182" w:lineRule="exact"/>
              <w:ind w:left="110" w:right="504"/>
              <w:rPr>
                <w:b/>
                <w:sz w:val="16"/>
              </w:rPr>
            </w:pPr>
            <w:r>
              <w:rPr>
                <w:b/>
                <w:sz w:val="16"/>
              </w:rPr>
              <w:t>54 Izdaci za otplatu glavnice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primljenih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44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8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318.534,74</w:t>
            </w:r>
          </w:p>
        </w:tc>
        <w:tc>
          <w:tcPr>
            <w:tcW w:w="115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8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01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8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3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8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318.534,68</w:t>
            </w:r>
          </w:p>
        </w:tc>
        <w:tc>
          <w:tcPr>
            <w:tcW w:w="94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8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98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8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9E04FF">
        <w:trPr>
          <w:trHeight w:val="551"/>
        </w:trPr>
        <w:tc>
          <w:tcPr>
            <w:tcW w:w="2787" w:type="dxa"/>
          </w:tcPr>
          <w:p w:rsidR="009E04FF" w:rsidRDefault="00000000">
            <w:pPr>
              <w:pStyle w:val="TableParagraph"/>
              <w:spacing w:before="1" w:line="240" w:lineRule="auto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Otplata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glavnice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primljenih</w:t>
            </w:r>
          </w:p>
          <w:p w:rsidR="009E04FF" w:rsidRDefault="00000000">
            <w:pPr>
              <w:pStyle w:val="TableParagraph"/>
              <w:spacing w:line="182" w:lineRule="exact"/>
              <w:ind w:left="110" w:right="2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kredita i zajmova od kreditnih i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ostalih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financijskih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institucija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izvan</w:t>
            </w:r>
          </w:p>
        </w:tc>
        <w:tc>
          <w:tcPr>
            <w:tcW w:w="144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318.534,74</w:t>
            </w:r>
          </w:p>
        </w:tc>
        <w:tc>
          <w:tcPr>
            <w:tcW w:w="115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01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3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318.534,68</w:t>
            </w:r>
          </w:p>
        </w:tc>
        <w:tc>
          <w:tcPr>
            <w:tcW w:w="94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100,00%</w:t>
            </w:r>
          </w:p>
        </w:tc>
        <w:tc>
          <w:tcPr>
            <w:tcW w:w="98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61" w:line="163" w:lineRule="exact"/>
              <w:ind w:right="13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100,00%</w:t>
            </w:r>
          </w:p>
        </w:tc>
      </w:tr>
      <w:tr w:rsidR="009E04FF">
        <w:trPr>
          <w:trHeight w:val="553"/>
        </w:trPr>
        <w:tc>
          <w:tcPr>
            <w:tcW w:w="2787" w:type="dxa"/>
          </w:tcPr>
          <w:p w:rsidR="009E04FF" w:rsidRDefault="00000000">
            <w:pPr>
              <w:pStyle w:val="TableParagraph"/>
              <w:spacing w:line="180" w:lineRule="atLeast"/>
              <w:ind w:left="110" w:right="3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5443 Otplata glavnice primljenih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kredita od tuzemnih kreditnih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institucija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izvan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javnog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sektora</w:t>
            </w:r>
          </w:p>
        </w:tc>
        <w:tc>
          <w:tcPr>
            <w:tcW w:w="1440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Times New Roman"/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318.534,74</w:t>
            </w:r>
          </w:p>
        </w:tc>
        <w:tc>
          <w:tcPr>
            <w:tcW w:w="115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Times New Roman"/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01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Times New Roman"/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305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Times New Roman"/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318.534,68</w:t>
            </w:r>
          </w:p>
        </w:tc>
        <w:tc>
          <w:tcPr>
            <w:tcW w:w="94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Times New Roman"/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100,00%</w:t>
            </w:r>
          </w:p>
        </w:tc>
        <w:tc>
          <w:tcPr>
            <w:tcW w:w="98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b/>
                <w:sz w:val="18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rFonts w:ascii="Times New Roman"/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13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100,00%</w:t>
            </w:r>
          </w:p>
        </w:tc>
      </w:tr>
      <w:tr w:rsidR="009E04FF">
        <w:trPr>
          <w:trHeight w:val="263"/>
        </w:trPr>
        <w:tc>
          <w:tcPr>
            <w:tcW w:w="2787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IZDACI</w:t>
            </w:r>
          </w:p>
        </w:tc>
        <w:tc>
          <w:tcPr>
            <w:tcW w:w="1440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318.534,74</w:t>
            </w:r>
          </w:p>
        </w:tc>
        <w:tc>
          <w:tcPr>
            <w:tcW w:w="1157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015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305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318.534,68</w:t>
            </w:r>
          </w:p>
        </w:tc>
        <w:tc>
          <w:tcPr>
            <w:tcW w:w="946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981" w:type="dxa"/>
            <w:shd w:val="clear" w:color="auto" w:fill="D9D9D9"/>
          </w:tcPr>
          <w:p w:rsidR="009E04FF" w:rsidRDefault="00000000">
            <w:pPr>
              <w:pStyle w:val="TableParagraph"/>
              <w:spacing w:before="80" w:line="163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</w:tbl>
    <w:p w:rsidR="009E04FF" w:rsidRDefault="00000000">
      <w:pPr>
        <w:pStyle w:val="Naslov3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1"/>
        </w:rPr>
        <w:t xml:space="preserve"> </w:t>
      </w:r>
      <w:r>
        <w:t>obrazaca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rPr>
          <w:rFonts w:ascii="Times New Roman"/>
          <w:sz w:val="20"/>
        </w:rPr>
      </w:pPr>
    </w:p>
    <w:p w:rsidR="009E04FF" w:rsidRDefault="009E04FF">
      <w:pPr>
        <w:pStyle w:val="Tijeloteksta"/>
        <w:rPr>
          <w:rFonts w:ascii="Times New Roman"/>
          <w:sz w:val="20"/>
        </w:rPr>
      </w:pPr>
    </w:p>
    <w:p w:rsidR="009E04FF" w:rsidRDefault="009E04FF">
      <w:pPr>
        <w:pStyle w:val="Tijeloteksta"/>
        <w:spacing w:before="3"/>
        <w:rPr>
          <w:rFonts w:ascii="Times New Roman"/>
          <w:sz w:val="17"/>
        </w:rPr>
      </w:pPr>
    </w:p>
    <w:p w:rsidR="009E04FF" w:rsidRDefault="00000000">
      <w:pPr>
        <w:spacing w:before="94"/>
        <w:ind w:left="197"/>
        <w:jc w:val="center"/>
        <w:rPr>
          <w:rFonts w:ascii="Arial" w:hAnsi="Arial"/>
          <w:b/>
        </w:rPr>
      </w:pPr>
      <w:r>
        <w:pict>
          <v:group id="_x0000_s2103" style="position:absolute;left:0;text-align:left;margin-left:70.45pt;margin-top:-22.2pt;width:454.35pt;height:600.55pt;z-index:-36048384;mso-position-horizontal-relative:page" coordorigin="1409,-444" coordsize="9087,12011">
            <v:shape id="_x0000_s2108" type="#_x0000_t75" style="position:absolute;left:2862;top:1234;width:5251;height:8800">
              <v:imagedata r:id="rId29" o:title=""/>
            </v:shape>
            <v:rect id="_x0000_s2107" style="position:absolute;left:5066;top:11221;width:99;height:99" fillcolor="#4471c4" stroked="f"/>
            <v:rect id="_x0000_s2106" style="position:absolute;left:5961;top:11221;width:99;height:99" fillcolor="#ec7c30" stroked="f"/>
            <v:rect id="_x0000_s2105" style="position:absolute;left:6770;top:11221;width:99;height:99" fillcolor="#5b9bd4" stroked="f"/>
            <v:rect id="_x0000_s2104" style="position:absolute;left:1417;top:-437;width:9072;height:11996" filled="f" strokecolor="#d9d9d9"/>
            <w10:wrap anchorx="page"/>
          </v:group>
        </w:pict>
      </w:r>
      <w:r>
        <w:rPr>
          <w:rFonts w:ascii="Arial" w:hAnsi="Arial"/>
          <w:b/>
          <w:color w:val="585858"/>
        </w:rPr>
        <w:t>RAČUN</w:t>
      </w:r>
      <w:r>
        <w:rPr>
          <w:rFonts w:ascii="Arial" w:hAnsi="Arial"/>
          <w:b/>
          <w:color w:val="585858"/>
          <w:spacing w:val="-6"/>
        </w:rPr>
        <w:t xml:space="preserve"> </w:t>
      </w:r>
      <w:r>
        <w:rPr>
          <w:rFonts w:ascii="Arial" w:hAnsi="Arial"/>
          <w:b/>
          <w:color w:val="585858"/>
        </w:rPr>
        <w:t>FINANCIRANJA</w:t>
      </w: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rPr>
          <w:rFonts w:ascii="Arial"/>
          <w:b/>
          <w:sz w:val="20"/>
        </w:rPr>
      </w:pPr>
    </w:p>
    <w:p w:rsidR="009E04FF" w:rsidRDefault="009E04FF">
      <w:pPr>
        <w:pStyle w:val="Tijeloteksta"/>
        <w:spacing w:before="2"/>
        <w:rPr>
          <w:rFonts w:ascii="Arial"/>
          <w:b/>
          <w:sz w:val="18"/>
        </w:rPr>
      </w:pPr>
    </w:p>
    <w:p w:rsidR="009E04FF" w:rsidRDefault="00000000">
      <w:pPr>
        <w:ind w:left="1637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350.000</w:t>
      </w:r>
    </w:p>
    <w:p w:rsidR="009E04FF" w:rsidRDefault="009E04FF">
      <w:pPr>
        <w:pStyle w:val="Tijeloteksta"/>
        <w:spacing w:before="1"/>
        <w:rPr>
          <w:rFonts w:ascii="Calibri"/>
          <w:sz w:val="23"/>
        </w:rPr>
      </w:pPr>
    </w:p>
    <w:p w:rsidR="009E04FF" w:rsidRDefault="009E04FF">
      <w:pPr>
        <w:rPr>
          <w:rFonts w:ascii="Calibri"/>
          <w:sz w:val="23"/>
        </w:rPr>
        <w:sectPr w:rsidR="009E04FF">
          <w:pgSz w:w="11910" w:h="16840"/>
          <w:pgMar w:top="1580" w:right="580" w:bottom="600" w:left="440" w:header="0" w:footer="333" w:gutter="0"/>
          <w:cols w:space="720"/>
        </w:sectPr>
      </w:pPr>
    </w:p>
    <w:p w:rsidR="009E04FF" w:rsidRDefault="00000000">
      <w:pPr>
        <w:tabs>
          <w:tab w:val="left" w:pos="4546"/>
        </w:tabs>
        <w:spacing w:before="64"/>
        <w:ind w:left="2976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318.534,74</w:t>
      </w:r>
      <w:r>
        <w:rPr>
          <w:rFonts w:ascii="Calibri"/>
          <w:color w:val="404040"/>
          <w:sz w:val="18"/>
        </w:rPr>
        <w:tab/>
      </w:r>
      <w:r>
        <w:rPr>
          <w:rFonts w:ascii="Calibri"/>
          <w:color w:val="404040"/>
          <w:spacing w:val="-1"/>
          <w:position w:val="-9"/>
          <w:sz w:val="18"/>
        </w:rPr>
        <w:t>318.535,00</w:t>
      </w:r>
    </w:p>
    <w:p w:rsidR="009E04FF" w:rsidRDefault="00000000">
      <w:pPr>
        <w:pStyle w:val="Tijeloteksta"/>
        <w:spacing w:before="2"/>
        <w:rPr>
          <w:rFonts w:ascii="Calibri"/>
          <w:sz w:val="21"/>
        </w:rPr>
      </w:pPr>
      <w:r>
        <w:br w:type="column"/>
      </w:r>
    </w:p>
    <w:p w:rsidR="009E04FF" w:rsidRDefault="00000000">
      <w:pPr>
        <w:ind w:left="762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318.534,68</w:t>
      </w:r>
    </w:p>
    <w:p w:rsidR="009E04FF" w:rsidRDefault="009E04FF">
      <w:pPr>
        <w:rPr>
          <w:rFonts w:ascii="Calibri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2" w:space="720" w:equalWidth="0">
            <w:col w:w="5368" w:space="40"/>
            <w:col w:w="5482"/>
          </w:cols>
        </w:sectPr>
      </w:pPr>
    </w:p>
    <w:p w:rsidR="009E04FF" w:rsidRDefault="009E04FF">
      <w:pPr>
        <w:pStyle w:val="Tijeloteksta"/>
        <w:spacing w:before="9"/>
        <w:rPr>
          <w:rFonts w:ascii="Calibri"/>
          <w:sz w:val="13"/>
        </w:rPr>
      </w:pPr>
    </w:p>
    <w:p w:rsidR="009E04FF" w:rsidRDefault="00000000">
      <w:pPr>
        <w:spacing w:before="64"/>
        <w:ind w:left="166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300.000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4"/>
        <w:rPr>
          <w:rFonts w:ascii="Calibri"/>
          <w:sz w:val="19"/>
        </w:rPr>
      </w:pPr>
    </w:p>
    <w:p w:rsidR="009E04FF" w:rsidRDefault="00000000">
      <w:pPr>
        <w:spacing w:before="1"/>
        <w:ind w:left="168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250.000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8"/>
        <w:rPr>
          <w:rFonts w:ascii="Calibri"/>
          <w:sz w:val="17"/>
        </w:rPr>
      </w:pPr>
    </w:p>
    <w:p w:rsidR="009E04FF" w:rsidRDefault="00000000">
      <w:pPr>
        <w:ind w:left="1708"/>
        <w:rPr>
          <w:rFonts w:ascii="Calibri"/>
          <w:sz w:val="18"/>
        </w:rPr>
      </w:pPr>
      <w:r>
        <w:pict>
          <v:shape id="_x0000_s2102" type="#_x0000_t202" style="position:absolute;left:0;text-align:left;margin-left:89.7pt;margin-top:17.5pt;width:12pt;height:21.2pt;z-index:15736320;mso-position-horizontal-relative:page" filled="f" stroked="f">
            <v:textbox style="layout-flow:vertical;mso-layout-flow-alt:bottom-to-top" inset="0,0,0,0">
              <w:txbxContent>
                <w:p w:rsidR="009E04FF" w:rsidRDefault="00000000">
                  <w:pPr>
                    <w:spacing w:line="223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18"/>
        </w:rPr>
        <w:t>200.000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1"/>
        <w:rPr>
          <w:rFonts w:ascii="Calibri"/>
          <w:sz w:val="15"/>
        </w:rPr>
      </w:pPr>
    </w:p>
    <w:p w:rsidR="009E04FF" w:rsidRDefault="00000000">
      <w:pPr>
        <w:ind w:left="173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150.000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"/>
        <w:rPr>
          <w:rFonts w:ascii="Calibri"/>
          <w:sz w:val="29"/>
        </w:rPr>
      </w:pPr>
    </w:p>
    <w:p w:rsidR="009E04FF" w:rsidRDefault="00000000">
      <w:pPr>
        <w:spacing w:before="64"/>
        <w:ind w:left="175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100.000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5"/>
        <w:rPr>
          <w:rFonts w:ascii="Calibri"/>
          <w:sz w:val="27"/>
        </w:rPr>
      </w:pPr>
    </w:p>
    <w:p w:rsidR="009E04FF" w:rsidRDefault="00000000">
      <w:pPr>
        <w:spacing w:before="64"/>
        <w:ind w:left="1866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50.000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5"/>
        <w:rPr>
          <w:rFonts w:ascii="Calibri"/>
          <w:sz w:val="26"/>
        </w:rPr>
      </w:pPr>
    </w:p>
    <w:p w:rsidR="009E04FF" w:rsidRDefault="009E04FF">
      <w:pPr>
        <w:rPr>
          <w:rFonts w:ascii="Calibri"/>
          <w:sz w:val="26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spacing w:before="64"/>
        <w:ind w:left="2988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0,00</w:t>
      </w:r>
    </w:p>
    <w:p w:rsidR="009E04FF" w:rsidRDefault="00000000">
      <w:pPr>
        <w:spacing w:before="17"/>
        <w:ind w:left="229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 w:rsidR="009E04FF" w:rsidRDefault="00000000">
      <w:pPr>
        <w:spacing w:before="142"/>
        <w:ind w:left="220"/>
        <w:rPr>
          <w:rFonts w:ascii="Calibri"/>
          <w:sz w:val="18"/>
        </w:rPr>
      </w:pPr>
      <w:r>
        <w:br w:type="column"/>
      </w:r>
      <w:r>
        <w:rPr>
          <w:rFonts w:ascii="Calibri"/>
          <w:color w:val="404040"/>
          <w:sz w:val="18"/>
        </w:rPr>
        <w:t>0,00</w:t>
      </w:r>
    </w:p>
    <w:p w:rsidR="009E04FF" w:rsidRDefault="00000000">
      <w:pPr>
        <w:pStyle w:val="Tijeloteksta"/>
        <w:spacing w:before="11"/>
        <w:rPr>
          <w:rFonts w:ascii="Calibri"/>
          <w:sz w:val="21"/>
        </w:rPr>
      </w:pPr>
      <w:r>
        <w:br w:type="column"/>
      </w:r>
    </w:p>
    <w:p w:rsidR="009E04FF" w:rsidRDefault="00000000">
      <w:pPr>
        <w:tabs>
          <w:tab w:val="left" w:pos="1291"/>
        </w:tabs>
        <w:spacing w:before="1"/>
        <w:ind w:left="579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0,00</w:t>
      </w:r>
      <w:r>
        <w:rPr>
          <w:rFonts w:ascii="Calibri"/>
          <w:color w:val="404040"/>
          <w:sz w:val="18"/>
        </w:rPr>
        <w:tab/>
      </w:r>
      <w:r>
        <w:rPr>
          <w:rFonts w:ascii="Calibri"/>
          <w:color w:val="404040"/>
          <w:spacing w:val="-6"/>
          <w:position w:val="-7"/>
          <w:sz w:val="18"/>
        </w:rPr>
        <w:t>0</w:t>
      </w:r>
    </w:p>
    <w:p w:rsidR="009E04FF" w:rsidRDefault="00000000">
      <w:pPr>
        <w:pStyle w:val="Tijeloteksta"/>
        <w:rPr>
          <w:rFonts w:ascii="Calibri"/>
          <w:sz w:val="18"/>
        </w:rPr>
      </w:pPr>
      <w:r>
        <w:br w:type="column"/>
      </w:r>
    </w:p>
    <w:p w:rsidR="009E04FF" w:rsidRDefault="009E04FF">
      <w:pPr>
        <w:pStyle w:val="Tijeloteksta"/>
        <w:spacing w:before="3"/>
        <w:rPr>
          <w:rFonts w:ascii="Calibri"/>
          <w:sz w:val="21"/>
        </w:rPr>
      </w:pPr>
    </w:p>
    <w:p w:rsidR="009E04FF" w:rsidRDefault="00000000">
      <w:pPr>
        <w:jc w:val="righ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0,00</w:t>
      </w:r>
    </w:p>
    <w:p w:rsidR="009E04FF" w:rsidRDefault="00000000">
      <w:pPr>
        <w:pStyle w:val="Tijeloteksta"/>
        <w:rPr>
          <w:rFonts w:ascii="Calibri"/>
          <w:sz w:val="18"/>
        </w:rPr>
      </w:pPr>
      <w:r>
        <w:br w:type="column"/>
      </w:r>
    </w:p>
    <w:p w:rsidR="009E04FF" w:rsidRDefault="009E04FF">
      <w:pPr>
        <w:pStyle w:val="Tijeloteksta"/>
        <w:rPr>
          <w:rFonts w:ascii="Calibri"/>
          <w:sz w:val="18"/>
        </w:rPr>
      </w:pPr>
    </w:p>
    <w:p w:rsidR="009E04FF" w:rsidRDefault="00000000">
      <w:pPr>
        <w:spacing w:before="123" w:line="180" w:lineRule="exact"/>
        <w:ind w:left="258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0,00</w:t>
      </w:r>
    </w:p>
    <w:p w:rsidR="009E04FF" w:rsidRDefault="009E04FF">
      <w:pPr>
        <w:spacing w:line="180" w:lineRule="exact"/>
        <w:rPr>
          <w:rFonts w:ascii="Calibri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5" w:space="720" w:equalWidth="0">
            <w:col w:w="3308" w:space="40"/>
            <w:col w:w="539" w:space="39"/>
            <w:col w:w="1384" w:space="40"/>
            <w:col w:w="1041" w:space="39"/>
            <w:col w:w="4460"/>
          </w:cols>
        </w:sectPr>
      </w:pPr>
    </w:p>
    <w:p w:rsidR="009E04FF" w:rsidRDefault="00000000">
      <w:pPr>
        <w:spacing w:line="183" w:lineRule="exact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Izvršenje</w:t>
      </w:r>
      <w:r>
        <w:rPr>
          <w:rFonts w:ascii="Calibri" w:hAnsi="Calibri"/>
          <w:color w:val="585858"/>
          <w:spacing w:val="3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2022.</w:t>
      </w:r>
    </w:p>
    <w:p w:rsidR="009E04FF" w:rsidRDefault="00000000">
      <w:pPr>
        <w:pStyle w:val="Tijeloteksta"/>
        <w:spacing w:before="11"/>
        <w:rPr>
          <w:rFonts w:ascii="Calibri"/>
          <w:sz w:val="14"/>
        </w:rPr>
      </w:pPr>
      <w:r>
        <w:br w:type="column"/>
      </w:r>
    </w:p>
    <w:p w:rsidR="009E04FF" w:rsidRDefault="00000000">
      <w:pPr>
        <w:ind w:left="285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Tekući</w:t>
      </w:r>
      <w:r>
        <w:rPr>
          <w:rFonts w:ascii="Calibri" w:hAnsi="Calibri"/>
          <w:color w:val="585858"/>
          <w:spacing w:val="-9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plan</w:t>
      </w:r>
      <w:r>
        <w:rPr>
          <w:rFonts w:ascii="Calibri" w:hAnsi="Calibri"/>
          <w:color w:val="585858"/>
          <w:spacing w:val="-8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2023.</w:t>
      </w:r>
    </w:p>
    <w:p w:rsidR="009E04FF" w:rsidRDefault="00000000">
      <w:pPr>
        <w:pStyle w:val="Tijeloteksta"/>
        <w:rPr>
          <w:rFonts w:ascii="Calibri"/>
          <w:sz w:val="18"/>
        </w:rPr>
      </w:pPr>
      <w:r>
        <w:br w:type="column"/>
      </w:r>
    </w:p>
    <w:p w:rsidR="009E04FF" w:rsidRDefault="009E04FF">
      <w:pPr>
        <w:pStyle w:val="Tijeloteksta"/>
        <w:spacing w:before="9"/>
        <w:rPr>
          <w:rFonts w:ascii="Calibri"/>
          <w:sz w:val="13"/>
        </w:rPr>
      </w:pPr>
    </w:p>
    <w:p w:rsidR="009E04FF" w:rsidRDefault="00000000">
      <w:pPr>
        <w:ind w:left="335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Izvršenje</w:t>
      </w:r>
      <w:r>
        <w:rPr>
          <w:rFonts w:ascii="Calibri" w:hAnsi="Calibri"/>
          <w:color w:val="585858"/>
          <w:spacing w:val="3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2023.</w:t>
      </w:r>
    </w:p>
    <w:p w:rsidR="009E04FF" w:rsidRDefault="009E04FF">
      <w:pPr>
        <w:rPr>
          <w:rFonts w:ascii="Calibri" w:hAnsi="Calibri"/>
          <w:sz w:val="18"/>
        </w:rPr>
        <w:sectPr w:rsidR="009E04FF">
          <w:type w:val="continuous"/>
          <w:pgSz w:w="11910" w:h="16840"/>
          <w:pgMar w:top="1120" w:right="580" w:bottom="600" w:left="440" w:header="720" w:footer="720" w:gutter="0"/>
          <w:cols w:num="3" w:space="720" w:equalWidth="0">
            <w:col w:w="3917" w:space="40"/>
            <w:col w:w="1565" w:space="39"/>
            <w:col w:w="5329"/>
          </w:cols>
        </w:sect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2"/>
        <w:rPr>
          <w:rFonts w:ascii="Calibri"/>
        </w:rPr>
      </w:pPr>
    </w:p>
    <w:p w:rsidR="009E04FF" w:rsidRDefault="00000000">
      <w:pPr>
        <w:tabs>
          <w:tab w:val="left" w:pos="964"/>
        </w:tabs>
        <w:spacing w:before="64"/>
        <w:ind w:left="69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Primitak</w:t>
      </w:r>
      <w:r>
        <w:rPr>
          <w:rFonts w:ascii="Calibri"/>
          <w:color w:val="585858"/>
          <w:sz w:val="18"/>
        </w:rPr>
        <w:tab/>
        <w:t>Izdatak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2"/>
        <w:rPr>
          <w:rFonts w:ascii="Calibri"/>
          <w:sz w:val="21"/>
        </w:rPr>
      </w:pPr>
    </w:p>
    <w:p w:rsidR="009E04FF" w:rsidRDefault="00000000">
      <w:pPr>
        <w:pStyle w:val="Naslov4"/>
      </w:pPr>
      <w:r>
        <w:t>Grafikon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Račun</w:t>
      </w:r>
      <w:r>
        <w:rPr>
          <w:spacing w:val="-1"/>
        </w:rPr>
        <w:t xml:space="preserve"> </w:t>
      </w:r>
      <w:r>
        <w:t>financiranja</w:t>
      </w:r>
      <w:r>
        <w:rPr>
          <w:spacing w:val="-4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ekonomskoj</w:t>
      </w:r>
      <w:r>
        <w:rPr>
          <w:spacing w:val="-2"/>
        </w:rPr>
        <w:t xml:space="preserve"> </w:t>
      </w:r>
      <w:r>
        <w:t>klasifikaciji</w:t>
      </w:r>
    </w:p>
    <w:p w:rsidR="009E04FF" w:rsidRDefault="009E04FF">
      <w:pPr>
        <w:sectPr w:rsidR="009E04FF">
          <w:type w:val="continuous"/>
          <w:pgSz w:w="11910" w:h="16840"/>
          <w:pgMar w:top="1120" w:right="580" w:bottom="600" w:left="440" w:header="720" w:footer="720" w:gutter="0"/>
          <w:cols w:space="720"/>
        </w:sectPr>
      </w:pPr>
    </w:p>
    <w:p w:rsidR="009E04FF" w:rsidRDefault="00000000">
      <w:pPr>
        <w:pStyle w:val="Tijeloteksta"/>
        <w:spacing w:before="71"/>
        <w:ind w:left="1684"/>
      </w:pPr>
      <w:r>
        <w:rPr>
          <w:spacing w:val="-1"/>
        </w:rPr>
        <w:lastRenderedPageBreak/>
        <w:t>RAČUN</w:t>
      </w:r>
      <w:r>
        <w:rPr>
          <w:spacing w:val="-14"/>
        </w:rPr>
        <w:t xml:space="preserve"> </w:t>
      </w:r>
      <w:r>
        <w:rPr>
          <w:spacing w:val="-1"/>
        </w:rPr>
        <w:t>FINANCIRANJA</w:t>
      </w:r>
      <w:r>
        <w:rPr>
          <w:spacing w:val="-11"/>
        </w:rPr>
        <w:t xml:space="preserve"> </w:t>
      </w:r>
      <w:r>
        <w:t>PREMA</w:t>
      </w:r>
      <w:r>
        <w:rPr>
          <w:spacing w:val="-15"/>
        </w:rPr>
        <w:t xml:space="preserve"> </w:t>
      </w:r>
      <w:r>
        <w:t>IZVORIMA</w:t>
      </w:r>
      <w:r>
        <w:rPr>
          <w:spacing w:val="-13"/>
        </w:rPr>
        <w:t xml:space="preserve"> </w:t>
      </w:r>
      <w:r>
        <w:t>FINANCIRANJA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84" w:line="259" w:lineRule="auto"/>
        <w:ind w:left="976" w:right="267" w:firstLine="707"/>
        <w:jc w:val="both"/>
      </w:pPr>
      <w:r>
        <w:t>Račun financiranja prema izvorima sadrži ostvarenje primitka i izvršenje izdatka prema</w:t>
      </w:r>
      <w:r>
        <w:rPr>
          <w:spacing w:val="1"/>
        </w:rPr>
        <w:t xml:space="preserve"> </w:t>
      </w:r>
      <w:r>
        <w:t>izvorima financiranja. U 2023. godini primitak nije realiziran, dok je izdatak izvršen u iznosu od</w:t>
      </w:r>
      <w:r>
        <w:rPr>
          <w:spacing w:val="1"/>
        </w:rPr>
        <w:t xml:space="preserve"> </w:t>
      </w:r>
      <w:r>
        <w:t>318.534,68 €. U nastavku u tablici daje se pregled izvršenja izdataka u 2023. prema izvorima</w:t>
      </w:r>
      <w:r>
        <w:rPr>
          <w:spacing w:val="1"/>
        </w:rPr>
        <w:t xml:space="preserve"> </w:t>
      </w:r>
      <w:r>
        <w:t>financiranja</w:t>
      </w:r>
    </w:p>
    <w:p w:rsidR="009E04FF" w:rsidRDefault="00000000">
      <w:pPr>
        <w:spacing w:before="160" w:line="254" w:lineRule="auto"/>
        <w:ind w:left="976" w:right="760"/>
        <w:rPr>
          <w:rFonts w:ascii="Arial" w:hAnsi="Arial"/>
          <w:b/>
        </w:rPr>
      </w:pPr>
      <w:r>
        <w:rPr>
          <w:rFonts w:ascii="Arial" w:hAnsi="Arial"/>
          <w:b/>
        </w:rPr>
        <w:t>Tablica 11 Izvršeni izdaci u 2023. godine u odnosu na Tekući plan 2023. prema izvorima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financiranja</w:t>
      </w:r>
    </w:p>
    <w:p w:rsidR="009E04FF" w:rsidRDefault="009E04FF">
      <w:pPr>
        <w:pStyle w:val="Tijeloteksta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844"/>
        <w:gridCol w:w="1561"/>
        <w:gridCol w:w="1416"/>
      </w:tblGrid>
      <w:tr w:rsidR="009E04FF">
        <w:trPr>
          <w:trHeight w:val="760"/>
        </w:trPr>
        <w:tc>
          <w:tcPr>
            <w:tcW w:w="4815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NAZIV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IZVORA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844" w:type="dxa"/>
            <w:shd w:val="clear" w:color="auto" w:fill="C0C0C0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  <w:p w:rsidR="009E04FF" w:rsidRDefault="00000000">
            <w:pPr>
              <w:pStyle w:val="TableParagraph"/>
              <w:spacing w:before="1" w:line="240" w:lineRule="auto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561" w:type="dxa"/>
            <w:shd w:val="clear" w:color="auto" w:fill="C0C0C0"/>
          </w:tcPr>
          <w:p w:rsidR="009E04FF" w:rsidRDefault="00000000">
            <w:pPr>
              <w:pStyle w:val="TableParagraph"/>
              <w:spacing w:before="104" w:line="240" w:lineRule="auto"/>
              <w:ind w:left="359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</w:p>
          <w:p w:rsidR="009E04FF" w:rsidRDefault="00000000">
            <w:pPr>
              <w:pStyle w:val="TableParagraph"/>
              <w:spacing w:before="1" w:line="240" w:lineRule="auto"/>
              <w:ind w:left="220" w:right="203" w:firstLine="307"/>
              <w:rPr>
                <w:b/>
                <w:sz w:val="16"/>
              </w:rPr>
            </w:pPr>
            <w:r>
              <w:rPr>
                <w:b/>
                <w:sz w:val="16"/>
              </w:rPr>
              <w:t>1.1. do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31.12.2023.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416" w:type="dxa"/>
            <w:shd w:val="clear" w:color="auto" w:fill="C0C0C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9E04FF">
        <w:trPr>
          <w:trHeight w:val="263"/>
        </w:trPr>
        <w:tc>
          <w:tcPr>
            <w:tcW w:w="4815" w:type="dxa"/>
          </w:tcPr>
          <w:p w:rsidR="009E04FF" w:rsidRDefault="00000000">
            <w:pPr>
              <w:pStyle w:val="TableParagraph"/>
              <w:spacing w:before="56" w:line="187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1844" w:type="dxa"/>
          </w:tcPr>
          <w:p w:rsidR="009E04FF" w:rsidRDefault="00000000">
            <w:pPr>
              <w:pStyle w:val="TableParagraph"/>
              <w:spacing w:before="56" w:line="187" w:lineRule="exact"/>
              <w:ind w:left="87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56" w:line="187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56" w:line="187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4</w:t>
            </w:r>
          </w:p>
        </w:tc>
      </w:tr>
      <w:tr w:rsidR="009E04FF">
        <w:trPr>
          <w:trHeight w:val="263"/>
        </w:trPr>
        <w:tc>
          <w:tcPr>
            <w:tcW w:w="4815" w:type="dxa"/>
            <w:shd w:val="clear" w:color="auto" w:fill="FFD966"/>
          </w:tcPr>
          <w:p w:rsidR="009E04FF" w:rsidRDefault="00000000">
            <w:pPr>
              <w:pStyle w:val="TableParagraph"/>
              <w:spacing w:before="56" w:line="187" w:lineRule="exact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SVEUKUPNI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IZDACI</w:t>
            </w:r>
          </w:p>
        </w:tc>
        <w:tc>
          <w:tcPr>
            <w:tcW w:w="1844" w:type="dxa"/>
            <w:shd w:val="clear" w:color="auto" w:fill="FFD966"/>
          </w:tcPr>
          <w:p w:rsidR="009E04FF" w:rsidRDefault="00000000">
            <w:pPr>
              <w:pStyle w:val="TableParagraph"/>
              <w:spacing w:before="56" w:line="187" w:lineRule="exact"/>
              <w:ind w:left="837"/>
              <w:rPr>
                <w:b/>
                <w:sz w:val="18"/>
              </w:rPr>
            </w:pPr>
            <w:r>
              <w:rPr>
                <w:b/>
                <w:sz w:val="18"/>
              </w:rPr>
              <w:t>318.535,00</w:t>
            </w:r>
          </w:p>
        </w:tc>
        <w:tc>
          <w:tcPr>
            <w:tcW w:w="1561" w:type="dxa"/>
            <w:shd w:val="clear" w:color="auto" w:fill="FFD966"/>
          </w:tcPr>
          <w:p w:rsidR="009E04FF" w:rsidRDefault="00000000">
            <w:pPr>
              <w:pStyle w:val="TableParagraph"/>
              <w:spacing w:before="56" w:line="18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318.534,68</w:t>
            </w:r>
          </w:p>
        </w:tc>
        <w:tc>
          <w:tcPr>
            <w:tcW w:w="1416" w:type="dxa"/>
            <w:shd w:val="clear" w:color="auto" w:fill="FFD966"/>
          </w:tcPr>
          <w:p w:rsidR="009E04FF" w:rsidRDefault="00000000">
            <w:pPr>
              <w:pStyle w:val="TableParagraph"/>
              <w:spacing w:before="56" w:line="18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9E04FF">
        <w:trPr>
          <w:trHeight w:val="263"/>
        </w:trPr>
        <w:tc>
          <w:tcPr>
            <w:tcW w:w="4815" w:type="dxa"/>
          </w:tcPr>
          <w:p w:rsidR="009E04FF" w:rsidRDefault="00000000">
            <w:pPr>
              <w:pStyle w:val="TableParagraph"/>
              <w:spacing w:before="56"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OPĆI 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 PRIMICI</w:t>
            </w:r>
          </w:p>
        </w:tc>
        <w:tc>
          <w:tcPr>
            <w:tcW w:w="1844" w:type="dxa"/>
          </w:tcPr>
          <w:p w:rsidR="009E04FF" w:rsidRDefault="00000000">
            <w:pPr>
              <w:pStyle w:val="TableParagraph"/>
              <w:spacing w:before="56" w:line="187" w:lineRule="exact"/>
              <w:ind w:left="837"/>
              <w:rPr>
                <w:b/>
                <w:sz w:val="18"/>
              </w:rPr>
            </w:pPr>
            <w:r>
              <w:rPr>
                <w:b/>
                <w:sz w:val="18"/>
              </w:rPr>
              <w:t>318.535,00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56" w:line="18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318.534,68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56" w:line="18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9E04FF">
        <w:trPr>
          <w:trHeight w:val="264"/>
        </w:trPr>
        <w:tc>
          <w:tcPr>
            <w:tcW w:w="4815" w:type="dxa"/>
          </w:tcPr>
          <w:p w:rsidR="009E04FF" w:rsidRDefault="00000000">
            <w:pPr>
              <w:pStyle w:val="TableParagraph"/>
              <w:spacing w:before="57"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1.1.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1844" w:type="dxa"/>
          </w:tcPr>
          <w:p w:rsidR="009E04FF" w:rsidRDefault="00000000">
            <w:pPr>
              <w:pStyle w:val="TableParagraph"/>
              <w:spacing w:before="57" w:line="187" w:lineRule="exact"/>
              <w:ind w:left="837"/>
              <w:rPr>
                <w:b/>
                <w:sz w:val="18"/>
              </w:rPr>
            </w:pPr>
            <w:r>
              <w:rPr>
                <w:b/>
                <w:sz w:val="18"/>
              </w:rPr>
              <w:t>118,535.00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57" w:line="18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118.534,68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57" w:line="18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9E04FF">
        <w:trPr>
          <w:trHeight w:val="265"/>
        </w:trPr>
        <w:tc>
          <w:tcPr>
            <w:tcW w:w="4815" w:type="dxa"/>
          </w:tcPr>
          <w:p w:rsidR="009E04FF" w:rsidRDefault="00000000">
            <w:pPr>
              <w:pStyle w:val="TableParagraph"/>
              <w:spacing w:before="56" w:line="18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1.3.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OPĆI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844" w:type="dxa"/>
          </w:tcPr>
          <w:p w:rsidR="009E04FF" w:rsidRDefault="00000000">
            <w:pPr>
              <w:pStyle w:val="TableParagraph"/>
              <w:spacing w:before="56" w:line="189" w:lineRule="exact"/>
              <w:ind w:left="837"/>
              <w:rPr>
                <w:b/>
                <w:sz w:val="18"/>
              </w:rPr>
            </w:pPr>
            <w:r>
              <w:rPr>
                <w:b/>
                <w:sz w:val="18"/>
              </w:rPr>
              <w:t>200,000.00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56"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200.000,00</w:t>
            </w:r>
          </w:p>
        </w:tc>
        <w:tc>
          <w:tcPr>
            <w:tcW w:w="1416" w:type="dxa"/>
          </w:tcPr>
          <w:p w:rsidR="009E04FF" w:rsidRDefault="00000000">
            <w:pPr>
              <w:pStyle w:val="TableParagraph"/>
              <w:spacing w:before="56" w:line="189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</w:tbl>
    <w:p w:rsidR="009E04FF" w:rsidRDefault="00000000">
      <w:pPr>
        <w:pStyle w:val="Naslov3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1"/>
        </w:rPr>
        <w:t xml:space="preserve"> </w:t>
      </w:r>
      <w:r>
        <w:t>obrazaca</w:t>
      </w:r>
    </w:p>
    <w:p w:rsidR="009E04FF" w:rsidRDefault="009E04FF">
      <w:pPr>
        <w:pStyle w:val="Tijeloteksta"/>
        <w:rPr>
          <w:rFonts w:ascii="Times New Roman"/>
          <w:sz w:val="26"/>
        </w:rPr>
      </w:pPr>
    </w:p>
    <w:p w:rsidR="009E04FF" w:rsidRDefault="00000000">
      <w:pPr>
        <w:pStyle w:val="Tijeloteksta"/>
        <w:spacing w:before="181" w:line="259" w:lineRule="auto"/>
        <w:ind w:left="976" w:right="262" w:firstLine="707"/>
        <w:jc w:val="both"/>
      </w:pPr>
      <w:r>
        <w:t xml:space="preserve">Od ukupno izvršenih izdataka u iznosu od 318.534,68 </w:t>
      </w:r>
      <w:r>
        <w:rPr>
          <w:w w:val="95"/>
        </w:rPr>
        <w:t xml:space="preserve">€ </w:t>
      </w:r>
      <w:r>
        <w:t>u 2023. ukupni</w:t>
      </w:r>
      <w:r>
        <w:rPr>
          <w:spacing w:val="1"/>
        </w:rPr>
        <w:t xml:space="preserve"> </w:t>
      </w:r>
      <w:r>
        <w:t>izdataka od</w:t>
      </w:r>
      <w:r>
        <w:rPr>
          <w:spacing w:val="1"/>
        </w:rPr>
        <w:t xml:space="preserve"> </w:t>
      </w:r>
      <w:r>
        <w:rPr>
          <w:w w:val="95"/>
        </w:rPr>
        <w:t xml:space="preserve">318.534,68 € financiran je iz izvora Opći prihodi i primici odnosno </w:t>
      </w:r>
      <w:proofErr w:type="spellStart"/>
      <w:r>
        <w:rPr>
          <w:w w:val="95"/>
        </w:rPr>
        <w:t>podizvora</w:t>
      </w:r>
      <w:proofErr w:type="spellEnd"/>
      <w:r>
        <w:rPr>
          <w:w w:val="95"/>
        </w:rPr>
        <w:t xml:space="preserve"> 1.1. Opći prihodi i primci</w:t>
      </w:r>
      <w:r>
        <w:rPr>
          <w:spacing w:val="-56"/>
          <w:w w:val="95"/>
        </w:rPr>
        <w:t xml:space="preserve"> </w:t>
      </w:r>
      <w:r>
        <w:rPr>
          <w:w w:val="95"/>
        </w:rPr>
        <w:t>proračuna</w:t>
      </w:r>
      <w:r>
        <w:rPr>
          <w:spacing w:val="-2"/>
          <w:w w:val="95"/>
        </w:rPr>
        <w:t xml:space="preserve"> </w:t>
      </w:r>
      <w:r>
        <w:rPr>
          <w:w w:val="95"/>
        </w:rPr>
        <w:t>u</w:t>
      </w:r>
      <w:r>
        <w:rPr>
          <w:spacing w:val="-3"/>
          <w:w w:val="95"/>
        </w:rPr>
        <w:t xml:space="preserve"> </w:t>
      </w:r>
      <w:r>
        <w:rPr>
          <w:w w:val="95"/>
        </w:rPr>
        <w:t>iznosu</w:t>
      </w:r>
      <w:r>
        <w:rPr>
          <w:spacing w:val="-1"/>
          <w:w w:val="95"/>
        </w:rPr>
        <w:t xml:space="preserve"> </w:t>
      </w:r>
      <w:r>
        <w:rPr>
          <w:w w:val="95"/>
        </w:rPr>
        <w:t>od</w:t>
      </w:r>
      <w:r>
        <w:rPr>
          <w:spacing w:val="-1"/>
          <w:w w:val="95"/>
        </w:rPr>
        <w:t xml:space="preserve"> </w:t>
      </w:r>
      <w:r>
        <w:rPr>
          <w:w w:val="95"/>
        </w:rPr>
        <w:t>118.534,68 €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1"/>
          <w:w w:val="95"/>
        </w:rPr>
        <w:t xml:space="preserve"> </w:t>
      </w:r>
      <w:r>
        <w:rPr>
          <w:w w:val="95"/>
        </w:rPr>
        <w:t>od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podizvora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1.3.</w:t>
      </w:r>
      <w:r>
        <w:rPr>
          <w:spacing w:val="-1"/>
          <w:w w:val="95"/>
        </w:rPr>
        <w:t xml:space="preserve"> </w:t>
      </w:r>
      <w:r>
        <w:rPr>
          <w:w w:val="95"/>
        </w:rPr>
        <w:t>Ostali</w:t>
      </w:r>
      <w:r>
        <w:rPr>
          <w:spacing w:val="-1"/>
          <w:w w:val="95"/>
        </w:rPr>
        <w:t xml:space="preserve"> </w:t>
      </w:r>
      <w:r>
        <w:rPr>
          <w:w w:val="95"/>
        </w:rPr>
        <w:t>opći</w:t>
      </w:r>
      <w:r>
        <w:rPr>
          <w:spacing w:val="-2"/>
          <w:w w:val="95"/>
        </w:rPr>
        <w:t xml:space="preserve"> </w:t>
      </w:r>
      <w:r>
        <w:rPr>
          <w:w w:val="95"/>
        </w:rPr>
        <w:t>primci</w:t>
      </w:r>
      <w:r>
        <w:rPr>
          <w:spacing w:val="-1"/>
          <w:w w:val="95"/>
        </w:rPr>
        <w:t xml:space="preserve"> </w:t>
      </w:r>
      <w:r>
        <w:rPr>
          <w:w w:val="95"/>
        </w:rPr>
        <w:t>u iznosu</w:t>
      </w:r>
      <w:r>
        <w:rPr>
          <w:spacing w:val="-1"/>
          <w:w w:val="95"/>
        </w:rPr>
        <w:t xml:space="preserve"> </w:t>
      </w:r>
      <w:r>
        <w:rPr>
          <w:w w:val="95"/>
        </w:rPr>
        <w:t>od</w:t>
      </w:r>
      <w:r>
        <w:rPr>
          <w:spacing w:val="-1"/>
          <w:w w:val="95"/>
        </w:rPr>
        <w:t xml:space="preserve"> </w:t>
      </w:r>
      <w:r>
        <w:rPr>
          <w:w w:val="95"/>
        </w:rPr>
        <w:t>200.000,00</w:t>
      </w:r>
      <w:r>
        <w:rPr>
          <w:spacing w:val="-1"/>
          <w:w w:val="95"/>
        </w:rPr>
        <w:t xml:space="preserve"> </w:t>
      </w:r>
      <w:r>
        <w:rPr>
          <w:w w:val="95"/>
        </w:rPr>
        <w:t>€.</w:t>
      </w:r>
    </w:p>
    <w:p w:rsidR="009E04FF" w:rsidRDefault="009E04FF">
      <w:pPr>
        <w:pStyle w:val="Tijeloteksta"/>
        <w:rPr>
          <w:sz w:val="20"/>
        </w:rPr>
      </w:pPr>
    </w:p>
    <w:p w:rsidR="009E04FF" w:rsidRDefault="00000000">
      <w:pPr>
        <w:pStyle w:val="Tijeloteksta"/>
        <w:spacing w:before="10"/>
        <w:rPr>
          <w:sz w:val="17"/>
        </w:rPr>
      </w:pPr>
      <w:r>
        <w:pict>
          <v:group id="_x0000_s2090" style="position:absolute;margin-left:108.8pt;margin-top:12.3pt;width:413.55pt;height:276.75pt;z-index:-15720448;mso-wrap-distance-left:0;mso-wrap-distance-right:0;mso-position-horizontal-relative:page" coordorigin="2176,246" coordsize="8271,5535">
            <v:shape id="_x0000_s2101" type="#_x0000_t75" style="position:absolute;left:2872;top:1331;width:6887;height:3715">
              <v:imagedata r:id="rId30" o:title=""/>
            </v:shape>
            <v:rect id="_x0000_s2100" style="position:absolute;left:3761;top:5122;width:91;height:91" fillcolor="#4471c4" stroked="f"/>
            <v:rect id="_x0000_s2099" style="position:absolute;left:3761;top:5122;width:91;height:91" filled="f" strokecolor="white" strokeweight="2pt"/>
            <v:rect id="_x0000_s2098" style="position:absolute;left:6631;top:5122;width:91;height:91" fillcolor="#ec7c30" stroked="f"/>
            <v:rect id="_x0000_s2097" style="position:absolute;left:6631;top:5122;width:91;height:91" filled="f" strokecolor="white" strokeweight="2pt"/>
            <v:rect id="_x0000_s2096" style="position:absolute;left:2184;top:253;width:8256;height:5520" filled="f" strokecolor="#d9d9d9"/>
            <v:shape id="_x0000_s2095" type="#_x0000_t202" style="position:absolute;left:4443;top:475;width:3650;height:499" filled="f" stroked="f">
              <v:textbox inset="0,0,0,0">
                <w:txbxContent>
                  <w:p w:rsidR="009E04FF" w:rsidRDefault="00000000">
                    <w:pPr>
                      <w:ind w:right="11" w:firstLine="568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</w:rPr>
                      <w:t>RAČUN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</w:rPr>
                      <w:t>FINANCIRANJA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</w:rPr>
                      <w:t>PREMA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</w:rPr>
                      <w:t>IZVORIMA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</w:rPr>
                      <w:t>FINANCIRANJA</w:t>
                    </w:r>
                  </w:p>
                </w:txbxContent>
              </v:textbox>
            </v:shape>
            <v:shape id="_x0000_s2094" type="#_x0000_t202" style="position:absolute;left:7970;top:1657;width:1365;height:730" filled="f" stroked="f">
              <v:textbox inset="0,0,0,0">
                <w:txbxContent>
                  <w:p w:rsidR="009E04FF" w:rsidRDefault="00000000">
                    <w:pPr>
                      <w:ind w:right="18" w:firstLine="2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16"/>
                      </w:rPr>
                      <w:t>Izvor 1.1 Opći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sz w:val="16"/>
                      </w:rPr>
                      <w:t>prihodi i primici;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16"/>
                      </w:rPr>
                      <w:t>118.534,37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16"/>
                      </w:rPr>
                      <w:t>EURA;</w:t>
                    </w:r>
                  </w:p>
                  <w:p w:rsidR="009E04FF" w:rsidRDefault="00000000">
                    <w:pPr>
                      <w:spacing w:line="182" w:lineRule="exact"/>
                      <w:ind w:left="385" w:right="397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404040"/>
                        <w:sz w:val="16"/>
                      </w:rPr>
                      <w:t>37,21%</w:t>
                    </w:r>
                  </w:p>
                </w:txbxContent>
              </v:textbox>
            </v:shape>
            <v:shape id="_x0000_s2093" type="#_x0000_t202" style="position:absolute;left:3420;top:3171;width:1365;height:730" filled="f" stroked="f">
              <v:textbox inset="0,0,0,0">
                <w:txbxContent>
                  <w:p w:rsidR="009E04FF" w:rsidRDefault="00000000">
                    <w:pPr>
                      <w:ind w:left="-1" w:right="18" w:firstLine="2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16"/>
                      </w:rPr>
                      <w:t>Izvor 1.3. Ostali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sz w:val="16"/>
                      </w:rPr>
                      <w:t>opći primici;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16"/>
                      </w:rPr>
                      <w:t>200.000,00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16"/>
                      </w:rPr>
                      <w:t>EURA;</w:t>
                    </w:r>
                  </w:p>
                  <w:p w:rsidR="009E04FF" w:rsidRDefault="00000000">
                    <w:pPr>
                      <w:spacing w:line="182" w:lineRule="exact"/>
                      <w:ind w:left="385" w:right="397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404040"/>
                        <w:sz w:val="16"/>
                      </w:rPr>
                      <w:t>62,79%</w:t>
                    </w:r>
                  </w:p>
                </w:txbxContent>
              </v:textbox>
            </v:shape>
            <v:shape id="_x0000_s2092" type="#_x0000_t202" style="position:absolute;left:3890;top:5064;width:2379;height:202" filled="f" stroked="f">
              <v:textbox inset="0,0,0,0">
                <w:txbxContent>
                  <w:p w:rsidR="009E04FF" w:rsidRDefault="0000000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95"/>
                        <w:sz w:val="18"/>
                      </w:rPr>
                      <w:t>Izvor</w:t>
                    </w:r>
                    <w:r>
                      <w:rPr>
                        <w:color w:val="585858"/>
                        <w:spacing w:val="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1.1</w:t>
                    </w:r>
                    <w:r>
                      <w:rPr>
                        <w:color w:val="585858"/>
                        <w:spacing w:val="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Opći</w:t>
                    </w:r>
                    <w:r>
                      <w:rPr>
                        <w:color w:val="585858"/>
                        <w:spacing w:val="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prihodi</w:t>
                    </w:r>
                    <w:r>
                      <w:rPr>
                        <w:color w:val="585858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i</w:t>
                    </w:r>
                    <w:r>
                      <w:rPr>
                        <w:color w:val="585858"/>
                        <w:spacing w:val="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primici</w:t>
                    </w:r>
                  </w:p>
                </w:txbxContent>
              </v:textbox>
            </v:shape>
            <v:shape id="_x0000_s2091" type="#_x0000_t202" style="position:absolute;left:6760;top:5064;width:2219;height:202" filled="f" stroked="f">
              <v:textbox inset="0,0,0,0">
                <w:txbxContent>
                  <w:p w:rsidR="009E04FF" w:rsidRDefault="0000000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95"/>
                        <w:sz w:val="18"/>
                      </w:rPr>
                      <w:t>Izvor</w:t>
                    </w:r>
                    <w:r>
                      <w:rPr>
                        <w:color w:val="585858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1.3.</w:t>
                    </w:r>
                    <w:r>
                      <w:rPr>
                        <w:color w:val="585858"/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Ostali</w:t>
                    </w:r>
                    <w:r>
                      <w:rPr>
                        <w:color w:val="585858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opći</w:t>
                    </w:r>
                    <w:r>
                      <w:rPr>
                        <w:color w:val="585858"/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w w:val="95"/>
                        <w:sz w:val="18"/>
                      </w:rPr>
                      <w:t>primici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rPr>
          <w:sz w:val="19"/>
        </w:rPr>
      </w:pPr>
    </w:p>
    <w:p w:rsidR="009E04FF" w:rsidRDefault="00000000">
      <w:pPr>
        <w:pStyle w:val="Naslov4"/>
        <w:tabs>
          <w:tab w:val="left" w:pos="8527"/>
        </w:tabs>
        <w:spacing w:line="259" w:lineRule="auto"/>
        <w:ind w:right="1461" w:firstLine="779"/>
      </w:pPr>
      <w:r>
        <w:t>Grafikon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Struktura</w:t>
      </w:r>
      <w:r>
        <w:rPr>
          <w:spacing w:val="3"/>
        </w:rPr>
        <w:t xml:space="preserve"> </w:t>
      </w:r>
      <w:r>
        <w:t>izvršenja</w:t>
      </w:r>
      <w:r>
        <w:rPr>
          <w:spacing w:val="1"/>
        </w:rPr>
        <w:t xml:space="preserve"> </w:t>
      </w:r>
      <w:r>
        <w:t>izdataka</w:t>
      </w:r>
      <w:r>
        <w:rPr>
          <w:spacing w:val="2"/>
        </w:rPr>
        <w:t xml:space="preserve"> </w:t>
      </w:r>
      <w:r>
        <w:t>u</w:t>
      </w:r>
      <w:r>
        <w:rPr>
          <w:spacing w:val="63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52"/>
        </w:rPr>
        <w:t xml:space="preserve"> </w:t>
      </w:r>
      <w:r>
        <w:t>prema</w:t>
      </w:r>
      <w:r>
        <w:tab/>
        <w:t>izvorima</w:t>
      </w:r>
      <w:r>
        <w:rPr>
          <w:spacing w:val="-58"/>
        </w:rPr>
        <w:t xml:space="preserve"> </w:t>
      </w:r>
      <w:r>
        <w:t>financiranja</w:t>
      </w:r>
    </w:p>
    <w:p w:rsidR="009E04FF" w:rsidRDefault="009E04FF">
      <w:pPr>
        <w:spacing w:line="259" w:lineRule="auto"/>
        <w:sectPr w:rsidR="009E04FF">
          <w:pgSz w:w="11910" w:h="16840"/>
          <w:pgMar w:top="1180" w:right="580" w:bottom="600" w:left="440" w:header="0" w:footer="333" w:gutter="0"/>
          <w:cols w:space="720"/>
        </w:sectPr>
      </w:pPr>
    </w:p>
    <w:p w:rsidR="009E04FF" w:rsidRDefault="00000000">
      <w:pPr>
        <w:spacing w:before="71"/>
        <w:ind w:left="1684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PRENESENI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VIŠAK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ILI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MANJAK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PRIHODA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PRIMITAKA</w:t>
      </w:r>
    </w:p>
    <w:p w:rsidR="009E04FF" w:rsidRDefault="00000000">
      <w:pPr>
        <w:pStyle w:val="Tijeloteksta"/>
        <w:spacing w:before="182" w:line="259" w:lineRule="auto"/>
        <w:ind w:left="976" w:right="332"/>
        <w:jc w:val="both"/>
      </w:pPr>
      <w:r>
        <w:rPr>
          <w:spacing w:val="-1"/>
        </w:rPr>
        <w:t>Preneseni</w:t>
      </w:r>
      <w:r>
        <w:rPr>
          <w:spacing w:val="-10"/>
        </w:rPr>
        <w:t xml:space="preserve"> </w:t>
      </w:r>
      <w:r>
        <w:rPr>
          <w:spacing w:val="-1"/>
        </w:rPr>
        <w:t>višak</w:t>
      </w:r>
      <w:r>
        <w:rPr>
          <w:spacing w:val="-12"/>
        </w:rPr>
        <w:t xml:space="preserve"> </w:t>
      </w:r>
      <w:r>
        <w:rPr>
          <w:spacing w:val="-1"/>
        </w:rPr>
        <w:t>prihoda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primitaka</w:t>
      </w:r>
      <w:r>
        <w:rPr>
          <w:spacing w:val="-10"/>
        </w:rPr>
        <w:t xml:space="preserve"> </w:t>
      </w:r>
      <w:r>
        <w:rPr>
          <w:spacing w:val="-1"/>
        </w:rPr>
        <w:t>iz</w:t>
      </w:r>
      <w:r>
        <w:rPr>
          <w:spacing w:val="-10"/>
        </w:rPr>
        <w:t xml:space="preserve"> </w:t>
      </w:r>
      <w:r>
        <w:rPr>
          <w:spacing w:val="-1"/>
        </w:rPr>
        <w:t>prethodnog</w:t>
      </w:r>
      <w:r>
        <w:rPr>
          <w:spacing w:val="-14"/>
        </w:rPr>
        <w:t xml:space="preserve"> </w:t>
      </w:r>
      <w:r>
        <w:rPr>
          <w:spacing w:val="-1"/>
        </w:rPr>
        <w:t>razdoblja</w:t>
      </w:r>
      <w:r>
        <w:rPr>
          <w:spacing w:val="-12"/>
        </w:rPr>
        <w:t xml:space="preserve"> </w:t>
      </w:r>
      <w:r>
        <w:rPr>
          <w:spacing w:val="-1"/>
        </w:rPr>
        <w:t>sveukupno</w:t>
      </w:r>
      <w:r>
        <w:rPr>
          <w:spacing w:val="-11"/>
        </w:rPr>
        <w:t xml:space="preserve"> </w:t>
      </w:r>
      <w:r>
        <w:rPr>
          <w:spacing w:val="-1"/>
        </w:rPr>
        <w:t>iznosi</w:t>
      </w:r>
      <w:r>
        <w:rPr>
          <w:spacing w:val="-10"/>
        </w:rPr>
        <w:t xml:space="preserve"> </w:t>
      </w:r>
      <w:r>
        <w:t>44.758,81</w:t>
      </w:r>
      <w:r>
        <w:rPr>
          <w:spacing w:val="-9"/>
        </w:rPr>
        <w:t xml:space="preserve"> </w:t>
      </w:r>
      <w:r>
        <w:t>€.</w:t>
      </w:r>
      <w:r>
        <w:rPr>
          <w:spacing w:val="-10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toga</w:t>
      </w:r>
      <w:r>
        <w:rPr>
          <w:spacing w:val="-59"/>
        </w:rPr>
        <w:t xml:space="preserve"> </w:t>
      </w:r>
      <w:r>
        <w:t xml:space="preserve">se iznos od 37.031,76 </w:t>
      </w:r>
      <w:r>
        <w:rPr>
          <w:w w:val="95"/>
        </w:rPr>
        <w:t xml:space="preserve">€ </w:t>
      </w:r>
      <w:r>
        <w:t>odnosi na višak Općine Kršan ( Preneseni višak iz prethodnih godina</w:t>
      </w:r>
      <w:r>
        <w:rPr>
          <w:spacing w:val="1"/>
        </w:rPr>
        <w:t xml:space="preserve"> </w:t>
      </w:r>
      <w:r>
        <w:t>utvrđen Godišnjim obračunom proračuna za 2022. godinu razina 22</w:t>
      </w:r>
      <w:r>
        <w:rPr>
          <w:spacing w:val="1"/>
        </w:rPr>
        <w:t xml:space="preserve"> </w:t>
      </w:r>
      <w:r>
        <w:t xml:space="preserve">iznosio je 42.708,68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međutim tijekom 2023. godine došlo je do ispravka rezultata poslovanja iz 2022. pa je smanjen</w:t>
      </w:r>
      <w:r>
        <w:rPr>
          <w:spacing w:val="1"/>
        </w:rPr>
        <w:t xml:space="preserve"> </w:t>
      </w:r>
      <w:r>
        <w:t>višak prihoda za 5.676,92 €, jer je u 2022. godini dva puta knjižen OK po Uredbi Vlade za javnu</w:t>
      </w:r>
      <w:r>
        <w:rPr>
          <w:spacing w:val="1"/>
        </w:rPr>
        <w:t xml:space="preserve"> </w:t>
      </w:r>
      <w:r>
        <w:t>rasvjetu</w:t>
      </w:r>
      <w:r>
        <w:rPr>
          <w:spacing w:val="-7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10/2022.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4.660,67</w:t>
      </w:r>
      <w:r>
        <w:rPr>
          <w:spacing w:val="-6"/>
        </w:rPr>
        <w:t xml:space="preserve"> </w:t>
      </w:r>
      <w:r>
        <w:rPr>
          <w:w w:val="95"/>
        </w:rPr>
        <w:t>€</w:t>
      </w:r>
      <w:r>
        <w:rPr>
          <w:spacing w:val="-3"/>
          <w:w w:val="9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OK</w:t>
      </w:r>
      <w:r>
        <w:rPr>
          <w:spacing w:val="-7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Uredbi</w:t>
      </w:r>
      <w:r>
        <w:rPr>
          <w:spacing w:val="-5"/>
        </w:rPr>
        <w:t xml:space="preserve"> </w:t>
      </w:r>
      <w:r>
        <w:t>Vlade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korištenje</w:t>
      </w:r>
      <w:r>
        <w:rPr>
          <w:spacing w:val="-9"/>
        </w:rPr>
        <w:t xml:space="preserve"> </w:t>
      </w:r>
      <w:r>
        <w:t>mreže</w:t>
      </w:r>
      <w:r>
        <w:rPr>
          <w:spacing w:val="-6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10/22</w:t>
      </w:r>
      <w:r>
        <w:rPr>
          <w:spacing w:val="-6"/>
        </w:rPr>
        <w:t xml:space="preserve"> </w:t>
      </w:r>
      <w:r>
        <w:t>u</w:t>
      </w:r>
      <w:r>
        <w:rPr>
          <w:spacing w:val="-59"/>
        </w:rPr>
        <w:t xml:space="preserve"> </w:t>
      </w:r>
      <w:r>
        <w:t>iznosu od 1.016,25€. Nakon izvršenog ispravka, višak prihoda Općine Kršan za 2022. godinu je</w:t>
      </w:r>
      <w:r>
        <w:rPr>
          <w:spacing w:val="1"/>
        </w:rPr>
        <w:t xml:space="preserve"> </w:t>
      </w:r>
      <w:r>
        <w:rPr>
          <w:w w:val="95"/>
        </w:rPr>
        <w:t>smanjen i iznosi 37.031,76 € (42.708,68 €- 5.676,92 €=37.031,76 €), višak Dječji vrtić Kockica po</w:t>
      </w:r>
      <w:r>
        <w:rPr>
          <w:spacing w:val="-56"/>
          <w:w w:val="95"/>
        </w:rPr>
        <w:t xml:space="preserve"> </w:t>
      </w:r>
      <w:r>
        <w:t>Godišnjem obračunu proračuna za 2022. godinu razina 21 iznosio je</w:t>
      </w:r>
      <w:r>
        <w:rPr>
          <w:spacing w:val="1"/>
        </w:rPr>
        <w:t xml:space="preserve"> </w:t>
      </w:r>
      <w:r>
        <w:t>6.545,20 €, te je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ispravka rezultata tijekom 2023. godine višak smanjen i iznosi 6.545,13 €, a višak Interpretacijski</w:t>
      </w:r>
      <w:r>
        <w:rPr>
          <w:spacing w:val="1"/>
        </w:rPr>
        <w:t xml:space="preserve"> </w:t>
      </w:r>
      <w:r>
        <w:t>centar</w:t>
      </w:r>
      <w:r>
        <w:rPr>
          <w:spacing w:val="-2"/>
        </w:rPr>
        <w:t xml:space="preserve"> </w:t>
      </w:r>
      <w:r>
        <w:t>Vlaški</w:t>
      </w:r>
      <w:r>
        <w:rPr>
          <w:spacing w:val="-2"/>
        </w:rPr>
        <w:t xml:space="preserve"> </w:t>
      </w:r>
      <w:r>
        <w:t>puti</w:t>
      </w:r>
      <w:r>
        <w:rPr>
          <w:spacing w:val="-1"/>
        </w:rPr>
        <w:t xml:space="preserve"> </w:t>
      </w:r>
      <w:r>
        <w:t>1.181,92</w:t>
      </w:r>
      <w:r>
        <w:rPr>
          <w:spacing w:val="-1"/>
        </w:rPr>
        <w:t xml:space="preserve"> </w:t>
      </w:r>
      <w:r>
        <w:t>€.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4"/>
        <w:rPr>
          <w:sz w:val="29"/>
        </w:rPr>
      </w:pPr>
    </w:p>
    <w:p w:rsidR="009E04FF" w:rsidRDefault="00000000">
      <w:pPr>
        <w:pStyle w:val="Naslov4"/>
        <w:ind w:left="1746"/>
      </w:pPr>
      <w:r>
        <w:t>PRIKAZ</w:t>
      </w:r>
      <w:r>
        <w:rPr>
          <w:spacing w:val="-7"/>
        </w:rPr>
        <w:t xml:space="preserve"> </w:t>
      </w:r>
      <w:r>
        <w:t>OSTVARENOG</w:t>
      </w:r>
      <w:r>
        <w:rPr>
          <w:spacing w:val="-1"/>
        </w:rPr>
        <w:t xml:space="preserve"> </w:t>
      </w:r>
      <w:r>
        <w:t>VIŠKA</w:t>
      </w:r>
      <w:r>
        <w:rPr>
          <w:spacing w:val="-3"/>
        </w:rPr>
        <w:t xml:space="preserve"> </w:t>
      </w:r>
      <w:r>
        <w:t>ODNOSNO</w:t>
      </w:r>
      <w:r>
        <w:rPr>
          <w:spacing w:val="-4"/>
        </w:rPr>
        <w:t xml:space="preserve"> </w:t>
      </w:r>
      <w:r>
        <w:t>MANJKA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GODINE</w:t>
      </w:r>
    </w:p>
    <w:p w:rsidR="009E04FF" w:rsidRDefault="00000000">
      <w:pPr>
        <w:pStyle w:val="Tijeloteksta"/>
        <w:spacing w:before="180"/>
        <w:ind w:left="976"/>
        <w:jc w:val="both"/>
      </w:pPr>
      <w:r>
        <w:rPr>
          <w:w w:val="95"/>
        </w:rPr>
        <w:t>Ostvareni</w:t>
      </w:r>
      <w:r>
        <w:rPr>
          <w:spacing w:val="7"/>
          <w:w w:val="95"/>
        </w:rPr>
        <w:t xml:space="preserve"> </w:t>
      </w:r>
      <w:r>
        <w:rPr>
          <w:w w:val="95"/>
        </w:rPr>
        <w:t>ukupni</w:t>
      </w:r>
      <w:r>
        <w:rPr>
          <w:spacing w:val="70"/>
        </w:rPr>
        <w:t xml:space="preserve"> </w:t>
      </w:r>
      <w:r>
        <w:rPr>
          <w:w w:val="95"/>
        </w:rPr>
        <w:t>manjak</w:t>
      </w:r>
      <w:r>
        <w:rPr>
          <w:spacing w:val="9"/>
          <w:w w:val="95"/>
        </w:rPr>
        <w:t xml:space="preserve"> </w:t>
      </w:r>
      <w:r>
        <w:rPr>
          <w:w w:val="95"/>
        </w:rPr>
        <w:t>prihoda</w:t>
      </w:r>
      <w:r>
        <w:rPr>
          <w:spacing w:val="74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primitaka</w:t>
      </w:r>
      <w:r>
        <w:rPr>
          <w:spacing w:val="5"/>
          <w:w w:val="95"/>
        </w:rPr>
        <w:t xml:space="preserve"> </w:t>
      </w:r>
      <w:r>
        <w:rPr>
          <w:w w:val="95"/>
        </w:rPr>
        <w:t>tekućeg</w:t>
      </w:r>
      <w:r>
        <w:rPr>
          <w:spacing w:val="8"/>
          <w:w w:val="95"/>
        </w:rPr>
        <w:t xml:space="preserve"> </w:t>
      </w:r>
      <w:r>
        <w:rPr>
          <w:w w:val="95"/>
        </w:rPr>
        <w:t>razdoblja</w:t>
      </w:r>
      <w:r>
        <w:rPr>
          <w:spacing w:val="7"/>
          <w:w w:val="95"/>
        </w:rPr>
        <w:t xml:space="preserve"> </w:t>
      </w:r>
      <w:r>
        <w:rPr>
          <w:w w:val="95"/>
        </w:rPr>
        <w:t>iznosi</w:t>
      </w:r>
      <w:r>
        <w:rPr>
          <w:spacing w:val="11"/>
          <w:w w:val="95"/>
        </w:rPr>
        <w:t xml:space="preserve"> </w:t>
      </w:r>
      <w:r>
        <w:rPr>
          <w:w w:val="95"/>
        </w:rPr>
        <w:t>431.592,37</w:t>
      </w:r>
      <w:r>
        <w:rPr>
          <w:spacing w:val="9"/>
          <w:w w:val="95"/>
        </w:rPr>
        <w:t xml:space="preserve"> </w:t>
      </w:r>
      <w:r>
        <w:rPr>
          <w:w w:val="95"/>
        </w:rPr>
        <w:t>€,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sastoji</w:t>
      </w:r>
      <w:r>
        <w:rPr>
          <w:spacing w:val="7"/>
          <w:w w:val="95"/>
        </w:rPr>
        <w:t xml:space="preserve"> </w:t>
      </w:r>
      <w:r>
        <w:rPr>
          <w:w w:val="95"/>
        </w:rPr>
        <w:t>se</w:t>
      </w:r>
      <w:r>
        <w:rPr>
          <w:spacing w:val="6"/>
          <w:w w:val="95"/>
        </w:rPr>
        <w:t xml:space="preserve"> </w:t>
      </w:r>
      <w:r>
        <w:rPr>
          <w:w w:val="95"/>
        </w:rPr>
        <w:t>od:</w:t>
      </w:r>
    </w:p>
    <w:p w:rsidR="009E04FF" w:rsidRDefault="00000000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  <w:spacing w:before="181" w:line="252" w:lineRule="exact"/>
        <w:ind w:hanging="361"/>
      </w:pPr>
      <w:r>
        <w:t>viška</w:t>
      </w:r>
      <w:r>
        <w:rPr>
          <w:spacing w:val="-13"/>
        </w:rPr>
        <w:t xml:space="preserve"> </w:t>
      </w:r>
      <w:r>
        <w:t>prihoda</w:t>
      </w:r>
      <w:r>
        <w:rPr>
          <w:spacing w:val="-12"/>
        </w:rPr>
        <w:t xml:space="preserve"> </w:t>
      </w:r>
      <w:r>
        <w:t>poslovanja</w:t>
      </w:r>
      <w:r>
        <w:rPr>
          <w:spacing w:val="-14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4"/>
        </w:rPr>
        <w:t xml:space="preserve"> </w:t>
      </w:r>
      <w:r>
        <w:t>od</w:t>
      </w:r>
      <w:r>
        <w:rPr>
          <w:spacing w:val="36"/>
        </w:rPr>
        <w:t xml:space="preserve"> </w:t>
      </w:r>
      <w:r>
        <w:t>853.572,72</w:t>
      </w:r>
      <w:r>
        <w:rPr>
          <w:spacing w:val="-14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  <w:spacing w:line="252" w:lineRule="exact"/>
        <w:ind w:hanging="361"/>
      </w:pPr>
      <w:r>
        <w:rPr>
          <w:spacing w:val="-1"/>
        </w:rPr>
        <w:t>manjka</w:t>
      </w:r>
      <w:r>
        <w:rPr>
          <w:spacing w:val="-13"/>
        </w:rPr>
        <w:t xml:space="preserve"> </w:t>
      </w:r>
      <w:r>
        <w:rPr>
          <w:spacing w:val="-1"/>
        </w:rPr>
        <w:t>prihoda</w:t>
      </w:r>
      <w:r>
        <w:rPr>
          <w:spacing w:val="-13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rPr>
          <w:spacing w:val="-1"/>
        </w:rPr>
        <w:t>nefinancijske</w:t>
      </w:r>
      <w:r>
        <w:rPr>
          <w:spacing w:val="-11"/>
        </w:rPr>
        <w:t xml:space="preserve"> </w:t>
      </w:r>
      <w:r>
        <w:t>imovine</w:t>
      </w:r>
      <w:r>
        <w:rPr>
          <w:spacing w:val="-10"/>
        </w:rPr>
        <w:t xml:space="preserve"> </w:t>
      </w:r>
      <w:r>
        <w:t>-966.630,41</w:t>
      </w:r>
      <w:r>
        <w:rPr>
          <w:spacing w:val="-10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  <w:spacing w:before="2"/>
        <w:ind w:hanging="361"/>
      </w:pPr>
      <w:r>
        <w:rPr>
          <w:spacing w:val="-1"/>
        </w:rPr>
        <w:t>manjak</w:t>
      </w:r>
      <w:r>
        <w:rPr>
          <w:spacing w:val="-15"/>
        </w:rPr>
        <w:t xml:space="preserve"> </w:t>
      </w:r>
      <w:r>
        <w:rPr>
          <w:spacing w:val="-1"/>
        </w:rPr>
        <w:t>primitaka</w:t>
      </w:r>
      <w:r>
        <w:rPr>
          <w:spacing w:val="-14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financijske</w:t>
      </w:r>
      <w:r>
        <w:rPr>
          <w:spacing w:val="-13"/>
        </w:rPr>
        <w:t xml:space="preserve"> </w:t>
      </w:r>
      <w:r>
        <w:t>imovine</w:t>
      </w:r>
      <w:r>
        <w:rPr>
          <w:spacing w:val="-11"/>
        </w:rPr>
        <w:t xml:space="preserve"> </w:t>
      </w:r>
      <w:r>
        <w:t>-318.534,68</w:t>
      </w:r>
      <w:r>
        <w:rPr>
          <w:spacing w:val="-12"/>
        </w:rPr>
        <w:t xml:space="preserve"> </w:t>
      </w:r>
      <w:r>
        <w:t>€.</w:t>
      </w:r>
    </w:p>
    <w:p w:rsidR="009E04FF" w:rsidRDefault="009E04FF">
      <w:pPr>
        <w:pStyle w:val="Tijeloteksta"/>
        <w:spacing w:before="9"/>
        <w:rPr>
          <w:sz w:val="21"/>
        </w:rPr>
      </w:pPr>
    </w:p>
    <w:p w:rsidR="009E04FF" w:rsidRDefault="00000000">
      <w:pPr>
        <w:ind w:left="976" w:right="264"/>
        <w:jc w:val="both"/>
        <w:rPr>
          <w:rFonts w:ascii="Arial" w:hAnsi="Arial"/>
          <w:b/>
        </w:rPr>
      </w:pPr>
      <w:r>
        <w:t>Ukupni preneseni višak prihoda iz protekle godine iznosi 44.758,81 €, te sa ostvarenim tekućim</w:t>
      </w:r>
      <w:r>
        <w:rPr>
          <w:spacing w:val="1"/>
        </w:rPr>
        <w:t xml:space="preserve"> </w:t>
      </w:r>
      <w:r>
        <w:t xml:space="preserve">manjkom u iznosu od 431.592,37 </w:t>
      </w:r>
      <w:r>
        <w:rPr>
          <w:w w:val="95"/>
        </w:rPr>
        <w:t xml:space="preserve">€ </w:t>
      </w:r>
      <w:r>
        <w:rPr>
          <w:rFonts w:ascii="Arial" w:hAnsi="Arial"/>
          <w:b/>
        </w:rPr>
        <w:t>, ukupni manjak koji se prenosi za pokriće u 2024. godini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iznosi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390.833,56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€.</w:t>
      </w:r>
    </w:p>
    <w:p w:rsidR="009E04FF" w:rsidRDefault="009E04FF">
      <w:pPr>
        <w:pStyle w:val="Tijeloteksta"/>
        <w:spacing w:before="1"/>
        <w:rPr>
          <w:rFonts w:ascii="Arial"/>
          <w:b/>
        </w:rPr>
      </w:pPr>
    </w:p>
    <w:p w:rsidR="009E04FF" w:rsidRDefault="00000000">
      <w:pPr>
        <w:pStyle w:val="Tijeloteksta"/>
        <w:ind w:left="976" w:right="268"/>
        <w:jc w:val="both"/>
      </w:pPr>
      <w:r>
        <w:t>U nastavku u tablici 12 dan je</w:t>
      </w:r>
      <w:r>
        <w:rPr>
          <w:spacing w:val="1"/>
        </w:rPr>
        <w:t xml:space="preserve"> </w:t>
      </w:r>
      <w:r>
        <w:t>prikaz strukture viškova/ manjkova Općine Kršan i proračunskih</w:t>
      </w:r>
      <w:r>
        <w:rPr>
          <w:spacing w:val="1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razdoblju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siječnja</w:t>
      </w:r>
      <w:r>
        <w:rPr>
          <w:spacing w:val="-3"/>
        </w:rPr>
        <w:t xml:space="preserve"> </w:t>
      </w:r>
      <w:r>
        <w:t>do 31.</w:t>
      </w:r>
      <w:r>
        <w:rPr>
          <w:spacing w:val="-3"/>
        </w:rPr>
        <w:t xml:space="preserve"> </w:t>
      </w:r>
      <w:r>
        <w:t>prosinca</w:t>
      </w:r>
      <w:r>
        <w:rPr>
          <w:spacing w:val="-1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godine.</w:t>
      </w:r>
    </w:p>
    <w:p w:rsidR="009E04FF" w:rsidRDefault="009E04FF">
      <w:pPr>
        <w:pStyle w:val="Tijeloteksta"/>
        <w:spacing w:before="11"/>
        <w:rPr>
          <w:sz w:val="21"/>
        </w:rPr>
      </w:pPr>
    </w:p>
    <w:p w:rsidR="009E04FF" w:rsidRDefault="00000000">
      <w:pPr>
        <w:pStyle w:val="Naslov4"/>
        <w:ind w:right="265"/>
        <w:jc w:val="both"/>
      </w:pPr>
      <w:r>
        <w:t>Tablica 12. Struktura viškova i manjkova Općine Kršan i proračunskih korisnika u razdoblju</w:t>
      </w:r>
      <w:r>
        <w:rPr>
          <w:spacing w:val="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01.</w:t>
      </w:r>
      <w:r>
        <w:rPr>
          <w:spacing w:val="-1"/>
        </w:rPr>
        <w:t xml:space="preserve"> </w:t>
      </w:r>
      <w:r>
        <w:t>siječnja</w:t>
      </w:r>
      <w:r>
        <w:rPr>
          <w:spacing w:val="-2"/>
        </w:rPr>
        <w:t xml:space="preserve"> </w:t>
      </w:r>
      <w:r>
        <w:t>do 31.12.2023.</w:t>
      </w:r>
      <w:r>
        <w:rPr>
          <w:spacing w:val="-1"/>
        </w:rPr>
        <w:t xml:space="preserve"> </w:t>
      </w:r>
      <w:r>
        <w:t>godine</w:t>
      </w:r>
    </w:p>
    <w:p w:rsidR="009E04FF" w:rsidRDefault="009E04FF">
      <w:pPr>
        <w:pStyle w:val="Tijeloteksta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976" w:type="dxa"/>
        <w:tblLayout w:type="fixed"/>
        <w:tblLook w:val="01E0" w:firstRow="1" w:lastRow="1" w:firstColumn="1" w:lastColumn="1" w:noHBand="0" w:noVBand="0"/>
      </w:tblPr>
      <w:tblGrid>
        <w:gridCol w:w="3488"/>
        <w:gridCol w:w="1552"/>
        <w:gridCol w:w="1227"/>
        <w:gridCol w:w="1605"/>
        <w:gridCol w:w="1383"/>
      </w:tblGrid>
      <w:tr w:rsidR="009E04FF">
        <w:trPr>
          <w:trHeight w:val="657"/>
        </w:trPr>
        <w:tc>
          <w:tcPr>
            <w:tcW w:w="3488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Višak/manjak</w:t>
            </w:r>
            <w:r>
              <w:rPr>
                <w:rFonts w:ascii="Arial MT" w:hAnsi="Arial MT"/>
                <w:spacing w:val="10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tekućeg</w:t>
            </w:r>
            <w:r>
              <w:rPr>
                <w:rFonts w:ascii="Arial MT" w:hAnsi="Arial MT"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razdoblja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216"/>
              <w:jc w:val="righ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Općina</w:t>
            </w:r>
            <w:r>
              <w:rPr>
                <w:rFonts w:ascii="Arial MT" w:hAnsi="Arial MT"/>
                <w:spacing w:val="12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Kršan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left="165" w:right="3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DV</w:t>
            </w:r>
          </w:p>
          <w:p w:rsidR="009E04FF" w:rsidRDefault="00000000">
            <w:pPr>
              <w:pStyle w:val="TableParagraph"/>
              <w:spacing w:before="19" w:line="240" w:lineRule="auto"/>
              <w:ind w:left="165" w:right="3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Kockica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253"/>
              <w:jc w:val="righ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IC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Vlaški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puti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21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ukupno</w:t>
            </w:r>
          </w:p>
        </w:tc>
      </w:tr>
      <w:tr w:rsidR="009E04FF">
        <w:trPr>
          <w:trHeight w:val="321"/>
        </w:trPr>
        <w:tc>
          <w:tcPr>
            <w:tcW w:w="3488" w:type="dxa"/>
            <w:tcBorders>
              <w:top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left="11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višak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/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manjak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prihoda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poslovanja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right="18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850.667,97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right="1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-489,72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right="21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3.394,47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left="27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853.572,72</w:t>
            </w:r>
          </w:p>
        </w:tc>
      </w:tr>
      <w:tr w:rsidR="009E04FF">
        <w:trPr>
          <w:trHeight w:val="655"/>
        </w:trPr>
        <w:tc>
          <w:tcPr>
            <w:tcW w:w="3488" w:type="dxa"/>
          </w:tcPr>
          <w:p w:rsidR="009E04FF" w:rsidRDefault="00000000">
            <w:pPr>
              <w:pStyle w:val="TableParagraph"/>
              <w:tabs>
                <w:tab w:val="left" w:pos="870"/>
                <w:tab w:val="left" w:pos="1227"/>
                <w:tab w:val="left" w:pos="2172"/>
                <w:tab w:val="left" w:pos="3139"/>
              </w:tabs>
              <w:spacing w:before="85" w:line="256" w:lineRule="auto"/>
              <w:ind w:left="115" w:right="1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višak</w:t>
            </w:r>
            <w:r>
              <w:rPr>
                <w:rFonts w:ascii="Arial MT" w:hAnsi="Arial MT"/>
                <w:sz w:val="20"/>
              </w:rPr>
              <w:tab/>
              <w:t>/</w:t>
            </w:r>
            <w:r>
              <w:rPr>
                <w:rFonts w:ascii="Arial MT" w:hAnsi="Arial MT"/>
                <w:sz w:val="20"/>
              </w:rPr>
              <w:tab/>
              <w:t>manjak</w:t>
            </w:r>
            <w:r>
              <w:rPr>
                <w:rFonts w:ascii="Arial MT" w:hAnsi="Arial MT"/>
                <w:sz w:val="20"/>
              </w:rPr>
              <w:tab/>
              <w:t>prihoda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od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nefinancijske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imovine</w:t>
            </w:r>
          </w:p>
        </w:tc>
        <w:tc>
          <w:tcPr>
            <w:tcW w:w="155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8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18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-959.183,74</w:t>
            </w:r>
          </w:p>
        </w:tc>
        <w:tc>
          <w:tcPr>
            <w:tcW w:w="122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8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18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-5.471,67</w:t>
            </w:r>
          </w:p>
        </w:tc>
        <w:tc>
          <w:tcPr>
            <w:tcW w:w="1605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8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20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-1.975,00</w:t>
            </w:r>
          </w:p>
        </w:tc>
        <w:tc>
          <w:tcPr>
            <w:tcW w:w="138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-966.630,41</w:t>
            </w:r>
          </w:p>
        </w:tc>
      </w:tr>
      <w:tr w:rsidR="009E04FF">
        <w:trPr>
          <w:trHeight w:val="743"/>
        </w:trPr>
        <w:tc>
          <w:tcPr>
            <w:tcW w:w="3488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5" w:line="261" w:lineRule="auto"/>
              <w:ind w:left="115" w:right="12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višak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/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manjak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prihoda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od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financijske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imovine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zaduživanja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9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18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-318.534,68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9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1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9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20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-318.534,68</w:t>
            </w:r>
          </w:p>
        </w:tc>
      </w:tr>
      <w:tr w:rsidR="009E04FF">
        <w:trPr>
          <w:trHeight w:val="407"/>
        </w:trPr>
        <w:tc>
          <w:tcPr>
            <w:tcW w:w="3488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left="11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višak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/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manjak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ukupno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right="18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-427.050,45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right="18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-5.961,39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right="20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1.419,47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9" w:lineRule="exact"/>
              <w:ind w:left="2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-431.592,37</w:t>
            </w:r>
          </w:p>
        </w:tc>
      </w:tr>
    </w:tbl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000000">
      <w:pPr>
        <w:pStyle w:val="Tijeloteksta"/>
        <w:spacing w:before="144"/>
        <w:ind w:left="976"/>
        <w:jc w:val="both"/>
      </w:pPr>
      <w:r>
        <w:t>U</w:t>
      </w:r>
      <w:r>
        <w:rPr>
          <w:spacing w:val="-11"/>
        </w:rPr>
        <w:t xml:space="preserve"> </w:t>
      </w:r>
      <w:r>
        <w:t>nastavku</w:t>
      </w:r>
      <w:r>
        <w:rPr>
          <w:spacing w:val="-15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tablica</w:t>
      </w:r>
      <w:r>
        <w:rPr>
          <w:spacing w:val="-10"/>
        </w:rPr>
        <w:t xml:space="preserve"> </w:t>
      </w:r>
      <w:r>
        <w:t>13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prikaz</w:t>
      </w:r>
      <w:r>
        <w:rPr>
          <w:spacing w:val="-12"/>
        </w:rPr>
        <w:t xml:space="preserve"> </w:t>
      </w:r>
      <w:r>
        <w:t>ostvarenog</w:t>
      </w:r>
      <w:r>
        <w:rPr>
          <w:spacing w:val="-13"/>
        </w:rPr>
        <w:t xml:space="preserve"> </w:t>
      </w:r>
      <w:r>
        <w:t>viška/manjka</w:t>
      </w:r>
      <w:r>
        <w:rPr>
          <w:spacing w:val="-12"/>
        </w:rPr>
        <w:t xml:space="preserve"> </w:t>
      </w:r>
      <w:r>
        <w:t>Proračuna</w:t>
      </w:r>
      <w:r>
        <w:rPr>
          <w:spacing w:val="-12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2023.</w:t>
      </w:r>
    </w:p>
    <w:p w:rsidR="009E04FF" w:rsidRDefault="009E04FF">
      <w:pPr>
        <w:jc w:val="both"/>
        <w:sectPr w:rsidR="009E04FF">
          <w:pgSz w:w="11910" w:h="16840"/>
          <w:pgMar w:top="118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5"/>
        <w:ind w:left="1036"/>
      </w:pPr>
      <w:r>
        <w:lastRenderedPageBreak/>
        <w:t>Tablica</w:t>
      </w:r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Ostvareni viška/manjak</w:t>
      </w:r>
      <w:r>
        <w:rPr>
          <w:spacing w:val="-1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1.1. do</w:t>
      </w:r>
      <w:r>
        <w:rPr>
          <w:spacing w:val="-4"/>
        </w:rPr>
        <w:t xml:space="preserve"> </w:t>
      </w:r>
      <w:r>
        <w:t>31.12.</w:t>
      </w:r>
      <w:r>
        <w:rPr>
          <w:spacing w:val="1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godine</w:t>
      </w:r>
    </w:p>
    <w:p w:rsidR="009E04FF" w:rsidRDefault="009E04FF">
      <w:pPr>
        <w:pStyle w:val="Tijeloteksta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561"/>
        <w:gridCol w:w="2977"/>
      </w:tblGrid>
      <w:tr w:rsidR="009E04FF">
        <w:trPr>
          <w:trHeight w:val="724"/>
        </w:trPr>
        <w:tc>
          <w:tcPr>
            <w:tcW w:w="4820" w:type="dxa"/>
            <w:shd w:val="clear" w:color="auto" w:fill="C0C0C0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23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283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 NAZIV</w:t>
            </w:r>
          </w:p>
        </w:tc>
        <w:tc>
          <w:tcPr>
            <w:tcW w:w="1561" w:type="dxa"/>
            <w:shd w:val="clear" w:color="auto" w:fill="C0C0C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shd w:val="clear" w:color="auto" w:fill="C0C0C0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627" w:right="409" w:hanging="197"/>
              <w:rPr>
                <w:b/>
                <w:sz w:val="16"/>
              </w:rPr>
            </w:pPr>
            <w:r>
              <w:rPr>
                <w:b/>
                <w:sz w:val="16"/>
              </w:rPr>
              <w:t>OSTVARENJE / 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1.1.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 31.12.2023..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</w:tr>
      <w:tr w:rsidR="009E04FF">
        <w:trPr>
          <w:trHeight w:val="263"/>
        </w:trPr>
        <w:tc>
          <w:tcPr>
            <w:tcW w:w="4820" w:type="dxa"/>
            <w:shd w:val="clear" w:color="auto" w:fill="808080"/>
          </w:tcPr>
          <w:p w:rsidR="009E04FF" w:rsidRDefault="00000000">
            <w:pPr>
              <w:pStyle w:val="TableParagraph"/>
              <w:spacing w:before="56" w:line="187" w:lineRule="exact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PRIHODI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RASHODI</w:t>
            </w:r>
          </w:p>
        </w:tc>
        <w:tc>
          <w:tcPr>
            <w:tcW w:w="1561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9E04FF">
        <w:trPr>
          <w:trHeight w:val="265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56"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56" w:line="189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4.139.177,99</w:t>
            </w:r>
          </w:p>
        </w:tc>
      </w:tr>
      <w:tr w:rsidR="009E04FF">
        <w:trPr>
          <w:trHeight w:val="263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56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56" w:line="18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100.044,15</w:t>
            </w:r>
          </w:p>
        </w:tc>
      </w:tr>
      <w:tr w:rsidR="009E04FF">
        <w:trPr>
          <w:trHeight w:val="263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56" w:line="187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UKUPNI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56" w:line="18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4.239.222,14</w:t>
            </w:r>
          </w:p>
        </w:tc>
      </w:tr>
      <w:tr w:rsidR="009E04FF">
        <w:trPr>
          <w:trHeight w:val="263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56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56" w:line="18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2.285.605,27</w:t>
            </w:r>
          </w:p>
        </w:tc>
      </w:tr>
      <w:tr w:rsidR="009E04FF">
        <w:trPr>
          <w:trHeight w:val="263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56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56" w:line="18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1.066.674,56</w:t>
            </w:r>
          </w:p>
        </w:tc>
      </w:tr>
      <w:tr w:rsidR="009E04FF">
        <w:trPr>
          <w:trHeight w:val="263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56" w:line="187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UKUPNI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56" w:line="18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4.352.279,83</w:t>
            </w:r>
          </w:p>
        </w:tc>
      </w:tr>
      <w:tr w:rsidR="009E04FF">
        <w:trPr>
          <w:trHeight w:val="266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56" w:line="189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RAZLIKA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MANJAK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56" w:line="189" w:lineRule="exact"/>
              <w:ind w:left="361" w:right="3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I.</w:t>
            </w: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56" w:line="189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-113.057,69</w:t>
            </w:r>
          </w:p>
        </w:tc>
      </w:tr>
      <w:tr w:rsidR="009E04FF">
        <w:trPr>
          <w:trHeight w:val="251"/>
        </w:trPr>
        <w:tc>
          <w:tcPr>
            <w:tcW w:w="4820" w:type="dxa"/>
            <w:shd w:val="clear" w:color="auto" w:fill="808080"/>
          </w:tcPr>
          <w:p w:rsidR="009E04FF" w:rsidRDefault="00000000">
            <w:pPr>
              <w:pStyle w:val="TableParagraph"/>
              <w:spacing w:before="44" w:line="187" w:lineRule="exact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PRIMICI I IZDACI</w:t>
            </w:r>
          </w:p>
        </w:tc>
        <w:tc>
          <w:tcPr>
            <w:tcW w:w="1561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9E04FF">
        <w:trPr>
          <w:trHeight w:val="359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152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financijske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152" w:line="18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</w:tr>
      <w:tr w:rsidR="009E04FF">
        <w:trPr>
          <w:trHeight w:val="268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61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Izdaci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financijsku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otplate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61" w:line="18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318.534,68</w:t>
            </w:r>
          </w:p>
        </w:tc>
      </w:tr>
      <w:tr w:rsidR="009E04FF">
        <w:trPr>
          <w:trHeight w:val="516"/>
        </w:trPr>
        <w:tc>
          <w:tcPr>
            <w:tcW w:w="482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NETO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ZADUŽIVANJE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361" w:right="3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297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-318.534,68</w:t>
            </w:r>
          </w:p>
        </w:tc>
      </w:tr>
      <w:tr w:rsidR="009E04FF">
        <w:trPr>
          <w:trHeight w:val="309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102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Manjak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tekuće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102" w:line="187" w:lineRule="exact"/>
              <w:ind w:left="36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III=I.+II.</w:t>
            </w:r>
          </w:p>
        </w:tc>
        <w:tc>
          <w:tcPr>
            <w:tcW w:w="2977" w:type="dxa"/>
          </w:tcPr>
          <w:p w:rsidR="009E04FF" w:rsidRDefault="00000000">
            <w:pPr>
              <w:pStyle w:val="TableParagraph"/>
              <w:spacing w:before="102" w:line="18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-431.592,37</w:t>
            </w:r>
          </w:p>
        </w:tc>
      </w:tr>
      <w:tr w:rsidR="009E04FF">
        <w:trPr>
          <w:trHeight w:val="515"/>
        </w:trPr>
        <w:tc>
          <w:tcPr>
            <w:tcW w:w="4820" w:type="dxa"/>
            <w:shd w:val="clear" w:color="auto" w:fill="808080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C.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RASPOLOŽIVA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SREDSTVA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IZ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PRETHDNE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GODINE</w:t>
            </w:r>
          </w:p>
        </w:tc>
        <w:tc>
          <w:tcPr>
            <w:tcW w:w="1561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shd w:val="clear" w:color="auto" w:fill="808080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9E04FF">
        <w:trPr>
          <w:trHeight w:val="513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81" w:line="206" w:lineRule="exact"/>
              <w:ind w:left="107" w:right="19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9. VLASTITI IZVORI - VIŠAK/MANJAK IZ PRETHODNE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(IH)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GODINE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KOJI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ĆE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POKRITI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/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RASPOREDITI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before="4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360" w:right="3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IV.</w:t>
            </w:r>
          </w:p>
        </w:tc>
        <w:tc>
          <w:tcPr>
            <w:tcW w:w="2977" w:type="dxa"/>
          </w:tcPr>
          <w:p w:rsidR="009E04FF" w:rsidRDefault="009E04FF">
            <w:pPr>
              <w:pStyle w:val="TableParagraph"/>
              <w:spacing w:before="4"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44.758,81</w:t>
            </w:r>
          </w:p>
        </w:tc>
      </w:tr>
      <w:tr w:rsidR="009E04FF">
        <w:trPr>
          <w:trHeight w:val="599"/>
        </w:trPr>
        <w:tc>
          <w:tcPr>
            <w:tcW w:w="4820" w:type="dxa"/>
          </w:tcPr>
          <w:p w:rsidR="009E04FF" w:rsidRDefault="00000000">
            <w:pPr>
              <w:pStyle w:val="TableParagraph"/>
              <w:spacing w:before="167" w:line="206" w:lineRule="exact"/>
              <w:ind w:left="107" w:right="351"/>
              <w:rPr>
                <w:b/>
                <w:sz w:val="18"/>
              </w:rPr>
            </w:pPr>
            <w:r>
              <w:rPr>
                <w:b/>
                <w:sz w:val="18"/>
              </w:rPr>
              <w:t>Sveukupni manjak prihoda i primitaka za pokriće u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slijedećem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razdoblju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62" w:line="187" w:lineRule="exact"/>
              <w:ind w:left="362" w:right="3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IV=III.+IV.</w:t>
            </w:r>
          </w:p>
        </w:tc>
        <w:tc>
          <w:tcPr>
            <w:tcW w:w="297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62" w:line="18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-386.833,56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numPr>
          <w:ilvl w:val="1"/>
          <w:numId w:val="11"/>
        </w:numPr>
        <w:tabs>
          <w:tab w:val="left" w:pos="2114"/>
        </w:tabs>
        <w:spacing w:before="75"/>
      </w:pPr>
      <w:r>
        <w:lastRenderedPageBreak/>
        <w:t>OBRAZLOŽENJE</w:t>
      </w:r>
      <w:r>
        <w:rPr>
          <w:spacing w:val="-4"/>
        </w:rPr>
        <w:t xml:space="preserve"> </w:t>
      </w:r>
      <w:r>
        <w:t>POSEBNI</w:t>
      </w:r>
      <w:r>
        <w:rPr>
          <w:spacing w:val="-2"/>
        </w:rPr>
        <w:t xml:space="preserve"> </w:t>
      </w:r>
      <w:r>
        <w:t>DIJELA</w:t>
      </w:r>
      <w:r>
        <w:rPr>
          <w:spacing w:val="-4"/>
        </w:rPr>
        <w:t xml:space="preserve"> </w:t>
      </w:r>
      <w:r>
        <w:t>IZVJEŠTAJA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IZVRŠENJU</w:t>
      </w:r>
      <w:r>
        <w:rPr>
          <w:spacing w:val="-5"/>
        </w:rPr>
        <w:t xml:space="preserve"> </w:t>
      </w:r>
      <w:r>
        <w:t>PRORAČUNA</w:t>
      </w:r>
    </w:p>
    <w:p w:rsidR="009E04FF" w:rsidRDefault="00000000">
      <w:pPr>
        <w:pStyle w:val="Tijeloteksta"/>
        <w:spacing w:before="181" w:line="256" w:lineRule="auto"/>
        <w:ind w:left="976" w:right="270" w:firstLine="707"/>
        <w:jc w:val="both"/>
      </w:pPr>
      <w:r>
        <w:rPr>
          <w:w w:val="95"/>
        </w:rPr>
        <w:t>Obrazloženje posebnog dijela proračuna sadržano je kroz obrazloženje kretanja rashoda i</w:t>
      </w:r>
      <w:r>
        <w:rPr>
          <w:spacing w:val="1"/>
          <w:w w:val="95"/>
        </w:rPr>
        <w:t xml:space="preserve"> </w:t>
      </w:r>
      <w:r>
        <w:t>izdataka</w:t>
      </w:r>
      <w:r>
        <w:rPr>
          <w:spacing w:val="-1"/>
        </w:rPr>
        <w:t xml:space="preserve"> </w:t>
      </w:r>
      <w:r>
        <w:t>izvršenih po</w:t>
      </w:r>
      <w:r>
        <w:rPr>
          <w:spacing w:val="-1"/>
        </w:rPr>
        <w:t xml:space="preserve"> </w:t>
      </w:r>
      <w:r>
        <w:t>organizacijskoj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programskoj</w:t>
      </w:r>
      <w:r>
        <w:rPr>
          <w:spacing w:val="2"/>
        </w:rPr>
        <w:t xml:space="preserve"> </w:t>
      </w:r>
      <w:r>
        <w:t>klasifikaciji.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0"/>
        <w:rPr>
          <w:sz w:val="27"/>
        </w:rPr>
      </w:pPr>
    </w:p>
    <w:p w:rsidR="009E04FF" w:rsidRDefault="00000000">
      <w:pPr>
        <w:pStyle w:val="Tijeloteksta"/>
        <w:spacing w:before="1"/>
        <w:ind w:left="1684"/>
      </w:pPr>
      <w:r>
        <w:t>RASHODI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IZDACI</w:t>
      </w:r>
      <w:r>
        <w:rPr>
          <w:spacing w:val="-1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ORGANIZACIJSKOJ</w:t>
      </w:r>
      <w:r>
        <w:rPr>
          <w:spacing w:val="-4"/>
        </w:rPr>
        <w:t xml:space="preserve"> </w:t>
      </w:r>
      <w:r>
        <w:t>KLASIFIKACIJI</w:t>
      </w:r>
    </w:p>
    <w:p w:rsidR="009E04FF" w:rsidRDefault="00000000">
      <w:pPr>
        <w:pStyle w:val="Tijeloteksta"/>
        <w:spacing w:before="181" w:line="256" w:lineRule="auto"/>
        <w:ind w:left="976" w:right="267" w:firstLine="707"/>
        <w:jc w:val="both"/>
      </w:pPr>
      <w:r>
        <w:t>Naprijed spomenuti rashodi i izdaci realizirani su iz naplaćenih prihoda u izvještajnom</w:t>
      </w:r>
      <w:r>
        <w:rPr>
          <w:spacing w:val="1"/>
        </w:rPr>
        <w:t xml:space="preserve"> </w:t>
      </w:r>
      <w:r>
        <w:t>razdoblju</w:t>
      </w:r>
      <w:r>
        <w:rPr>
          <w:spacing w:val="-3"/>
        </w:rPr>
        <w:t xml:space="preserve"> </w:t>
      </w:r>
      <w:r>
        <w:t>i to</w:t>
      </w:r>
      <w:r>
        <w:rPr>
          <w:spacing w:val="-2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dva</w:t>
      </w:r>
      <w:r>
        <w:rPr>
          <w:spacing w:val="-2"/>
        </w:rPr>
        <w:t xml:space="preserve"> </w:t>
      </w:r>
      <w:r>
        <w:t>razdjela.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0"/>
        <w:rPr>
          <w:sz w:val="27"/>
        </w:rPr>
      </w:pPr>
    </w:p>
    <w:p w:rsidR="009E04FF" w:rsidRDefault="00000000">
      <w:pPr>
        <w:ind w:left="976"/>
        <w:rPr>
          <w:rFonts w:ascii="Arial"/>
          <w:b/>
        </w:rPr>
      </w:pPr>
      <w:r>
        <w:rPr>
          <w:rFonts w:ascii="Arial"/>
          <w:b/>
        </w:rPr>
        <w:t>Tablica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14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Rashodi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izdaci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organizacijskoj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klasifikaciji</w:t>
      </w:r>
    </w:p>
    <w:p w:rsidR="009E04FF" w:rsidRDefault="009E04FF">
      <w:pPr>
        <w:pStyle w:val="Tijeloteksta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660"/>
        <w:gridCol w:w="2516"/>
        <w:gridCol w:w="1561"/>
        <w:gridCol w:w="1419"/>
        <w:gridCol w:w="1151"/>
        <w:gridCol w:w="834"/>
      </w:tblGrid>
      <w:tr w:rsidR="009E04FF">
        <w:trPr>
          <w:trHeight w:val="798"/>
        </w:trPr>
        <w:tc>
          <w:tcPr>
            <w:tcW w:w="4815" w:type="dxa"/>
            <w:gridSpan w:val="3"/>
            <w:vMerge w:val="restart"/>
            <w:tcBorders>
              <w:bottom w:val="single" w:sz="6" w:space="0" w:color="000000"/>
            </w:tcBorders>
            <w:shd w:val="clear" w:color="auto" w:fill="959595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03" w:line="240" w:lineRule="auto"/>
              <w:ind w:left="491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 NAZIV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RAZDJELA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 GLAVE</w:t>
            </w:r>
          </w:p>
        </w:tc>
        <w:tc>
          <w:tcPr>
            <w:tcW w:w="1561" w:type="dxa"/>
            <w:shd w:val="clear" w:color="auto" w:fill="959595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537" w:right="218" w:hanging="291"/>
              <w:rPr>
                <w:b/>
                <w:sz w:val="16"/>
              </w:rPr>
            </w:pPr>
            <w:r>
              <w:rPr>
                <w:b/>
                <w:sz w:val="16"/>
              </w:rPr>
              <w:t>II. 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419" w:type="dxa"/>
            <w:shd w:val="clear" w:color="auto" w:fill="959595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462" w:right="144" w:hanging="293"/>
              <w:rPr>
                <w:b/>
                <w:sz w:val="16"/>
              </w:rPr>
            </w:pPr>
            <w:r>
              <w:rPr>
                <w:b/>
                <w:sz w:val="16"/>
              </w:rPr>
              <w:t>TEKUĆI PLAN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51" w:type="dxa"/>
            <w:shd w:val="clear" w:color="auto" w:fill="959595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330" w:right="104" w:hanging="203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34" w:type="dxa"/>
            <w:shd w:val="clear" w:color="auto" w:fill="959595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85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line="240" w:lineRule="auto"/>
              <w:ind w:left="87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3/2</w:t>
            </w:r>
          </w:p>
        </w:tc>
      </w:tr>
      <w:tr w:rsidR="009E04FF">
        <w:trPr>
          <w:trHeight w:val="258"/>
        </w:trPr>
        <w:tc>
          <w:tcPr>
            <w:tcW w:w="4815" w:type="dxa"/>
            <w:gridSpan w:val="3"/>
            <w:vMerge/>
            <w:tcBorders>
              <w:top w:val="nil"/>
              <w:bottom w:val="single" w:sz="6" w:space="0" w:color="000000"/>
            </w:tcBorders>
            <w:shd w:val="clear" w:color="auto" w:fill="959595"/>
          </w:tcPr>
          <w:p w:rsidR="009E04FF" w:rsidRDefault="009E04F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  <w:shd w:val="clear" w:color="auto" w:fill="959595"/>
          </w:tcPr>
          <w:p w:rsidR="009E04FF" w:rsidRDefault="00000000">
            <w:pPr>
              <w:pStyle w:val="TableParagraph"/>
              <w:spacing w:before="77" w:line="161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  <w:shd w:val="clear" w:color="auto" w:fill="959595"/>
          </w:tcPr>
          <w:p w:rsidR="009E04FF" w:rsidRDefault="00000000">
            <w:pPr>
              <w:pStyle w:val="TableParagraph"/>
              <w:spacing w:before="77" w:line="161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51" w:type="dxa"/>
            <w:tcBorders>
              <w:bottom w:val="single" w:sz="6" w:space="0" w:color="000000"/>
            </w:tcBorders>
            <w:shd w:val="clear" w:color="auto" w:fill="959595"/>
          </w:tcPr>
          <w:p w:rsidR="009E04FF" w:rsidRDefault="00000000">
            <w:pPr>
              <w:pStyle w:val="TableParagraph"/>
              <w:spacing w:before="77" w:line="161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834" w:type="dxa"/>
            <w:tcBorders>
              <w:bottom w:val="single" w:sz="6" w:space="0" w:color="000000"/>
            </w:tcBorders>
            <w:shd w:val="clear" w:color="auto" w:fill="959595"/>
          </w:tcPr>
          <w:p w:rsidR="009E04FF" w:rsidRDefault="00000000">
            <w:pPr>
              <w:pStyle w:val="TableParagraph"/>
              <w:spacing w:before="77" w:line="161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9E04FF">
        <w:trPr>
          <w:trHeight w:val="522"/>
        </w:trPr>
        <w:tc>
          <w:tcPr>
            <w:tcW w:w="2299" w:type="dxa"/>
            <w:gridSpan w:val="2"/>
            <w:tcBorders>
              <w:top w:val="single" w:sz="6" w:space="0" w:color="000000"/>
            </w:tcBorders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SVEUKUPNO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RAZDJELI</w:t>
            </w:r>
          </w:p>
        </w:tc>
        <w:tc>
          <w:tcPr>
            <w:tcW w:w="2516" w:type="dxa"/>
            <w:tcBorders>
              <w:top w:val="single" w:sz="6" w:space="0" w:color="000000"/>
            </w:tcBorders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2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 IZDACI UKUPNO</w:t>
            </w:r>
          </w:p>
        </w:tc>
        <w:tc>
          <w:tcPr>
            <w:tcW w:w="1561" w:type="dxa"/>
            <w:tcBorders>
              <w:top w:val="single" w:sz="6" w:space="0" w:color="000000"/>
            </w:tcBorders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2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5.611.692,21</w:t>
            </w:r>
          </w:p>
        </w:tc>
        <w:tc>
          <w:tcPr>
            <w:tcW w:w="1419" w:type="dxa"/>
            <w:tcBorders>
              <w:top w:val="single" w:sz="6" w:space="0" w:color="000000"/>
            </w:tcBorders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2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5.611.692,21</w:t>
            </w:r>
          </w:p>
        </w:tc>
        <w:tc>
          <w:tcPr>
            <w:tcW w:w="1151" w:type="dxa"/>
            <w:tcBorders>
              <w:top w:val="single" w:sz="6" w:space="0" w:color="000000"/>
            </w:tcBorders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2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4.670.814,51</w:t>
            </w:r>
          </w:p>
        </w:tc>
        <w:tc>
          <w:tcPr>
            <w:tcW w:w="834" w:type="dxa"/>
            <w:tcBorders>
              <w:top w:val="single" w:sz="6" w:space="0" w:color="000000"/>
            </w:tcBorders>
            <w:shd w:val="clear" w:color="auto" w:fill="D9D9D9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2"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83,23%</w:t>
            </w:r>
          </w:p>
        </w:tc>
      </w:tr>
      <w:tr w:rsidR="009E04FF">
        <w:trPr>
          <w:trHeight w:val="369"/>
        </w:trPr>
        <w:tc>
          <w:tcPr>
            <w:tcW w:w="1639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Razdjel</w:t>
            </w:r>
          </w:p>
        </w:tc>
        <w:tc>
          <w:tcPr>
            <w:tcW w:w="660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01</w:t>
            </w:r>
          </w:p>
        </w:tc>
        <w:tc>
          <w:tcPr>
            <w:tcW w:w="2516" w:type="dxa"/>
            <w:shd w:val="clear" w:color="auto" w:fill="000080"/>
          </w:tcPr>
          <w:p w:rsidR="009E04FF" w:rsidRDefault="00000000">
            <w:pPr>
              <w:pStyle w:val="TableParagraph"/>
              <w:spacing w:line="180" w:lineRule="atLeast"/>
              <w:ind w:left="107" w:right="1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PREDSTAVNIČKO I IZVRŠNO</w:t>
            </w:r>
            <w:r>
              <w:rPr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TIJELO</w:t>
            </w:r>
          </w:p>
        </w:tc>
        <w:tc>
          <w:tcPr>
            <w:tcW w:w="1561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248.940,00</w:t>
            </w:r>
          </w:p>
        </w:tc>
        <w:tc>
          <w:tcPr>
            <w:tcW w:w="1419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248.940,00</w:t>
            </w:r>
          </w:p>
        </w:tc>
        <w:tc>
          <w:tcPr>
            <w:tcW w:w="1151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181.560,12</w:t>
            </w:r>
          </w:p>
        </w:tc>
        <w:tc>
          <w:tcPr>
            <w:tcW w:w="834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72,93%</w:t>
            </w:r>
          </w:p>
        </w:tc>
      </w:tr>
      <w:tr w:rsidR="009E04FF">
        <w:trPr>
          <w:trHeight w:val="263"/>
        </w:trPr>
        <w:tc>
          <w:tcPr>
            <w:tcW w:w="1639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660" w:type="dxa"/>
          </w:tcPr>
          <w:p w:rsidR="009E04FF" w:rsidRDefault="00000000">
            <w:pPr>
              <w:pStyle w:val="TableParagraph"/>
              <w:spacing w:before="80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0101</w:t>
            </w:r>
          </w:p>
        </w:tc>
        <w:tc>
          <w:tcPr>
            <w:tcW w:w="2516" w:type="dxa"/>
          </w:tcPr>
          <w:p w:rsidR="009E04FF" w:rsidRDefault="00000000">
            <w:pPr>
              <w:pStyle w:val="TableParagraph"/>
              <w:spacing w:before="80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OPĆINSKO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VIJEĆE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36.650,00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36.650,00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27.752,39</w:t>
            </w:r>
          </w:p>
        </w:tc>
        <w:tc>
          <w:tcPr>
            <w:tcW w:w="834" w:type="dxa"/>
          </w:tcPr>
          <w:p w:rsidR="009E04FF" w:rsidRDefault="00000000">
            <w:pPr>
              <w:pStyle w:val="TableParagraph"/>
              <w:spacing w:before="80"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75,72%</w:t>
            </w:r>
          </w:p>
        </w:tc>
      </w:tr>
      <w:tr w:rsidR="009E04FF">
        <w:trPr>
          <w:trHeight w:val="263"/>
        </w:trPr>
        <w:tc>
          <w:tcPr>
            <w:tcW w:w="1639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660" w:type="dxa"/>
          </w:tcPr>
          <w:p w:rsidR="009E04FF" w:rsidRDefault="00000000">
            <w:pPr>
              <w:pStyle w:val="TableParagraph"/>
              <w:spacing w:before="80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0102</w:t>
            </w:r>
          </w:p>
        </w:tc>
        <w:tc>
          <w:tcPr>
            <w:tcW w:w="2516" w:type="dxa"/>
          </w:tcPr>
          <w:p w:rsidR="009E04FF" w:rsidRDefault="00000000">
            <w:pPr>
              <w:pStyle w:val="TableParagraph"/>
              <w:spacing w:before="80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OPĆINSKI NAČELNIK</w:t>
            </w:r>
          </w:p>
        </w:tc>
        <w:tc>
          <w:tcPr>
            <w:tcW w:w="1561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212.290,00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212.290,00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153.807,73</w:t>
            </w:r>
          </w:p>
        </w:tc>
        <w:tc>
          <w:tcPr>
            <w:tcW w:w="834" w:type="dxa"/>
          </w:tcPr>
          <w:p w:rsidR="009E04FF" w:rsidRDefault="00000000">
            <w:pPr>
              <w:pStyle w:val="TableParagraph"/>
              <w:spacing w:before="80"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72,45%</w:t>
            </w:r>
          </w:p>
        </w:tc>
      </w:tr>
      <w:tr w:rsidR="009E04FF">
        <w:trPr>
          <w:trHeight w:val="369"/>
        </w:trPr>
        <w:tc>
          <w:tcPr>
            <w:tcW w:w="1639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Razdjel</w:t>
            </w:r>
          </w:p>
        </w:tc>
        <w:tc>
          <w:tcPr>
            <w:tcW w:w="660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02</w:t>
            </w:r>
          </w:p>
        </w:tc>
        <w:tc>
          <w:tcPr>
            <w:tcW w:w="2516" w:type="dxa"/>
            <w:shd w:val="clear" w:color="auto" w:fill="000080"/>
          </w:tcPr>
          <w:p w:rsidR="009E04FF" w:rsidRDefault="00000000">
            <w:pPr>
              <w:pStyle w:val="TableParagraph"/>
              <w:spacing w:line="180" w:lineRule="atLeast"/>
              <w:ind w:left="107" w:right="5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JEDINSTVENI UPRAVNI</w:t>
            </w:r>
            <w:r>
              <w:rPr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ODJEL</w:t>
            </w:r>
          </w:p>
        </w:tc>
        <w:tc>
          <w:tcPr>
            <w:tcW w:w="1561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5.362.752,21</w:t>
            </w:r>
          </w:p>
        </w:tc>
        <w:tc>
          <w:tcPr>
            <w:tcW w:w="1419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5.362.752,21</w:t>
            </w:r>
          </w:p>
        </w:tc>
        <w:tc>
          <w:tcPr>
            <w:tcW w:w="1151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4.489.254,39</w:t>
            </w:r>
          </w:p>
        </w:tc>
        <w:tc>
          <w:tcPr>
            <w:tcW w:w="834" w:type="dxa"/>
            <w:shd w:val="clear" w:color="auto" w:fill="000080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83,71%</w:t>
            </w:r>
          </w:p>
        </w:tc>
      </w:tr>
      <w:tr w:rsidR="009E04FF">
        <w:trPr>
          <w:trHeight w:val="366"/>
        </w:trPr>
        <w:tc>
          <w:tcPr>
            <w:tcW w:w="163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66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0201</w:t>
            </w:r>
          </w:p>
        </w:tc>
        <w:tc>
          <w:tcPr>
            <w:tcW w:w="2516" w:type="dxa"/>
          </w:tcPr>
          <w:p w:rsidR="009E04FF" w:rsidRDefault="00000000">
            <w:pPr>
              <w:pStyle w:val="TableParagraph"/>
              <w:spacing w:line="184" w:lineRule="exact"/>
              <w:ind w:left="107" w:right="565"/>
              <w:rPr>
                <w:b/>
                <w:sz w:val="16"/>
              </w:rPr>
            </w:pPr>
            <w:r>
              <w:rPr>
                <w:b/>
                <w:sz w:val="16"/>
              </w:rPr>
              <w:t>JEDINSTVENI UPRAVNI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ODJEL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5.362.752,21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5.362.752,21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4.489.254,39</w:t>
            </w:r>
          </w:p>
        </w:tc>
        <w:tc>
          <w:tcPr>
            <w:tcW w:w="834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5"/>
              </w:rPr>
            </w:pPr>
          </w:p>
          <w:p w:rsidR="009E04FF" w:rsidRDefault="00000000">
            <w:pPr>
              <w:pStyle w:val="TableParagraph"/>
              <w:spacing w:before="1"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83,71%</w:t>
            </w:r>
          </w:p>
        </w:tc>
      </w:tr>
      <w:tr w:rsidR="009E04FF">
        <w:trPr>
          <w:trHeight w:val="516"/>
        </w:trPr>
        <w:tc>
          <w:tcPr>
            <w:tcW w:w="1639" w:type="dxa"/>
          </w:tcPr>
          <w:p w:rsidR="009E04FF" w:rsidRDefault="00000000">
            <w:pPr>
              <w:pStyle w:val="TableParagraph"/>
              <w:spacing w:before="132" w:line="182" w:lineRule="exact"/>
              <w:ind w:left="110" w:right="574"/>
              <w:rPr>
                <w:b/>
                <w:sz w:val="16"/>
              </w:rPr>
            </w:pPr>
            <w:r>
              <w:rPr>
                <w:b/>
                <w:sz w:val="16"/>
              </w:rPr>
              <w:t>Proračunski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korisnik</w:t>
            </w:r>
          </w:p>
        </w:tc>
        <w:tc>
          <w:tcPr>
            <w:tcW w:w="66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6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49899</w:t>
            </w:r>
          </w:p>
        </w:tc>
        <w:tc>
          <w:tcPr>
            <w:tcW w:w="25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6"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DJEČJI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VRTIĆ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KOCKICA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6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641.766,00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6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641.766,00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6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615.445,42</w:t>
            </w:r>
          </w:p>
        </w:tc>
        <w:tc>
          <w:tcPr>
            <w:tcW w:w="83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6"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95,90%</w:t>
            </w:r>
          </w:p>
        </w:tc>
      </w:tr>
      <w:tr w:rsidR="009E04FF">
        <w:trPr>
          <w:trHeight w:val="369"/>
        </w:trPr>
        <w:tc>
          <w:tcPr>
            <w:tcW w:w="1639" w:type="dxa"/>
          </w:tcPr>
          <w:p w:rsidR="009E04FF" w:rsidRDefault="00000000">
            <w:pPr>
              <w:pStyle w:val="TableParagraph"/>
              <w:spacing w:line="180" w:lineRule="atLeast"/>
              <w:ind w:left="110" w:right="574"/>
              <w:rPr>
                <w:b/>
                <w:sz w:val="16"/>
              </w:rPr>
            </w:pPr>
            <w:r>
              <w:rPr>
                <w:b/>
                <w:sz w:val="16"/>
              </w:rPr>
              <w:t>Proračunski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korisnik</w:t>
            </w:r>
          </w:p>
        </w:tc>
        <w:tc>
          <w:tcPr>
            <w:tcW w:w="660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52178</w:t>
            </w:r>
          </w:p>
        </w:tc>
        <w:tc>
          <w:tcPr>
            <w:tcW w:w="2516" w:type="dxa"/>
          </w:tcPr>
          <w:p w:rsidR="009E04FF" w:rsidRDefault="00000000">
            <w:pPr>
              <w:pStyle w:val="TableParagraph"/>
              <w:spacing w:line="180" w:lineRule="atLeas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INTERPRETACIJKSI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CENTAR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VLAŠKI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PUTI</w:t>
            </w:r>
          </w:p>
        </w:tc>
        <w:tc>
          <w:tcPr>
            <w:tcW w:w="156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59.137,36</w:t>
            </w:r>
          </w:p>
        </w:tc>
        <w:tc>
          <w:tcPr>
            <w:tcW w:w="1419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59.137,36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48.087,01</w:t>
            </w:r>
          </w:p>
        </w:tc>
        <w:tc>
          <w:tcPr>
            <w:tcW w:w="834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163" w:lineRule="exact"/>
              <w:ind w:left="93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81,31%</w:t>
            </w:r>
          </w:p>
        </w:tc>
      </w:tr>
    </w:tbl>
    <w:p w:rsidR="009E04FF" w:rsidRDefault="00000000">
      <w:pPr>
        <w:pStyle w:val="Naslov3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1"/>
        </w:rPr>
        <w:t xml:space="preserve"> </w:t>
      </w:r>
      <w:r>
        <w:t>obrazaca</w:t>
      </w:r>
    </w:p>
    <w:p w:rsidR="009E04FF" w:rsidRDefault="009E04FF">
      <w:pPr>
        <w:pStyle w:val="Tijeloteksta"/>
        <w:rPr>
          <w:rFonts w:ascii="Times New Roman"/>
          <w:sz w:val="26"/>
        </w:rPr>
      </w:pPr>
    </w:p>
    <w:p w:rsidR="009E04FF" w:rsidRDefault="009E04FF">
      <w:pPr>
        <w:pStyle w:val="Tijeloteksta"/>
        <w:spacing w:before="11"/>
        <w:rPr>
          <w:rFonts w:ascii="Times New Roman"/>
          <w:sz w:val="29"/>
        </w:rPr>
      </w:pPr>
    </w:p>
    <w:p w:rsidR="009E04FF" w:rsidRDefault="00000000">
      <w:pPr>
        <w:pStyle w:val="Tijeloteksta"/>
        <w:spacing w:line="259" w:lineRule="auto"/>
        <w:ind w:left="976" w:right="262" w:firstLine="707"/>
        <w:jc w:val="both"/>
      </w:pP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okviru</w:t>
      </w:r>
      <w:r>
        <w:rPr>
          <w:spacing w:val="-14"/>
        </w:rPr>
        <w:t xml:space="preserve"> </w:t>
      </w:r>
      <w:r>
        <w:rPr>
          <w:spacing w:val="-1"/>
        </w:rPr>
        <w:t>svakog</w:t>
      </w:r>
      <w:r>
        <w:rPr>
          <w:spacing w:val="-14"/>
        </w:rPr>
        <w:t xml:space="preserve"> </w:t>
      </w:r>
      <w:r>
        <w:rPr>
          <w:spacing w:val="-1"/>
        </w:rPr>
        <w:t>razdjela</w:t>
      </w:r>
      <w:r>
        <w:rPr>
          <w:spacing w:val="-14"/>
        </w:rPr>
        <w:t xml:space="preserve"> </w:t>
      </w:r>
      <w:r>
        <w:rPr>
          <w:spacing w:val="-1"/>
        </w:rPr>
        <w:t>sredstva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raspoređena</w:t>
      </w:r>
      <w:r>
        <w:rPr>
          <w:spacing w:val="-14"/>
        </w:rPr>
        <w:t xml:space="preserve"> </w:t>
      </w:r>
      <w:r>
        <w:rPr>
          <w:spacing w:val="-1"/>
        </w:rPr>
        <w:t>po</w:t>
      </w:r>
      <w:r>
        <w:rPr>
          <w:spacing w:val="-12"/>
        </w:rPr>
        <w:t xml:space="preserve"> </w:t>
      </w:r>
      <w:r>
        <w:rPr>
          <w:spacing w:val="-1"/>
        </w:rPr>
        <w:t>programima,</w:t>
      </w:r>
      <w:r>
        <w:rPr>
          <w:spacing w:val="-11"/>
        </w:rPr>
        <w:t xml:space="preserve"> </w:t>
      </w:r>
      <w:r>
        <w:rPr>
          <w:spacing w:val="-1"/>
        </w:rPr>
        <w:t>aktivnostima</w:t>
      </w:r>
      <w:r>
        <w:rPr>
          <w:spacing w:val="-12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projektima,</w:t>
      </w:r>
      <w:r>
        <w:rPr>
          <w:spacing w:val="-58"/>
        </w:rPr>
        <w:t xml:space="preserve"> </w:t>
      </w:r>
      <w:r>
        <w:t>a realizacija istih vidljiva je u Posebnom dijelu izvršenja Proračuna Općine Kršan po programskoj</w:t>
      </w:r>
      <w:r>
        <w:rPr>
          <w:spacing w:val="-59"/>
        </w:rPr>
        <w:t xml:space="preserve"> </w:t>
      </w:r>
      <w:r>
        <w:t>klasifikaciji, stoga se u nastavku</w:t>
      </w:r>
      <w:r>
        <w:rPr>
          <w:spacing w:val="61"/>
        </w:rPr>
        <w:t xml:space="preserve"> </w:t>
      </w:r>
      <w:r>
        <w:t>u Tablici 15 i Grafikonu 10 dan pregled kretanja izvršenja rashoda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izdataka</w:t>
      </w:r>
      <w:r>
        <w:rPr>
          <w:spacing w:val="60"/>
        </w:rPr>
        <w:t xml:space="preserve"> </w:t>
      </w:r>
      <w:r>
        <w:t>po programskoj</w:t>
      </w:r>
      <w:r>
        <w:rPr>
          <w:spacing w:val="2"/>
        </w:rPr>
        <w:t xml:space="preserve"> </w:t>
      </w:r>
      <w:r>
        <w:t>klasifikaciji.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3"/>
        <w:ind w:left="1684"/>
      </w:pPr>
      <w:r>
        <w:lastRenderedPageBreak/>
        <w:t>RASHODI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IZDACI</w:t>
      </w:r>
      <w:r>
        <w:rPr>
          <w:spacing w:val="-3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PROGRAMSKOJ</w:t>
      </w:r>
      <w:r>
        <w:rPr>
          <w:spacing w:val="-2"/>
        </w:rPr>
        <w:t xml:space="preserve"> </w:t>
      </w:r>
      <w:r>
        <w:t>KLASIFIKACIJI</w:t>
      </w:r>
    </w:p>
    <w:p w:rsidR="009E04FF" w:rsidRDefault="00000000">
      <w:pPr>
        <w:pStyle w:val="Naslov4"/>
        <w:spacing w:before="180"/>
      </w:pPr>
      <w:r>
        <w:t>Tablica</w:t>
      </w:r>
      <w:r>
        <w:rPr>
          <w:spacing w:val="44"/>
        </w:rPr>
        <w:t xml:space="preserve"> </w:t>
      </w:r>
      <w:r>
        <w:t>15</w:t>
      </w:r>
      <w:r>
        <w:rPr>
          <w:spacing w:val="44"/>
        </w:rPr>
        <w:t xml:space="preserve"> </w:t>
      </w:r>
      <w:r>
        <w:rPr>
          <w:rFonts w:ascii="Arial MT" w:hAnsi="Arial MT"/>
          <w:b w:val="0"/>
        </w:rPr>
        <w:t>I</w:t>
      </w:r>
      <w:r>
        <w:t>zvršeni</w:t>
      </w:r>
      <w:r>
        <w:rPr>
          <w:spacing w:val="45"/>
        </w:rPr>
        <w:t xml:space="preserve"> </w:t>
      </w:r>
      <w:r>
        <w:t>rashodi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izdaci</w:t>
      </w:r>
      <w:r>
        <w:rPr>
          <w:spacing w:val="47"/>
        </w:rPr>
        <w:t xml:space="preserve"> </w:t>
      </w:r>
      <w:r>
        <w:t>po</w:t>
      </w:r>
      <w:r>
        <w:rPr>
          <w:spacing w:val="44"/>
        </w:rPr>
        <w:t xml:space="preserve"> </w:t>
      </w:r>
      <w:r>
        <w:t>programskoj</w:t>
      </w:r>
      <w:r>
        <w:rPr>
          <w:spacing w:val="44"/>
        </w:rPr>
        <w:t xml:space="preserve"> </w:t>
      </w:r>
      <w:r>
        <w:t>klasifikaciji</w:t>
      </w:r>
      <w:r>
        <w:rPr>
          <w:spacing w:val="45"/>
        </w:rPr>
        <w:t xml:space="preserve"> </w:t>
      </w:r>
      <w:r>
        <w:t>u</w:t>
      </w:r>
      <w:r>
        <w:rPr>
          <w:spacing w:val="48"/>
        </w:rPr>
        <w:t xml:space="preserve"> </w:t>
      </w:r>
      <w:r>
        <w:t>2023.</w:t>
      </w:r>
      <w:r>
        <w:rPr>
          <w:spacing w:val="45"/>
        </w:rPr>
        <w:t xml:space="preserve"> </w:t>
      </w:r>
      <w:r>
        <w:t>u</w:t>
      </w:r>
      <w:r>
        <w:rPr>
          <w:spacing w:val="44"/>
        </w:rPr>
        <w:t xml:space="preserve"> </w:t>
      </w:r>
      <w:r>
        <w:t>odnosu</w:t>
      </w:r>
      <w:r>
        <w:rPr>
          <w:spacing w:val="47"/>
        </w:rPr>
        <w:t xml:space="preserve"> </w:t>
      </w:r>
      <w:r>
        <w:t>na</w:t>
      </w:r>
      <w:r>
        <w:rPr>
          <w:spacing w:val="41"/>
        </w:rPr>
        <w:t xml:space="preserve"> </w:t>
      </w:r>
      <w:r>
        <w:t>II.</w:t>
      </w:r>
      <w:r>
        <w:rPr>
          <w:spacing w:val="-58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Tekući</w:t>
      </w:r>
      <w:r>
        <w:rPr>
          <w:spacing w:val="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2023.</w:t>
      </w:r>
    </w:p>
    <w:p w:rsidR="009E04FF" w:rsidRDefault="009E04FF">
      <w:pPr>
        <w:pStyle w:val="Tijeloteksta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3"/>
        <w:gridCol w:w="1238"/>
        <w:gridCol w:w="1151"/>
        <w:gridCol w:w="1149"/>
        <w:gridCol w:w="956"/>
      </w:tblGrid>
      <w:tr w:rsidR="009E04FF">
        <w:trPr>
          <w:trHeight w:val="554"/>
        </w:trPr>
        <w:tc>
          <w:tcPr>
            <w:tcW w:w="4973" w:type="dxa"/>
            <w:vMerge w:val="restart"/>
            <w:shd w:val="clear" w:color="auto" w:fill="959595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15" w:line="240" w:lineRule="auto"/>
              <w:ind w:left="1731" w:right="17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NAZIV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238" w:type="dxa"/>
            <w:shd w:val="clear" w:color="auto" w:fill="959595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80" w:lineRule="atLeast"/>
              <w:ind w:left="374" w:right="78" w:hanging="267"/>
              <w:rPr>
                <w:b/>
                <w:sz w:val="16"/>
              </w:rPr>
            </w:pPr>
            <w:r>
              <w:rPr>
                <w:b/>
                <w:sz w:val="16"/>
              </w:rPr>
              <w:t>II.REBALANS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51" w:type="dxa"/>
            <w:shd w:val="clear" w:color="auto" w:fill="959595"/>
          </w:tcPr>
          <w:p w:rsidR="009E04FF" w:rsidRDefault="00000000">
            <w:pPr>
              <w:pStyle w:val="TableParagraph"/>
              <w:spacing w:before="1" w:line="240" w:lineRule="auto"/>
              <w:ind w:left="156" w:right="144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TEKUĆI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</w:p>
          <w:p w:rsidR="009E04FF" w:rsidRDefault="00000000">
            <w:pPr>
              <w:pStyle w:val="TableParagraph"/>
              <w:spacing w:before="1" w:line="163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€</w:t>
            </w:r>
          </w:p>
        </w:tc>
        <w:tc>
          <w:tcPr>
            <w:tcW w:w="1149" w:type="dxa"/>
            <w:shd w:val="clear" w:color="auto" w:fill="959595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80" w:lineRule="atLeast"/>
              <w:ind w:left="333" w:right="98" w:hanging="202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56" w:type="dxa"/>
            <w:shd w:val="clear" w:color="auto" w:fill="959595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61" w:righ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:rsidR="009E04FF" w:rsidRDefault="00000000">
            <w:pPr>
              <w:pStyle w:val="TableParagraph"/>
              <w:spacing w:before="1" w:line="163" w:lineRule="exact"/>
              <w:ind w:left="161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3/2</w:t>
            </w:r>
          </w:p>
        </w:tc>
      </w:tr>
      <w:tr w:rsidR="009E04FF">
        <w:trPr>
          <w:trHeight w:val="263"/>
        </w:trPr>
        <w:tc>
          <w:tcPr>
            <w:tcW w:w="4973" w:type="dxa"/>
            <w:vMerge/>
            <w:tcBorders>
              <w:top w:val="nil"/>
            </w:tcBorders>
            <w:shd w:val="clear" w:color="auto" w:fill="959595"/>
          </w:tcPr>
          <w:p w:rsidR="009E04FF" w:rsidRDefault="009E04FF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shd w:val="clear" w:color="auto" w:fill="959595"/>
          </w:tcPr>
          <w:p w:rsidR="009E04FF" w:rsidRDefault="00000000">
            <w:pPr>
              <w:pStyle w:val="TableParagraph"/>
              <w:spacing w:before="80" w:line="163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51" w:type="dxa"/>
            <w:shd w:val="clear" w:color="auto" w:fill="959595"/>
          </w:tcPr>
          <w:p w:rsidR="009E04FF" w:rsidRDefault="00000000">
            <w:pPr>
              <w:pStyle w:val="TableParagraph"/>
              <w:spacing w:before="80" w:line="163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49" w:type="dxa"/>
            <w:shd w:val="clear" w:color="auto" w:fill="959595"/>
          </w:tcPr>
          <w:p w:rsidR="009E04FF" w:rsidRDefault="00000000">
            <w:pPr>
              <w:pStyle w:val="TableParagraph"/>
              <w:spacing w:before="80" w:line="163" w:lineRule="exact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56" w:type="dxa"/>
            <w:shd w:val="clear" w:color="auto" w:fill="959595"/>
          </w:tcPr>
          <w:p w:rsidR="009E04FF" w:rsidRDefault="00000000">
            <w:pPr>
              <w:pStyle w:val="TableParagraph"/>
              <w:spacing w:before="80" w:line="163" w:lineRule="exact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9E04FF">
        <w:trPr>
          <w:trHeight w:val="518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823"/>
              <w:rPr>
                <w:b/>
                <w:sz w:val="16"/>
              </w:rPr>
            </w:pPr>
            <w:r>
              <w:rPr>
                <w:b/>
                <w:sz w:val="16"/>
              </w:rPr>
              <w:t>1000 PREDSTAVNIČKA I IZVRŠNA TIJELA I MJESNA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SAMOUPRAVA</w:t>
            </w:r>
          </w:p>
        </w:tc>
        <w:tc>
          <w:tcPr>
            <w:tcW w:w="123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248.940,00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248.940,00</w:t>
            </w:r>
          </w:p>
        </w:tc>
        <w:tc>
          <w:tcPr>
            <w:tcW w:w="11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181.560,12</w:t>
            </w:r>
          </w:p>
        </w:tc>
        <w:tc>
          <w:tcPr>
            <w:tcW w:w="95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72,93%</w:t>
            </w:r>
          </w:p>
        </w:tc>
      </w:tr>
      <w:tr w:rsidR="009E04FF">
        <w:trPr>
          <w:trHeight w:val="520"/>
        </w:trPr>
        <w:tc>
          <w:tcPr>
            <w:tcW w:w="497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2000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REDOVAN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JEDINSTVENOG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UPRAVNOG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ODJELA</w:t>
            </w:r>
          </w:p>
        </w:tc>
        <w:tc>
          <w:tcPr>
            <w:tcW w:w="123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919.824,80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919.764,80</w:t>
            </w:r>
          </w:p>
        </w:tc>
        <w:tc>
          <w:tcPr>
            <w:tcW w:w="11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712.761,06</w:t>
            </w:r>
          </w:p>
        </w:tc>
        <w:tc>
          <w:tcPr>
            <w:tcW w:w="95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3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77,49%</w:t>
            </w:r>
          </w:p>
        </w:tc>
      </w:tr>
      <w:tr w:rsidR="009E04FF">
        <w:trPr>
          <w:trHeight w:val="263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OTPLATA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327.270,00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327.270,00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327.265,63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9E04FF">
        <w:trPr>
          <w:trHeight w:val="517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130" w:line="180" w:lineRule="atLeast"/>
              <w:ind w:left="110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4000 IZGRADNJA, ADAPTACIJA I ODRŽAVANJE POSLOVNIH,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STAMBENIH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SPOMENIČKE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BAŠTINE</w:t>
            </w:r>
          </w:p>
        </w:tc>
        <w:tc>
          <w:tcPr>
            <w:tcW w:w="123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602.642,07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602.642,07</w:t>
            </w:r>
          </w:p>
        </w:tc>
        <w:tc>
          <w:tcPr>
            <w:tcW w:w="11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396.483,04</w:t>
            </w:r>
          </w:p>
        </w:tc>
        <w:tc>
          <w:tcPr>
            <w:tcW w:w="95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65,79%</w:t>
            </w:r>
          </w:p>
        </w:tc>
      </w:tr>
      <w:tr w:rsidR="009E04FF">
        <w:trPr>
          <w:trHeight w:val="270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5000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IZRADA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PLANOVA,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STUDIJA,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PODLOGA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161.320,00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161.320,00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114.445,94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7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70,94%</w:t>
            </w:r>
          </w:p>
        </w:tc>
      </w:tr>
      <w:tr w:rsidR="009E04FF">
        <w:trPr>
          <w:trHeight w:val="264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880.223,55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879.948,55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823.884,02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93,63%</w:t>
            </w:r>
          </w:p>
        </w:tc>
      </w:tr>
      <w:tr w:rsidR="009E04FF">
        <w:trPr>
          <w:trHeight w:val="517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134" w:line="182" w:lineRule="exact"/>
              <w:ind w:left="110" w:right="735"/>
              <w:rPr>
                <w:b/>
                <w:sz w:val="16"/>
              </w:rPr>
            </w:pPr>
            <w:r>
              <w:rPr>
                <w:b/>
                <w:sz w:val="16"/>
              </w:rPr>
              <w:t>7000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GRADNJA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UREĐAJA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23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885.941,43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886.216,43</w:t>
            </w:r>
          </w:p>
        </w:tc>
        <w:tc>
          <w:tcPr>
            <w:tcW w:w="11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681.163,11</w:t>
            </w:r>
          </w:p>
        </w:tc>
        <w:tc>
          <w:tcPr>
            <w:tcW w:w="95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76,86%</w:t>
            </w:r>
          </w:p>
        </w:tc>
      </w:tr>
      <w:tr w:rsidR="009E04FF">
        <w:trPr>
          <w:trHeight w:val="266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POTREBE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KULTURI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2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81.712,36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81.712,36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2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69.275,62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2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84,78%</w:t>
            </w:r>
          </w:p>
        </w:tc>
      </w:tr>
      <w:tr w:rsidR="009E04FF">
        <w:trPr>
          <w:trHeight w:val="263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9000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POTREBE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SPORTU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84.320,00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84.320,00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78.074,21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92,59%</w:t>
            </w:r>
          </w:p>
        </w:tc>
      </w:tr>
      <w:tr w:rsidR="009E04FF">
        <w:trPr>
          <w:trHeight w:val="263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SOCIJALNA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SKRB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200.077,00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200.077,00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170.444,49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85,19%</w:t>
            </w:r>
          </w:p>
        </w:tc>
      </w:tr>
      <w:tr w:rsidR="009E04FF">
        <w:trPr>
          <w:trHeight w:val="263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1100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ZDRAVSTVENA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57.695,00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57.695,00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50.086,34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86,81%</w:t>
            </w:r>
          </w:p>
        </w:tc>
      </w:tr>
      <w:tr w:rsidR="009E04FF">
        <w:trPr>
          <w:trHeight w:val="518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134" w:line="182" w:lineRule="exact"/>
              <w:ind w:left="110" w:right="281"/>
              <w:rPr>
                <w:b/>
                <w:sz w:val="16"/>
              </w:rPr>
            </w:pPr>
            <w:r>
              <w:rPr>
                <w:b/>
                <w:sz w:val="16"/>
              </w:rPr>
              <w:t>1200 ŠKOLSKO I OSTALO OBRAZOVANJE I PREDŠKOLSKI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</w:p>
        </w:tc>
        <w:tc>
          <w:tcPr>
            <w:tcW w:w="123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842.226,00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842.226,00</w:t>
            </w:r>
          </w:p>
        </w:tc>
        <w:tc>
          <w:tcPr>
            <w:tcW w:w="11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800.348,21</w:t>
            </w:r>
          </w:p>
        </w:tc>
        <w:tc>
          <w:tcPr>
            <w:tcW w:w="95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95,03%</w:t>
            </w:r>
          </w:p>
        </w:tc>
      </w:tr>
      <w:tr w:rsidR="009E04FF">
        <w:trPr>
          <w:trHeight w:val="266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2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1300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RAZVOJ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2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89.210,00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2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89.210,00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2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56.178,47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2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62,97%</w:t>
            </w:r>
          </w:p>
        </w:tc>
      </w:tr>
      <w:tr w:rsidR="009E04FF">
        <w:trPr>
          <w:trHeight w:val="263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1400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POTICANJE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TURZMA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77.540,00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77.540,00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72.240,00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93,16%</w:t>
            </w:r>
          </w:p>
        </w:tc>
      </w:tr>
      <w:tr w:rsidR="009E04FF">
        <w:trPr>
          <w:trHeight w:val="518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134" w:line="182" w:lineRule="exact"/>
              <w:ind w:left="110" w:right="1054"/>
              <w:rPr>
                <w:b/>
                <w:sz w:val="16"/>
              </w:rPr>
            </w:pPr>
            <w:r>
              <w:rPr>
                <w:b/>
                <w:sz w:val="16"/>
              </w:rPr>
              <w:t>1600 TEKUĆE DONACIJE UDRUGAMA I OSTALIM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NEPROFITNIM ORGANIZACIJAMA</w:t>
            </w:r>
          </w:p>
        </w:tc>
        <w:tc>
          <w:tcPr>
            <w:tcW w:w="123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6.720,00</w:t>
            </w:r>
          </w:p>
        </w:tc>
        <w:tc>
          <w:tcPr>
            <w:tcW w:w="115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6.720,00</w:t>
            </w:r>
          </w:p>
        </w:tc>
        <w:tc>
          <w:tcPr>
            <w:tcW w:w="114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6.713,59</w:t>
            </w:r>
          </w:p>
        </w:tc>
        <w:tc>
          <w:tcPr>
            <w:tcW w:w="95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before="127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99,90%</w:t>
            </w:r>
          </w:p>
        </w:tc>
      </w:tr>
      <w:tr w:rsidR="009E04FF">
        <w:trPr>
          <w:trHeight w:val="263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0" w:line="163" w:lineRule="exact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1700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VATROGASTVO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0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135.280,00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0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135.280,00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123.831,59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0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91,54%</w:t>
            </w:r>
          </w:p>
        </w:tc>
      </w:tr>
      <w:tr w:rsidR="009E04FF">
        <w:trPr>
          <w:trHeight w:val="266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83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1701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CIVILNA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83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5.750,00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83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5.750,00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83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83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17,39%</w:t>
            </w:r>
          </w:p>
        </w:tc>
      </w:tr>
      <w:tr w:rsidR="009E04FF">
        <w:trPr>
          <w:trHeight w:val="280"/>
        </w:trPr>
        <w:tc>
          <w:tcPr>
            <w:tcW w:w="4973" w:type="dxa"/>
          </w:tcPr>
          <w:p w:rsidR="009E04FF" w:rsidRDefault="00000000">
            <w:pPr>
              <w:pStyle w:val="TableParagraph"/>
              <w:spacing w:before="97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1800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VIJEĆE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BOŠNJAČKE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238" w:type="dxa"/>
          </w:tcPr>
          <w:p w:rsidR="009E04FF" w:rsidRDefault="00000000">
            <w:pPr>
              <w:pStyle w:val="TableParagraph"/>
              <w:spacing w:before="97" w:line="16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151" w:type="dxa"/>
          </w:tcPr>
          <w:p w:rsidR="009E04FF" w:rsidRDefault="00000000">
            <w:pPr>
              <w:pStyle w:val="TableParagraph"/>
              <w:spacing w:before="97" w:line="163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5.060,00</w:t>
            </w:r>
          </w:p>
        </w:tc>
        <w:tc>
          <w:tcPr>
            <w:tcW w:w="1149" w:type="dxa"/>
          </w:tcPr>
          <w:p w:rsidR="009E04FF" w:rsidRDefault="00000000">
            <w:pPr>
              <w:pStyle w:val="TableParagraph"/>
              <w:spacing w:before="97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5.059,07</w:t>
            </w:r>
          </w:p>
        </w:tc>
        <w:tc>
          <w:tcPr>
            <w:tcW w:w="956" w:type="dxa"/>
          </w:tcPr>
          <w:p w:rsidR="009E04FF" w:rsidRDefault="00000000">
            <w:pPr>
              <w:pStyle w:val="TableParagraph"/>
              <w:spacing w:before="97" w:line="16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99,98%</w:t>
            </w:r>
          </w:p>
        </w:tc>
      </w:tr>
      <w:tr w:rsidR="009E04FF">
        <w:trPr>
          <w:trHeight w:val="265"/>
        </w:trPr>
        <w:tc>
          <w:tcPr>
            <w:tcW w:w="4973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6" w:lineRule="exact"/>
              <w:ind w:left="1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RASHODI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 IZDACI UKUPNO</w:t>
            </w:r>
          </w:p>
        </w:tc>
        <w:tc>
          <w:tcPr>
            <w:tcW w:w="1238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6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5.611.692,21</w:t>
            </w:r>
          </w:p>
        </w:tc>
        <w:tc>
          <w:tcPr>
            <w:tcW w:w="1151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6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5.611.692,21</w:t>
            </w:r>
          </w:p>
        </w:tc>
        <w:tc>
          <w:tcPr>
            <w:tcW w:w="1149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6" w:lineRule="exact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4.670.814,51</w:t>
            </w:r>
          </w:p>
        </w:tc>
        <w:tc>
          <w:tcPr>
            <w:tcW w:w="956" w:type="dxa"/>
            <w:shd w:val="clear" w:color="auto" w:fill="808080"/>
          </w:tcPr>
          <w:p w:rsidR="009E04FF" w:rsidRDefault="00000000">
            <w:pPr>
              <w:pStyle w:val="TableParagraph"/>
              <w:spacing w:before="80" w:line="166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83,23%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4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izvještajnih</w:t>
      </w:r>
      <w:r>
        <w:rPr>
          <w:spacing w:val="-4"/>
        </w:rPr>
        <w:t xml:space="preserve"> </w:t>
      </w:r>
      <w:r>
        <w:t>obrazaca</w:t>
      </w:r>
    </w:p>
    <w:p w:rsidR="009E04FF" w:rsidRDefault="009E04FF">
      <w:pPr>
        <w:sectPr w:rsidR="009E04FF">
          <w:pgSz w:w="11910" w:h="16840"/>
          <w:pgMar w:top="1360" w:right="580" w:bottom="600" w:left="440" w:header="0" w:footer="333" w:gutter="0"/>
          <w:cols w:space="720"/>
        </w:sectPr>
      </w:pPr>
    </w:p>
    <w:p w:rsidR="009E04FF" w:rsidRDefault="009E04FF">
      <w:pPr>
        <w:pStyle w:val="Tijeloteksta"/>
        <w:spacing w:before="5"/>
        <w:rPr>
          <w:sz w:val="10"/>
        </w:rPr>
      </w:pPr>
    </w:p>
    <w:p w:rsidR="009E04FF" w:rsidRDefault="00000000">
      <w:pPr>
        <w:spacing w:before="45"/>
        <w:ind w:left="532"/>
        <w:jc w:val="center"/>
        <w:rPr>
          <w:rFonts w:ascii="Calibri" w:hAnsi="Calibri"/>
          <w:b/>
          <w:sz w:val="28"/>
        </w:rPr>
      </w:pPr>
      <w:r>
        <w:pict>
          <v:group id="_x0000_s2051" style="position:absolute;left:0;text-align:left;margin-left:56.3pt;margin-top:-5.65pt;width:502.35pt;height:667.95pt;z-index:-36046848;mso-position-horizontal-relative:page" coordorigin="1126,-113" coordsize="10047,13359">
            <v:shape id="_x0000_s2089" style="position:absolute;left:3396;top:7097;width:893;height:807" coordorigin="3397,7098" coordsize="893,807" o:spt="100" adj="0,,0" path="m3397,7904r493,m3982,7904r24,m3397,7098r493,m3982,7098r307,e" filled="f" strokecolor="#d9d9d9">
              <v:stroke joinstyle="round"/>
              <v:formulas/>
              <v:path arrowok="t" o:connecttype="segments"/>
            </v:shape>
            <v:rect id="_x0000_s2088" style="position:absolute;left:3890;top:6701;width:92;height:2011" fillcolor="#6fac46" stroked="f"/>
            <v:shape id="_x0000_s2087" style="position:absolute;left:3396;top:1443;width:7549;height:6461" coordorigin="3397,1443" coordsize="7549,6461" o:spt="100" adj="0,,0" path="m4094,7904r195,m4378,7904r24,m4378,7098r24,m3397,6289r892,m4378,6289r24,m3397,5483r892,m4378,5483r24,m3397,4674r892,m4378,4674r24,m3397,3867r892,m4378,3867r24,m3397,3059r892,m4378,3059r24,m3397,2252r892,m4378,2252r1500,m3397,1443r892,m4378,1443r6567,e" filled="f" strokecolor="#d9d9d9">
              <v:stroke joinstyle="round"/>
              <v:formulas/>
              <v:path arrowok="t" o:connecttype="segments"/>
            </v:shape>
            <v:rect id="_x0000_s2086" style="position:absolute;left:4288;top:1285;width:89;height:7428" fillcolor="#6fac46" stroked="f"/>
            <v:shape id="_x0000_s2085" style="position:absolute;left:4490;top:6289;width:310;height:1616" coordorigin="4490,6289" coordsize="310,1616" o:spt="100" adj="0,,0" path="m4490,7904r197,m4776,7904r24,m4490,7098r197,m4776,7098r24,m4490,6289r197,m4776,6289r24,e" filled="f" strokecolor="#d9d9d9">
              <v:stroke joinstyle="round"/>
              <v:formulas/>
              <v:path arrowok="t" o:connecttype="segments"/>
            </v:shape>
            <v:rect id="_x0000_s2084" style="position:absolute;left:4687;top:6070;width:89;height:2643" fillcolor="#6fac46" stroked="f"/>
            <v:shape id="_x0000_s2083" style="position:absolute;left:4490;top:3867;width:1388;height:4037" coordorigin="4490,3867" coordsize="1388,4037" o:spt="100" adj="0,,0" path="m4889,7904r194,m5172,7904r24,m4889,7098r194,m5172,7098r24,m4889,6289r194,m5172,6289r24,m4490,5483r593,m5172,5483r706,m4490,4674r593,m5172,4674r706,m4490,3867r593,m5172,3867r706,e" filled="f" strokecolor="#d9d9d9">
              <v:stroke joinstyle="round"/>
              <v:formulas/>
              <v:path arrowok="t" o:connecttype="segments"/>
            </v:shape>
            <v:rect id="_x0000_s2082" style="position:absolute;left:5083;top:3845;width:89;height:4867" fillcolor="#6fac46" stroked="f"/>
            <v:shape id="_x0000_s2081" style="position:absolute;left:5284;top:7904;width:310;height:2" coordorigin="5285,7904" coordsize="310,0" o:spt="100" adj="0,,0" path="m5285,7904r197,m5570,7904r24,e" filled="f" strokecolor="#d9d9d9">
              <v:stroke joinstyle="round"/>
              <v:formulas/>
              <v:path arrowok="t" o:connecttype="segments"/>
            </v:shape>
            <v:rect id="_x0000_s2080" style="position:absolute;left:5481;top:7409;width:89;height:1303" fillcolor="#6fac46" stroked="f"/>
            <v:shape id="_x0000_s2079" style="position:absolute;left:4490;top:2252;width:1500;height:5652" coordorigin="4490,2252" coordsize="1500,5652" o:spt="100" adj="0,,0" path="m5683,7904r195,m5966,7904r24,m5285,7098r593,m5966,7098r24,m5285,6289r593,m5966,6289r24,m5966,5483r24,m5966,4674r24,m5966,3867r24,m4490,3059r1388,m5966,3059r24,m5966,2252r24,e" filled="f" strokecolor="#d9d9d9">
              <v:stroke joinstyle="round"/>
              <v:formulas/>
              <v:path arrowok="t" o:connecttype="segments"/>
            </v:shape>
            <v:rect id="_x0000_s2078" style="position:absolute;left:5877;top:1606;width:89;height:7107" fillcolor="#6fac46" stroked="f"/>
            <v:shape id="_x0000_s2077" style="position:absolute;left:6079;top:7097;width:310;height:807" coordorigin="6079,7098" coordsize="310,807" o:spt="100" adj="0,,0" path="m6079,7904r197,m6365,7904r24,m6079,7098r197,e" filled="f" strokecolor="#d9d9d9">
              <v:stroke joinstyle="round"/>
              <v:formulas/>
              <v:path arrowok="t" o:connecttype="segments"/>
            </v:shape>
            <v:shape id="_x0000_s2076" style="position:absolute;left:6364;top:7094;width:24;height:8" coordorigin="6365,7094" coordsize="24,8" o:spt="100" adj="0,,0" path="m6365,7102r24,m6365,7094r24,e" filled="f" strokecolor="#d9d9d9" strokeweight=".1323mm">
              <v:stroke joinstyle="round"/>
              <v:formulas/>
              <v:path arrowok="t" o:connecttype="segments"/>
            </v:shape>
            <v:shape id="_x0000_s2075" style="position:absolute;left:6079;top:2252;width:2182;height:4037" coordorigin="6079,2252" coordsize="2182,4037" o:spt="100" adj="0,,0" path="m6079,6289r197,m6365,6289r24,m6079,5483r197,m6365,5483r24,m6079,4674r197,m6365,4674r24,m6079,3867r197,m6365,3867r24,m6079,3059r197,m6365,3059r1896,m6079,2252r197,m6365,2252r1896,e" filled="f" strokecolor="#d9d9d9">
              <v:stroke joinstyle="round"/>
              <v:formulas/>
              <v:path arrowok="t" o:connecttype="segments"/>
            </v:shape>
            <v:shape id="_x0000_s2074" style="position:absolute;left:6276;top:1556;width:884;height:7157" coordorigin="6276,1556" coordsize="884,7157" o:spt="100" adj="0,,0" path="m6365,1556r-89,l6276,8713r89,l6365,1556xm6761,8053r-89,l6672,8713r89,l6761,8053xm7159,8031r-89,l7070,8713r89,l7159,8031xe" fillcolor="#6fac46" stroked="f">
              <v:stroke joinstyle="round"/>
              <v:formulas/>
              <v:path arrowok="t" o:connecttype="segments"/>
            </v:shape>
            <v:shape id="_x0000_s2073" style="position:absolute;left:6477;top:7904;width:1102;height:2" coordorigin="6478,7904" coordsize="1102,0" o:spt="100" adj="0,,0" path="m6478,7904r988,m7555,7904r24,e" filled="f" strokecolor="#d9d9d9">
              <v:stroke joinstyle="round"/>
              <v:formulas/>
              <v:path arrowok="t" o:connecttype="segments"/>
            </v:shape>
            <v:shape id="_x0000_s2072" style="position:absolute;left:6477;top:7094;width:1784;height:8" coordorigin="6478,7094" coordsize="1784,8" o:spt="100" adj="0,,0" path="m6478,7102r1783,m6478,7094r1783,e" filled="f" strokecolor="#d9d9d9" strokeweight=".1323mm">
              <v:stroke joinstyle="round"/>
              <v:formulas/>
              <v:path arrowok="t" o:connecttype="segments"/>
            </v:shape>
            <v:shape id="_x0000_s2071" style="position:absolute;left:7466;top:7097;width:488;height:1615" coordorigin="7466,7098" coordsize="488,1615" o:spt="100" adj="0,,0" path="m7555,7098r-89,l7466,8713r89,l7555,7098xm7954,8247r-89,l7865,8713r89,l7954,8247xe" fillcolor="#6fac46" stroked="f">
              <v:stroke joinstyle="round"/>
              <v:formulas/>
              <v:path arrowok="t" o:connecttype="segments"/>
            </v:shape>
            <v:shape id="_x0000_s2070" style="position:absolute;left:7668;top:7904;width:706;height:2" coordorigin="7668,7904" coordsize="706,0" o:spt="100" adj="0,,0" path="m7668,7904r593,m8350,7904r24,e" filled="f" strokecolor="#d9d9d9">
              <v:stroke joinstyle="round"/>
              <v:formulas/>
              <v:path arrowok="t" o:connecttype="segments"/>
            </v:shape>
            <v:shape id="_x0000_s2069" style="position:absolute;left:8349;top:7094;width:24;height:8" coordorigin="8350,7094" coordsize="24,8" o:spt="100" adj="0,,0" path="m8350,7102r24,m8350,7094r24,e" filled="f" strokecolor="#d9d9d9" strokeweight=".1323mm">
              <v:stroke joinstyle="round"/>
              <v:formulas/>
              <v:path arrowok="t" o:connecttype="segments"/>
            </v:shape>
            <v:shape id="_x0000_s2068" style="position:absolute;left:6477;top:3058;width:1896;height:3231" coordorigin="6478,3059" coordsize="1896,3231" o:spt="100" adj="0,,0" path="m6478,6289r1783,m8350,6289r24,m6478,5483r1783,m8350,5483r24,m6478,4674r1783,m8350,4674r24,m6478,3867r1783,m8350,3867r24,m8350,3059r24,e" filled="f" strokecolor="#d9d9d9">
              <v:stroke joinstyle="round"/>
              <v:formulas/>
              <v:path arrowok="t" o:connecttype="segments"/>
            </v:shape>
            <v:shape id="_x0000_s2067" style="position:absolute;left:8349;top:2247;width:2596;height:8" coordorigin="8350,2247" coordsize="2596,8" o:spt="100" adj="0,,0" path="m8350,2255r2595,m8350,2247r2595,e" filled="f" strokecolor="#d9d9d9" strokeweight=".17461mm">
              <v:stroke joinstyle="round"/>
              <v:formulas/>
              <v:path arrowok="t" o:connecttype="segments"/>
            </v:shape>
            <v:shape id="_x0000_s2066" style="position:absolute;left:8260;top:1911;width:1282;height:6802" coordorigin="8261,1911" coordsize="1282,6802" o:spt="100" adj="0,,0" path="m8350,1911r-89,l8261,8713r89,l8350,1911xm8748,7993r-89,l8659,8713r89,l8748,7993xm9146,8087r-91,l9055,8713r91,l9146,8087xm9542,8658r-88,l9454,8713r88,l9542,8658xe" fillcolor="#6fac46" stroked="f">
              <v:stroke joinstyle="round"/>
              <v:formulas/>
              <v:path arrowok="t" o:connecttype="segments"/>
            </v:shape>
            <v:shape id="_x0000_s2065" style="position:absolute;left:8464;top:7904;width:1500;height:2" coordorigin="8465,7904" coordsize="1500,0" o:spt="100" adj="0,,0" path="m8465,7904r1385,m9941,7904r24,e" filled="f" strokecolor="#d9d9d9">
              <v:stroke joinstyle="round"/>
              <v:formulas/>
              <v:path arrowok="t" o:connecttype="segments"/>
            </v:shape>
            <v:shape id="_x0000_s2064" style="position:absolute;left:9849;top:7621;width:886;height:1092" coordorigin="9850,7621" coordsize="886,1092" o:spt="100" adj="0,,0" path="m9941,7621r-91,l9850,8713r91,l9941,7621xm10337,8667r-89,l10248,8713r89,l10337,8667xm10735,8672r-89,l10646,8713r89,l10735,8672xe" fillcolor="#6fac46" stroked="f">
              <v:stroke joinstyle="round"/>
              <v:formulas/>
              <v:path arrowok="t" o:connecttype="segments"/>
            </v:shape>
            <v:shape id="_x0000_s2063" style="position:absolute;left:4005;top:2057;width:4061;height:6655" coordorigin="4006,2058" coordsize="4061,6655" o:spt="100" adj="0,,0" path="m4094,7247r-88,l4006,8713r88,l4094,7247xm4490,2955r-88,l4402,8713r88,l4490,2955xm4889,6071r-89,l4800,8713r89,l4889,6071xm5285,5511r-89,l5196,8713r89,l5285,5511xm5683,7789r-89,l5594,8713r89,l5683,7789xm6079,2058r-89,l5990,8713r89,l6079,2058xm6478,3212r-89,l6389,8713r89,l6478,3212xm6874,8154r-89,l6785,8713r89,l6874,8154xm7272,8082r-89,l7183,8713r89,l7272,8082xm7668,7335r-89,l7579,8713r89,l7668,7335xm8066,8307r-88,l7978,8713r88,l8066,8307xe" fillcolor="#254478" stroked="f">
              <v:stroke joinstyle="round"/>
              <v:formulas/>
              <v:path arrowok="t" o:connecttype="segments"/>
            </v:shape>
            <v:shape id="_x0000_s2062" style="position:absolute;left:8464;top:7094;width:2481;height:8" coordorigin="8465,7094" coordsize="2481,8" o:spt="100" adj="0,,0" path="m8465,7102r2480,m8465,7094r2480,e" filled="f" strokecolor="#d9d9d9" strokeweight=".1323mm">
              <v:stroke joinstyle="round"/>
              <v:formulas/>
              <v:path arrowok="t" o:connecttype="segments"/>
            </v:shape>
            <v:shape id="_x0000_s2061" style="position:absolute;left:8464;top:3058;width:2481;height:3231" coordorigin="8465,3059" coordsize="2481,3231" o:spt="100" adj="0,,0" path="m8465,6289r2480,m8465,5483r2480,m8465,4674r2480,m8465,3867r2480,m8465,3059r2480,e" filled="f" strokecolor="#d9d9d9">
              <v:stroke joinstyle="round"/>
              <v:formulas/>
              <v:path arrowok="t" o:connecttype="segments"/>
            </v:shape>
            <v:shape id="_x0000_s2060" style="position:absolute;left:8373;top:2249;width:1282;height:6463" coordorigin="8374,2250" coordsize="1282,6463" o:spt="100" adj="0,,0" path="m8465,2250r-91,l8374,8713r91,l8465,2250xm8861,8259r-89,l8772,8713r89,l8861,8259xm9259,8130r-89,l9170,8713r89,l9259,8130xm9655,8658r-89,l9566,8713r89,l9655,8658xe" fillcolor="#254478" stroked="f">
              <v:stroke joinstyle="round"/>
              <v:formulas/>
              <v:path arrowok="t" o:connecttype="segments"/>
            </v:shape>
            <v:line id="_x0000_s2059" style="position:absolute" from="10054,7904" to="10945,7904" strokecolor="#d9d9d9"/>
            <v:shape id="_x0000_s2058" style="position:absolute;left:9964;top:7712;width:884;height:1001" coordorigin="9965,7712" coordsize="884,1001" o:spt="100" adj="0,,0" path="m10054,7712r-89,l9965,8713r89,l10054,7712xm10450,8706r-89,l10361,8713r89,l10450,8706xm10848,8672r-89,l10759,8713r89,l10848,8672xe" fillcolor="#254478" stroked="f">
              <v:stroke joinstyle="round"/>
              <v:formulas/>
              <v:path arrowok="t" o:connecttype="segments"/>
            </v:shape>
            <v:line id="_x0000_s2057" style="position:absolute" from="3397,8713" to="10945,8713" strokecolor="#d9d9d9"/>
            <v:shape id="_x0000_s2056" type="#_x0000_t75" style="position:absolute;left:1382;top:8790;width:9366;height:3835">
              <v:imagedata r:id="rId31" o:title=""/>
            </v:shape>
            <v:line id="_x0000_s2055" style="position:absolute" from="3397,637" to="10945,637" strokecolor="#d9d9d9"/>
            <v:rect id="_x0000_s2054" style="position:absolute;left:4622;top:12900;width:99;height:99" fillcolor="#6fac46" stroked="f"/>
            <v:rect id="_x0000_s2053" style="position:absolute;left:6405;top:12900;width:99;height:99" fillcolor="#254478" stroked="f"/>
            <v:rect id="_x0000_s2052" style="position:absolute;left:1133;top:-106;width:10032;height:13344" filled="f" strokecolor="#d9d9d9"/>
            <w10:wrap anchorx="page"/>
          </v:group>
        </w:pict>
      </w:r>
      <w:r>
        <w:rPr>
          <w:rFonts w:ascii="Calibri" w:hAnsi="Calibri"/>
          <w:b/>
          <w:color w:val="585858"/>
          <w:sz w:val="28"/>
        </w:rPr>
        <w:t>IZVRŠENJE</w:t>
      </w:r>
      <w:r>
        <w:rPr>
          <w:rFonts w:ascii="Calibri" w:hAnsi="Calibri"/>
          <w:b/>
          <w:color w:val="585858"/>
          <w:spacing w:val="-10"/>
          <w:sz w:val="28"/>
        </w:rPr>
        <w:t xml:space="preserve"> </w:t>
      </w:r>
      <w:r>
        <w:rPr>
          <w:rFonts w:ascii="Calibri" w:hAnsi="Calibri"/>
          <w:b/>
          <w:color w:val="585858"/>
          <w:sz w:val="28"/>
        </w:rPr>
        <w:t>PRORAČUNA</w:t>
      </w:r>
      <w:r>
        <w:rPr>
          <w:rFonts w:ascii="Calibri" w:hAnsi="Calibri"/>
          <w:b/>
          <w:color w:val="585858"/>
          <w:spacing w:val="-9"/>
          <w:sz w:val="28"/>
        </w:rPr>
        <w:t xml:space="preserve"> </w:t>
      </w:r>
      <w:r>
        <w:rPr>
          <w:rFonts w:ascii="Calibri" w:hAnsi="Calibri"/>
          <w:b/>
          <w:color w:val="585858"/>
          <w:sz w:val="28"/>
        </w:rPr>
        <w:t>PO</w:t>
      </w:r>
      <w:r>
        <w:rPr>
          <w:rFonts w:ascii="Calibri" w:hAnsi="Calibri"/>
          <w:b/>
          <w:color w:val="585858"/>
          <w:spacing w:val="-8"/>
          <w:sz w:val="28"/>
        </w:rPr>
        <w:t xml:space="preserve"> </w:t>
      </w:r>
      <w:r>
        <w:rPr>
          <w:rFonts w:ascii="Calibri" w:hAnsi="Calibri"/>
          <w:b/>
          <w:color w:val="585858"/>
          <w:sz w:val="28"/>
        </w:rPr>
        <w:t>PROGRAMSKOJ</w:t>
      </w:r>
      <w:r>
        <w:rPr>
          <w:rFonts w:ascii="Calibri" w:hAnsi="Calibri"/>
          <w:b/>
          <w:color w:val="585858"/>
          <w:spacing w:val="-11"/>
          <w:sz w:val="28"/>
        </w:rPr>
        <w:t xml:space="preserve"> </w:t>
      </w:r>
      <w:r>
        <w:rPr>
          <w:rFonts w:ascii="Calibri" w:hAnsi="Calibri"/>
          <w:b/>
          <w:color w:val="585858"/>
          <w:sz w:val="28"/>
        </w:rPr>
        <w:t>KLASIFIKACIJI</w:t>
      </w:r>
    </w:p>
    <w:p w:rsidR="009E04FF" w:rsidRDefault="00000000">
      <w:pPr>
        <w:spacing w:before="129"/>
        <w:ind w:left="183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1.000.000,00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1"/>
        <w:rPr>
          <w:rFonts w:ascii="Calibri"/>
        </w:rPr>
      </w:pPr>
    </w:p>
    <w:p w:rsidR="009E04FF" w:rsidRDefault="00000000">
      <w:pPr>
        <w:spacing w:before="64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900.000,00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2"/>
        <w:rPr>
          <w:rFonts w:ascii="Calibri"/>
        </w:rPr>
      </w:pPr>
    </w:p>
    <w:p w:rsidR="009E04FF" w:rsidRDefault="00000000">
      <w:pPr>
        <w:spacing w:before="63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2"/>
        <w:rPr>
          <w:rFonts w:ascii="Calibri"/>
        </w:rPr>
      </w:pPr>
    </w:p>
    <w:p w:rsidR="009E04FF" w:rsidRDefault="00000000">
      <w:pPr>
        <w:spacing w:before="63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700.000,00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3"/>
        </w:rPr>
      </w:pPr>
    </w:p>
    <w:p w:rsidR="009E04FF" w:rsidRDefault="00000000">
      <w:pPr>
        <w:spacing w:before="64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1"/>
        <w:rPr>
          <w:rFonts w:ascii="Calibri"/>
        </w:rPr>
      </w:pPr>
    </w:p>
    <w:p w:rsidR="009E04FF" w:rsidRDefault="00000000">
      <w:pPr>
        <w:spacing w:before="64"/>
        <w:ind w:left="1970"/>
        <w:rPr>
          <w:rFonts w:ascii="Calibri"/>
          <w:sz w:val="18"/>
        </w:rPr>
      </w:pPr>
      <w:r>
        <w:pict>
          <v:shape id="_x0000_s2050" type="#_x0000_t202" style="position:absolute;left:0;text-align:left;margin-left:70.2pt;margin-top:-1.35pt;width:12pt;height:21.2pt;z-index:15737856;mso-position-horizontal-relative:page" filled="f" stroked="f">
            <v:textbox style="layout-flow:vertical;mso-layout-flow-alt:bottom-to-top" inset="0,0,0,0">
              <w:txbxContent>
                <w:p w:rsidR="009E04FF" w:rsidRDefault="00000000">
                  <w:pPr>
                    <w:spacing w:line="223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18"/>
        </w:rPr>
        <w:t>500.000,00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3"/>
        </w:rPr>
      </w:pPr>
    </w:p>
    <w:p w:rsidR="009E04FF" w:rsidRDefault="00000000">
      <w:pPr>
        <w:spacing w:before="63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2"/>
        <w:rPr>
          <w:rFonts w:ascii="Calibri"/>
        </w:rPr>
      </w:pPr>
    </w:p>
    <w:p w:rsidR="009E04FF" w:rsidRDefault="00000000">
      <w:pPr>
        <w:spacing w:before="63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3"/>
        </w:rPr>
      </w:pPr>
    </w:p>
    <w:p w:rsidR="009E04FF" w:rsidRDefault="00000000">
      <w:pPr>
        <w:spacing w:before="64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1"/>
        <w:rPr>
          <w:rFonts w:ascii="Calibri"/>
        </w:rPr>
      </w:pPr>
    </w:p>
    <w:p w:rsidR="009E04FF" w:rsidRDefault="00000000">
      <w:pPr>
        <w:spacing w:before="64"/>
        <w:ind w:left="197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100.000,00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1"/>
        <w:rPr>
          <w:rFonts w:ascii="Calibri"/>
        </w:rPr>
      </w:pPr>
    </w:p>
    <w:p w:rsidR="009E04FF" w:rsidRDefault="00000000">
      <w:pPr>
        <w:spacing w:before="64"/>
        <w:ind w:left="247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0,00</w:t>
      </w: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rPr>
          <w:rFonts w:ascii="Calibri"/>
          <w:sz w:val="20"/>
        </w:rPr>
      </w:pPr>
    </w:p>
    <w:p w:rsidR="009E04FF" w:rsidRDefault="009E04FF">
      <w:pPr>
        <w:pStyle w:val="Tijeloteksta"/>
        <w:spacing w:before="11"/>
        <w:rPr>
          <w:rFonts w:ascii="Calibri"/>
          <w:sz w:val="23"/>
        </w:rPr>
      </w:pPr>
    </w:p>
    <w:p w:rsidR="009E04FF" w:rsidRDefault="00000000">
      <w:pPr>
        <w:tabs>
          <w:tab w:val="left" w:pos="6107"/>
        </w:tabs>
        <w:spacing w:before="64"/>
        <w:ind w:left="4324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z w:val="18"/>
        </w:rPr>
        <w:t>Tekući</w:t>
      </w:r>
      <w:r>
        <w:rPr>
          <w:rFonts w:ascii="Calibri" w:hAnsi="Calibri"/>
          <w:b/>
          <w:color w:val="585858"/>
          <w:spacing w:val="-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plan 2023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€</w:t>
      </w:r>
      <w:r>
        <w:rPr>
          <w:rFonts w:ascii="Calibri" w:hAnsi="Calibri"/>
          <w:b/>
          <w:color w:val="585858"/>
          <w:sz w:val="18"/>
        </w:rPr>
        <w:tab/>
        <w:t>Izvršenje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2023 €</w:t>
      </w:r>
    </w:p>
    <w:p w:rsidR="009E04FF" w:rsidRDefault="009E04FF">
      <w:pPr>
        <w:pStyle w:val="Tijeloteksta"/>
        <w:spacing w:before="6"/>
        <w:rPr>
          <w:rFonts w:ascii="Calibri"/>
          <w:b/>
          <w:sz w:val="23"/>
        </w:rPr>
      </w:pPr>
    </w:p>
    <w:p w:rsidR="009E04FF" w:rsidRDefault="00000000">
      <w:pPr>
        <w:pStyle w:val="Naslov4"/>
        <w:spacing w:before="94" w:line="259" w:lineRule="auto"/>
        <w:ind w:right="336"/>
      </w:pPr>
      <w:r>
        <w:t>Grafikon</w:t>
      </w:r>
      <w:r>
        <w:rPr>
          <w:spacing w:val="-6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Izvršeni</w:t>
      </w:r>
      <w:r>
        <w:rPr>
          <w:spacing w:val="-11"/>
        </w:rPr>
        <w:t xml:space="preserve"> </w:t>
      </w:r>
      <w:r>
        <w:t>rashodi</w:t>
      </w:r>
      <w:r>
        <w:rPr>
          <w:spacing w:val="-1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izdaci</w:t>
      </w:r>
      <w:r>
        <w:rPr>
          <w:spacing w:val="40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2023.</w:t>
      </w:r>
      <w:r>
        <w:rPr>
          <w:spacing w:val="-11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odnosu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Tekući</w:t>
      </w:r>
      <w:r>
        <w:rPr>
          <w:spacing w:val="-12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2023.</w:t>
      </w:r>
      <w:r>
        <w:rPr>
          <w:spacing w:val="-10"/>
        </w:rPr>
        <w:t xml:space="preserve"> </w:t>
      </w:r>
      <w:r>
        <w:t>prema</w:t>
      </w:r>
      <w:r>
        <w:rPr>
          <w:spacing w:val="-58"/>
        </w:rPr>
        <w:t xml:space="preserve"> </w:t>
      </w:r>
      <w:r>
        <w:t>programskoj</w:t>
      </w:r>
      <w:r>
        <w:rPr>
          <w:spacing w:val="1"/>
        </w:rPr>
        <w:t xml:space="preserve"> </w:t>
      </w:r>
      <w:r>
        <w:t>klasifikaciji</w:t>
      </w:r>
    </w:p>
    <w:p w:rsidR="009E04FF" w:rsidRDefault="009E04FF">
      <w:pPr>
        <w:spacing w:line="259" w:lineRule="auto"/>
        <w:sectPr w:rsidR="009E04FF">
          <w:pgSz w:w="11910" w:h="16840"/>
          <w:pgMar w:top="96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8" w:firstLine="707"/>
        <w:jc w:val="both"/>
      </w:pPr>
      <w:r>
        <w:rPr>
          <w:spacing w:val="-1"/>
        </w:rPr>
        <w:lastRenderedPageBreak/>
        <w:t>U</w:t>
      </w:r>
      <w:r>
        <w:rPr>
          <w:spacing w:val="-13"/>
        </w:rPr>
        <w:t xml:space="preserve"> </w:t>
      </w:r>
      <w:r>
        <w:rPr>
          <w:spacing w:val="-1"/>
        </w:rPr>
        <w:t>nastavku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daje</w:t>
      </w:r>
      <w:r>
        <w:rPr>
          <w:spacing w:val="-14"/>
        </w:rPr>
        <w:t xml:space="preserve"> </w:t>
      </w:r>
      <w:r>
        <w:rPr>
          <w:spacing w:val="-1"/>
        </w:rPr>
        <w:t>presjek</w:t>
      </w:r>
      <w:r>
        <w:rPr>
          <w:spacing w:val="-12"/>
        </w:rPr>
        <w:t xml:space="preserve"> </w:t>
      </w:r>
      <w:r>
        <w:rPr>
          <w:spacing w:val="-1"/>
        </w:rPr>
        <w:t>obrazloženja</w:t>
      </w:r>
      <w:r>
        <w:rPr>
          <w:spacing w:val="-12"/>
        </w:rPr>
        <w:t xml:space="preserve"> </w:t>
      </w:r>
      <w:r>
        <w:rPr>
          <w:spacing w:val="-1"/>
        </w:rPr>
        <w:t>izvršenja</w:t>
      </w:r>
      <w:r>
        <w:rPr>
          <w:spacing w:val="38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Posebnog</w:t>
      </w:r>
      <w:r>
        <w:rPr>
          <w:spacing w:val="-12"/>
        </w:rPr>
        <w:t xml:space="preserve"> </w:t>
      </w:r>
      <w:r>
        <w:t>dijela</w:t>
      </w:r>
      <w:r>
        <w:rPr>
          <w:spacing w:val="-12"/>
        </w:rPr>
        <w:t xml:space="preserve"> </w:t>
      </w:r>
      <w:r>
        <w:t>Proračuna</w:t>
      </w:r>
      <w:r>
        <w:rPr>
          <w:spacing w:val="-59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slijedi:</w:t>
      </w:r>
    </w:p>
    <w:p w:rsidR="009E04FF" w:rsidRDefault="00000000">
      <w:pPr>
        <w:pStyle w:val="Naslov4"/>
        <w:spacing w:before="163"/>
        <w:ind w:left="1684"/>
      </w:pPr>
      <w:r>
        <w:t>1000</w:t>
      </w:r>
      <w:r>
        <w:rPr>
          <w:spacing w:val="-3"/>
        </w:rPr>
        <w:t xml:space="preserve"> </w:t>
      </w:r>
      <w:r>
        <w:t>Predstavnička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izvršna</w:t>
      </w:r>
      <w:r>
        <w:rPr>
          <w:spacing w:val="-2"/>
        </w:rPr>
        <w:t xml:space="preserve"> </w:t>
      </w:r>
      <w:r>
        <w:t>tijela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mjesna samouprava</w:t>
      </w:r>
    </w:p>
    <w:p w:rsidR="009E04FF" w:rsidRDefault="00000000">
      <w:pPr>
        <w:pStyle w:val="Tijeloteksta"/>
        <w:spacing w:before="181" w:line="256" w:lineRule="auto"/>
        <w:ind w:left="976" w:right="267" w:firstLine="707"/>
        <w:jc w:val="both"/>
      </w:pPr>
      <w:r>
        <w:t xml:space="preserve">Za predstavnička i izvršna tijela i mjesna samouprava planirano je 36.650,00 </w:t>
      </w:r>
      <w:r>
        <w:rPr>
          <w:w w:val="95"/>
        </w:rPr>
        <w:t xml:space="preserve">€, </w:t>
      </w:r>
      <w:r>
        <w:t>a u</w:t>
      </w:r>
      <w:r>
        <w:rPr>
          <w:spacing w:val="1"/>
        </w:rPr>
        <w:t xml:space="preserve"> </w:t>
      </w:r>
      <w:r>
        <w:t>izvještajnom</w:t>
      </w:r>
      <w:r>
        <w:rPr>
          <w:spacing w:val="-4"/>
        </w:rPr>
        <w:t xml:space="preserve"> </w:t>
      </w:r>
      <w:r>
        <w:t>razdoblju</w:t>
      </w:r>
      <w:r>
        <w:rPr>
          <w:spacing w:val="-4"/>
        </w:rPr>
        <w:t xml:space="preserve"> </w:t>
      </w:r>
      <w:r>
        <w:t>utrošeno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27.752,39</w:t>
      </w:r>
      <w:r>
        <w:rPr>
          <w:spacing w:val="-2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75,72%</w:t>
      </w:r>
      <w:r>
        <w:rPr>
          <w:spacing w:val="56"/>
        </w:rPr>
        <w:t xml:space="preserve"> </w:t>
      </w:r>
      <w:r>
        <w:t>godišnjeg</w:t>
      </w:r>
      <w:r>
        <w:rPr>
          <w:spacing w:val="-2"/>
        </w:rPr>
        <w:t xml:space="preserve"> </w:t>
      </w:r>
      <w:r>
        <w:t>plana.</w:t>
      </w:r>
    </w:p>
    <w:p w:rsidR="009E04FF" w:rsidRDefault="00000000">
      <w:pPr>
        <w:pStyle w:val="Tijeloteksta"/>
        <w:spacing w:before="167" w:line="259" w:lineRule="auto"/>
        <w:ind w:left="976" w:right="262" w:firstLine="707"/>
        <w:jc w:val="both"/>
      </w:pPr>
      <w:r>
        <w:t>Od navedenog iznosa u okviru programa redovnog rada općinskog vijeća utrošeno je</w:t>
      </w:r>
      <w:r>
        <w:rPr>
          <w:spacing w:val="1"/>
        </w:rPr>
        <w:t xml:space="preserve"> </w:t>
      </w:r>
      <w:r>
        <w:t xml:space="preserve">11.779,89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57,18%</w:t>
      </w:r>
      <w:r>
        <w:rPr>
          <w:spacing w:val="1"/>
        </w:rPr>
        <w:t xml:space="preserve"> </w:t>
      </w:r>
      <w:r>
        <w:t>plana,</w:t>
      </w:r>
      <w:r>
        <w:rPr>
          <w:spacing w:val="1"/>
        </w:rPr>
        <w:t xml:space="preserve"> </w:t>
      </w:r>
      <w:r>
        <w:t>a odnosi</w:t>
      </w:r>
      <w:r>
        <w:rPr>
          <w:spacing w:val="1"/>
        </w:rPr>
        <w:t xml:space="preserve"> </w:t>
      </w:r>
      <w:r>
        <w:t>se Naknade</w:t>
      </w:r>
      <w:r>
        <w:rPr>
          <w:spacing w:val="1"/>
        </w:rPr>
        <w:t xml:space="preserve"> </w:t>
      </w:r>
      <w:r>
        <w:t>za rad</w:t>
      </w:r>
      <w:r>
        <w:rPr>
          <w:spacing w:val="1"/>
        </w:rPr>
        <w:t xml:space="preserve"> </w:t>
      </w:r>
      <w:r>
        <w:t>predstavničkih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izvršnih tijela,</w:t>
      </w:r>
      <w:r>
        <w:rPr>
          <w:spacing w:val="1"/>
        </w:rPr>
        <w:t xml:space="preserve"> </w:t>
      </w:r>
      <w:r>
        <w:t>povjerenstva</w:t>
      </w:r>
      <w:r>
        <w:rPr>
          <w:spacing w:val="-12"/>
        </w:rPr>
        <w:t xml:space="preserve"> </w:t>
      </w:r>
      <w:r>
        <w:t>sa</w:t>
      </w:r>
      <w:r>
        <w:rPr>
          <w:spacing w:val="-11"/>
        </w:rPr>
        <w:t xml:space="preserve"> </w:t>
      </w:r>
      <w:r>
        <w:t>izvršenjem</w:t>
      </w:r>
      <w:r>
        <w:rPr>
          <w:spacing w:val="-9"/>
        </w:rPr>
        <w:t xml:space="preserve"> </w:t>
      </w:r>
      <w:r>
        <w:t>od</w:t>
      </w:r>
      <w:r>
        <w:rPr>
          <w:spacing w:val="41"/>
        </w:rPr>
        <w:t xml:space="preserve"> </w:t>
      </w:r>
      <w:r>
        <w:t>10.345,06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59,80%</w:t>
      </w:r>
      <w:r>
        <w:rPr>
          <w:spacing w:val="-9"/>
        </w:rPr>
        <w:t xml:space="preserve"> </w:t>
      </w:r>
      <w:r>
        <w:t>plana,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naknade</w:t>
      </w:r>
      <w:r>
        <w:rPr>
          <w:spacing w:val="-14"/>
        </w:rPr>
        <w:t xml:space="preserve"> </w:t>
      </w:r>
      <w:r>
        <w:t>troškova</w:t>
      </w:r>
      <w:r>
        <w:rPr>
          <w:spacing w:val="-10"/>
        </w:rPr>
        <w:t xml:space="preserve"> </w:t>
      </w:r>
      <w:r>
        <w:t>službenog</w:t>
      </w:r>
      <w:r>
        <w:rPr>
          <w:spacing w:val="-11"/>
        </w:rPr>
        <w:t xml:space="preserve"> </w:t>
      </w:r>
      <w:r>
        <w:t>puta</w:t>
      </w:r>
      <w:r>
        <w:rPr>
          <w:spacing w:val="-58"/>
        </w:rPr>
        <w:t xml:space="preserve"> </w:t>
      </w:r>
      <w:r>
        <w:rPr>
          <w:w w:val="95"/>
        </w:rPr>
        <w:t>članovima predstavničkog i izvršnih tijela i upravnih vijeća utrošeno je 281,27 €, a</w:t>
      </w:r>
      <w:r>
        <w:rPr>
          <w:spacing w:val="1"/>
          <w:w w:val="95"/>
        </w:rPr>
        <w:t xml:space="preserve"> </w:t>
      </w:r>
      <w:r>
        <w:rPr>
          <w:w w:val="95"/>
        </w:rPr>
        <w:t>usluge telefona</w:t>
      </w:r>
      <w:r>
        <w:rPr>
          <w:spacing w:val="1"/>
          <w:w w:val="95"/>
        </w:rPr>
        <w:t xml:space="preserve"> </w:t>
      </w:r>
      <w:r>
        <w:t>utrošeno</w:t>
      </w:r>
      <w:r>
        <w:rPr>
          <w:spacing w:val="-15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1.153,56</w:t>
      </w:r>
      <w:r>
        <w:rPr>
          <w:spacing w:val="-12"/>
        </w:rPr>
        <w:t xml:space="preserve"> </w:t>
      </w:r>
      <w:r>
        <w:t>€.Za</w:t>
      </w:r>
      <w:r>
        <w:rPr>
          <w:spacing w:val="-13"/>
        </w:rPr>
        <w:t xml:space="preserve"> </w:t>
      </w:r>
      <w:r>
        <w:t>financiranje</w:t>
      </w:r>
      <w:r>
        <w:rPr>
          <w:spacing w:val="-12"/>
        </w:rPr>
        <w:t xml:space="preserve"> </w:t>
      </w:r>
      <w:r>
        <w:t>političkih</w:t>
      </w:r>
      <w:r>
        <w:rPr>
          <w:spacing w:val="-13"/>
        </w:rPr>
        <w:t xml:space="preserve"> </w:t>
      </w:r>
      <w:r>
        <w:t>stranka</w:t>
      </w:r>
      <w:r>
        <w:rPr>
          <w:spacing w:val="-12"/>
        </w:rPr>
        <w:t xml:space="preserve"> </w:t>
      </w:r>
      <w:r>
        <w:t>utrošeno</w:t>
      </w:r>
      <w:r>
        <w:rPr>
          <w:spacing w:val="-13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9.934,07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4"/>
        </w:rPr>
        <w:t xml:space="preserve"> </w:t>
      </w:r>
      <w:r>
        <w:t>99,74%</w:t>
      </w:r>
      <w:r>
        <w:rPr>
          <w:spacing w:val="-11"/>
        </w:rPr>
        <w:t xml:space="preserve"> </w:t>
      </w:r>
      <w:r>
        <w:t>plana,</w:t>
      </w:r>
      <w:r>
        <w:rPr>
          <w:spacing w:val="-1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rashode</w:t>
      </w:r>
      <w:r>
        <w:rPr>
          <w:spacing w:val="-15"/>
        </w:rPr>
        <w:t xml:space="preserve"> </w:t>
      </w:r>
      <w:r>
        <w:t>vezane</w:t>
      </w:r>
      <w:r>
        <w:rPr>
          <w:spacing w:val="-15"/>
        </w:rPr>
        <w:t xml:space="preserve"> </w:t>
      </w:r>
      <w:r>
        <w:t>uz</w:t>
      </w:r>
      <w:r>
        <w:rPr>
          <w:spacing w:val="-14"/>
        </w:rPr>
        <w:t xml:space="preserve"> </w:t>
      </w:r>
      <w:r>
        <w:t>Izbore</w:t>
      </w:r>
      <w:r>
        <w:rPr>
          <w:spacing w:val="-14"/>
        </w:rPr>
        <w:t xml:space="preserve"> </w:t>
      </w:r>
      <w:r>
        <w:t>Vijeća</w:t>
      </w:r>
      <w:r>
        <w:rPr>
          <w:spacing w:val="-15"/>
        </w:rPr>
        <w:t xml:space="preserve"> </w:t>
      </w:r>
      <w:r>
        <w:t>Bošnjačke</w:t>
      </w:r>
      <w:r>
        <w:rPr>
          <w:spacing w:val="-13"/>
        </w:rPr>
        <w:t xml:space="preserve"> </w:t>
      </w:r>
      <w:r>
        <w:t>nacionalne</w:t>
      </w:r>
      <w:r>
        <w:rPr>
          <w:spacing w:val="-13"/>
        </w:rPr>
        <w:t xml:space="preserve"> </w:t>
      </w:r>
      <w:r>
        <w:t>manjine</w:t>
      </w:r>
      <w:r>
        <w:rPr>
          <w:spacing w:val="-15"/>
        </w:rPr>
        <w:t xml:space="preserve"> </w:t>
      </w:r>
      <w:r>
        <w:t>utrošeno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5.878,43</w:t>
      </w:r>
      <w:r>
        <w:rPr>
          <w:spacing w:val="-14"/>
        </w:rPr>
        <w:t xml:space="preserve"> </w:t>
      </w:r>
      <w:r>
        <w:t>€.</w:t>
      </w:r>
    </w:p>
    <w:p w:rsidR="009E04FF" w:rsidRDefault="00000000">
      <w:pPr>
        <w:pStyle w:val="Tijeloteksta"/>
        <w:spacing w:before="158" w:line="259" w:lineRule="auto"/>
        <w:ind w:left="976" w:right="260" w:firstLine="707"/>
        <w:jc w:val="both"/>
      </w:pPr>
      <w:r>
        <w:rPr>
          <w:w w:val="95"/>
        </w:rPr>
        <w:t>Za redovan rad općinskog načelnika planirano je 212.290,00 € , a utrošeno je 153.807,73 €</w:t>
      </w:r>
      <w:r>
        <w:rPr>
          <w:spacing w:val="1"/>
          <w:w w:val="95"/>
        </w:rPr>
        <w:t xml:space="preserve"> </w:t>
      </w:r>
      <w:r>
        <w:rPr>
          <w:spacing w:val="-1"/>
        </w:rPr>
        <w:t>ili</w:t>
      </w:r>
      <w:r>
        <w:rPr>
          <w:spacing w:val="-12"/>
        </w:rPr>
        <w:t xml:space="preserve"> </w:t>
      </w:r>
      <w:r>
        <w:rPr>
          <w:spacing w:val="-1"/>
        </w:rPr>
        <w:t>72,75%</w:t>
      </w:r>
      <w:r>
        <w:rPr>
          <w:spacing w:val="-11"/>
        </w:rPr>
        <w:t xml:space="preserve"> </w:t>
      </w:r>
      <w:r>
        <w:rPr>
          <w:spacing w:val="-1"/>
        </w:rPr>
        <w:t>plana,</w:t>
      </w:r>
      <w:r>
        <w:rPr>
          <w:spacing w:val="-10"/>
        </w:rPr>
        <w:t xml:space="preserve"> </w:t>
      </w:r>
      <w:r>
        <w:rPr>
          <w:spacing w:val="-1"/>
        </w:rPr>
        <w:t>unutar</w:t>
      </w:r>
      <w:r>
        <w:rPr>
          <w:spacing w:val="-14"/>
        </w:rPr>
        <w:t xml:space="preserve"> </w:t>
      </w:r>
      <w:r>
        <w:rPr>
          <w:spacing w:val="-1"/>
        </w:rPr>
        <w:t>programa</w:t>
      </w:r>
      <w:r>
        <w:rPr>
          <w:spacing w:val="-11"/>
        </w:rPr>
        <w:t xml:space="preserve"> </w:t>
      </w:r>
      <w:r>
        <w:rPr>
          <w:spacing w:val="-1"/>
        </w:rPr>
        <w:t>Troškovi</w:t>
      </w:r>
      <w:r>
        <w:rPr>
          <w:spacing w:val="-12"/>
        </w:rPr>
        <w:t xml:space="preserve"> </w:t>
      </w:r>
      <w:r>
        <w:rPr>
          <w:spacing w:val="-1"/>
        </w:rPr>
        <w:t>redovnog</w:t>
      </w:r>
      <w:r>
        <w:rPr>
          <w:spacing w:val="-11"/>
        </w:rPr>
        <w:t xml:space="preserve"> </w:t>
      </w:r>
      <w:r>
        <w:t>rada</w:t>
      </w:r>
      <w:r>
        <w:rPr>
          <w:spacing w:val="-12"/>
        </w:rPr>
        <w:t xml:space="preserve"> </w:t>
      </w:r>
      <w:r>
        <w:t>općinskog</w:t>
      </w:r>
      <w:r>
        <w:rPr>
          <w:spacing w:val="-11"/>
        </w:rPr>
        <w:t xml:space="preserve"> </w:t>
      </w:r>
      <w:r>
        <w:t>načelnika</w:t>
      </w:r>
      <w:r>
        <w:rPr>
          <w:spacing w:val="-8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Bruto</w:t>
      </w:r>
      <w:r>
        <w:rPr>
          <w:spacing w:val="-12"/>
        </w:rPr>
        <w:t xml:space="preserve"> </w:t>
      </w:r>
      <w:r>
        <w:t>plaću</w:t>
      </w:r>
      <w:r>
        <w:rPr>
          <w:spacing w:val="-11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t>načelnika</w:t>
      </w:r>
      <w:r>
        <w:rPr>
          <w:spacing w:val="43"/>
        </w:rPr>
        <w:t xml:space="preserve"> </w:t>
      </w:r>
      <w:r>
        <w:t>izvršeno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27.559,23</w:t>
      </w:r>
      <w:r>
        <w:rPr>
          <w:spacing w:val="-11"/>
        </w:rPr>
        <w:t xml:space="preserve"> </w:t>
      </w:r>
      <w:r>
        <w:t>ili</w:t>
      </w:r>
      <w:r>
        <w:rPr>
          <w:spacing w:val="-9"/>
        </w:rPr>
        <w:t xml:space="preserve"> </w:t>
      </w:r>
      <w:r>
        <w:t>83,01%</w:t>
      </w:r>
      <w:r>
        <w:rPr>
          <w:spacing w:val="-10"/>
        </w:rPr>
        <w:t xml:space="preserve"> </w:t>
      </w:r>
      <w:r>
        <w:t>plana,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doprinose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obvezno</w:t>
      </w:r>
      <w:r>
        <w:rPr>
          <w:spacing w:val="-9"/>
        </w:rPr>
        <w:t xml:space="preserve"> </w:t>
      </w:r>
      <w:r>
        <w:t>zdravstveno</w:t>
      </w:r>
      <w:r>
        <w:rPr>
          <w:spacing w:val="-10"/>
        </w:rPr>
        <w:t xml:space="preserve"> </w:t>
      </w:r>
      <w:r>
        <w:t>osiguranje</w:t>
      </w:r>
      <w:r>
        <w:rPr>
          <w:spacing w:val="-58"/>
        </w:rPr>
        <w:t xml:space="preserve"> </w:t>
      </w:r>
      <w:r>
        <w:rPr>
          <w:w w:val="95"/>
        </w:rPr>
        <w:t>iznos</w:t>
      </w:r>
      <w:r>
        <w:rPr>
          <w:spacing w:val="10"/>
          <w:w w:val="95"/>
        </w:rPr>
        <w:t xml:space="preserve"> </w:t>
      </w:r>
      <w:r>
        <w:rPr>
          <w:w w:val="95"/>
        </w:rPr>
        <w:t>od</w:t>
      </w:r>
      <w:r>
        <w:rPr>
          <w:spacing w:val="10"/>
          <w:w w:val="95"/>
        </w:rPr>
        <w:t xml:space="preserve"> </w:t>
      </w:r>
      <w:r>
        <w:rPr>
          <w:w w:val="95"/>
        </w:rPr>
        <w:t>4.870,11€</w:t>
      </w:r>
      <w:r>
        <w:rPr>
          <w:spacing w:val="7"/>
          <w:w w:val="95"/>
        </w:rPr>
        <w:t xml:space="preserve"> </w:t>
      </w:r>
      <w:r>
        <w:rPr>
          <w:w w:val="95"/>
        </w:rPr>
        <w:t>ili</w:t>
      </w:r>
      <w:r>
        <w:rPr>
          <w:spacing w:val="9"/>
          <w:w w:val="95"/>
        </w:rPr>
        <w:t xml:space="preserve"> </w:t>
      </w:r>
      <w:r>
        <w:rPr>
          <w:w w:val="95"/>
        </w:rPr>
        <w:t>81,17%</w:t>
      </w:r>
      <w:r>
        <w:rPr>
          <w:spacing w:val="11"/>
          <w:w w:val="95"/>
        </w:rPr>
        <w:t xml:space="preserve"> </w:t>
      </w:r>
      <w:r>
        <w:rPr>
          <w:w w:val="95"/>
        </w:rPr>
        <w:t>plana,</w:t>
      </w:r>
      <w:r>
        <w:rPr>
          <w:spacing w:val="8"/>
          <w:w w:val="95"/>
        </w:rPr>
        <w:t xml:space="preserve"> </w:t>
      </w:r>
      <w:r>
        <w:rPr>
          <w:w w:val="95"/>
        </w:rPr>
        <w:t>dok</w:t>
      </w:r>
      <w:r>
        <w:rPr>
          <w:spacing w:val="7"/>
          <w:w w:val="95"/>
        </w:rPr>
        <w:t xml:space="preserve"> </w:t>
      </w:r>
      <w:r>
        <w:rPr>
          <w:w w:val="95"/>
        </w:rPr>
        <w:t>na</w:t>
      </w:r>
      <w:r>
        <w:rPr>
          <w:spacing w:val="6"/>
          <w:w w:val="95"/>
        </w:rPr>
        <w:t xml:space="preserve"> </w:t>
      </w:r>
      <w:r>
        <w:rPr>
          <w:w w:val="95"/>
        </w:rPr>
        <w:t>troškove</w:t>
      </w:r>
      <w:r>
        <w:rPr>
          <w:spacing w:val="9"/>
          <w:w w:val="95"/>
        </w:rPr>
        <w:t xml:space="preserve"> </w:t>
      </w:r>
      <w:r>
        <w:rPr>
          <w:w w:val="95"/>
        </w:rPr>
        <w:t>za</w:t>
      </w:r>
      <w:r>
        <w:rPr>
          <w:spacing w:val="7"/>
          <w:w w:val="95"/>
        </w:rPr>
        <w:t xml:space="preserve"> </w:t>
      </w:r>
      <w:r>
        <w:rPr>
          <w:w w:val="95"/>
        </w:rPr>
        <w:t>službeno</w:t>
      </w:r>
      <w:r>
        <w:rPr>
          <w:spacing w:val="10"/>
          <w:w w:val="95"/>
        </w:rPr>
        <w:t xml:space="preserve"> </w:t>
      </w:r>
      <w:r>
        <w:rPr>
          <w:w w:val="95"/>
        </w:rPr>
        <w:t>putovanje</w:t>
      </w:r>
      <w:r>
        <w:rPr>
          <w:spacing w:val="9"/>
          <w:w w:val="95"/>
        </w:rPr>
        <w:t xml:space="preserve"> </w:t>
      </w:r>
      <w:r>
        <w:rPr>
          <w:w w:val="95"/>
        </w:rPr>
        <w:t>otpada</w:t>
      </w:r>
      <w:r>
        <w:rPr>
          <w:spacing w:val="6"/>
          <w:w w:val="95"/>
        </w:rPr>
        <w:t xml:space="preserve"> </w:t>
      </w:r>
      <w:r>
        <w:rPr>
          <w:w w:val="95"/>
        </w:rPr>
        <w:t>iznos</w:t>
      </w:r>
      <w:r>
        <w:rPr>
          <w:spacing w:val="11"/>
          <w:w w:val="95"/>
        </w:rPr>
        <w:t xml:space="preserve"> </w:t>
      </w:r>
      <w:r>
        <w:rPr>
          <w:w w:val="95"/>
        </w:rPr>
        <w:t>od</w:t>
      </w:r>
      <w:r>
        <w:rPr>
          <w:spacing w:val="8"/>
          <w:w w:val="95"/>
        </w:rPr>
        <w:t xml:space="preserve"> </w:t>
      </w:r>
      <w:r>
        <w:rPr>
          <w:w w:val="95"/>
        </w:rPr>
        <w:t>420,02</w:t>
      </w:r>
    </w:p>
    <w:p w:rsidR="009E04FF" w:rsidRDefault="00000000">
      <w:pPr>
        <w:pStyle w:val="Tijeloteksta"/>
        <w:spacing w:line="259" w:lineRule="auto"/>
        <w:ind w:left="976" w:right="265"/>
        <w:jc w:val="both"/>
      </w:pPr>
      <w:r>
        <w:rPr>
          <w:w w:val="95"/>
        </w:rPr>
        <w:t>€, za usluge promidžbe i informiranja iznos od 22.770,31 €, za troškove telefona iznos od 551,77 €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reprezentaciju</w:t>
      </w:r>
      <w:r>
        <w:rPr>
          <w:spacing w:val="-3"/>
        </w:rPr>
        <w:t xml:space="preserve"> </w:t>
      </w:r>
      <w:r>
        <w:t>iznos</w:t>
      </w:r>
      <w:r>
        <w:rPr>
          <w:spacing w:val="-4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12.644,14</w:t>
      </w:r>
      <w:r>
        <w:rPr>
          <w:spacing w:val="-2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95,07</w:t>
      </w:r>
      <w:r>
        <w:rPr>
          <w:spacing w:val="-4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plana,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Članarine iznos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938,40</w:t>
      </w:r>
      <w:r>
        <w:rPr>
          <w:spacing w:val="-1"/>
        </w:rPr>
        <w:t xml:space="preserve"> </w:t>
      </w:r>
      <w:r>
        <w:t>€,</w:t>
      </w:r>
      <w:r>
        <w:rPr>
          <w:spacing w:val="57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ostale</w:t>
      </w:r>
      <w:r>
        <w:rPr>
          <w:spacing w:val="-58"/>
        </w:rPr>
        <w:t xml:space="preserve"> </w:t>
      </w:r>
      <w:r>
        <w:rPr>
          <w:w w:val="95"/>
        </w:rPr>
        <w:t>nespomenute rashode poslovanja utrošeno je 107,11 €, za tekuću pomoć općinskim proračunima</w:t>
      </w:r>
      <w:r>
        <w:rPr>
          <w:spacing w:val="1"/>
          <w:w w:val="95"/>
        </w:rPr>
        <w:t xml:space="preserve"> </w:t>
      </w:r>
      <w:r>
        <w:t>iznos</w:t>
      </w:r>
      <w:r>
        <w:rPr>
          <w:spacing w:val="-1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135,00</w:t>
      </w:r>
      <w:r>
        <w:rPr>
          <w:spacing w:val="-13"/>
        </w:rPr>
        <w:t xml:space="preserve"> </w:t>
      </w:r>
      <w:r>
        <w:t>€,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aktivnost</w:t>
      </w:r>
      <w:r>
        <w:rPr>
          <w:spacing w:val="37"/>
        </w:rPr>
        <w:t xml:space="preserve"> </w:t>
      </w:r>
      <w:r>
        <w:t>Dani</w:t>
      </w:r>
      <w:r>
        <w:rPr>
          <w:spacing w:val="-16"/>
        </w:rPr>
        <w:t xml:space="preserve"> </w:t>
      </w:r>
      <w:r>
        <w:t>Općine</w:t>
      </w:r>
      <w:r>
        <w:rPr>
          <w:spacing w:val="3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ostale</w:t>
      </w:r>
      <w:r>
        <w:rPr>
          <w:spacing w:val="-14"/>
        </w:rPr>
        <w:t xml:space="preserve"> </w:t>
      </w:r>
      <w:r>
        <w:t>manifestacije</w:t>
      </w:r>
      <w:r>
        <w:rPr>
          <w:spacing w:val="-13"/>
        </w:rPr>
        <w:t xml:space="preserve"> </w:t>
      </w:r>
      <w:r>
        <w:t>utrošeno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83.811,64</w:t>
      </w:r>
      <w:r>
        <w:rPr>
          <w:spacing w:val="-15"/>
        </w:rPr>
        <w:t xml:space="preserve"> </w:t>
      </w:r>
      <w:r>
        <w:t>€.</w:t>
      </w:r>
    </w:p>
    <w:p w:rsidR="009E04FF" w:rsidRDefault="00000000">
      <w:pPr>
        <w:pStyle w:val="Naslov4"/>
        <w:spacing w:before="155"/>
        <w:ind w:left="1684"/>
      </w:pPr>
      <w:r>
        <w:t>2000</w:t>
      </w:r>
      <w:r>
        <w:rPr>
          <w:spacing w:val="-1"/>
        </w:rPr>
        <w:t xml:space="preserve"> </w:t>
      </w:r>
      <w:r>
        <w:t>Redovan rad</w:t>
      </w:r>
      <w:r>
        <w:rPr>
          <w:spacing w:val="-2"/>
        </w:rPr>
        <w:t xml:space="preserve"> </w:t>
      </w:r>
      <w:r>
        <w:t>Jedinstvenog upravnog</w:t>
      </w:r>
      <w:r>
        <w:rPr>
          <w:spacing w:val="-3"/>
        </w:rPr>
        <w:t xml:space="preserve"> </w:t>
      </w:r>
      <w:r>
        <w:t>odjela</w:t>
      </w:r>
    </w:p>
    <w:p w:rsidR="009E04FF" w:rsidRDefault="00000000">
      <w:pPr>
        <w:pStyle w:val="Tijeloteksta"/>
        <w:spacing w:before="184" w:line="259" w:lineRule="auto"/>
        <w:ind w:left="976" w:right="262" w:firstLine="707"/>
        <w:jc w:val="both"/>
      </w:pPr>
      <w:r>
        <w:t xml:space="preserve">Za redovan rad Jedinstvenog upravnog odjela planirano je 919.764,80 </w:t>
      </w:r>
      <w:r>
        <w:rPr>
          <w:w w:val="95"/>
        </w:rPr>
        <w:t xml:space="preserve">€, </w:t>
      </w:r>
      <w:r>
        <w:t>a utrošeno je</w:t>
      </w:r>
      <w:r>
        <w:rPr>
          <w:spacing w:val="1"/>
        </w:rPr>
        <w:t xml:space="preserve"> </w:t>
      </w:r>
      <w:r>
        <w:t xml:space="preserve">712.761,06 </w:t>
      </w:r>
      <w:r>
        <w:rPr>
          <w:w w:val="95"/>
        </w:rPr>
        <w:t xml:space="preserve">€ </w:t>
      </w:r>
      <w:r>
        <w:t>ili 77,49% plana. Izvršenje aktivnosti i projekata unutar programa Jedinstvenog</w:t>
      </w:r>
      <w:r>
        <w:rPr>
          <w:spacing w:val="1"/>
        </w:rPr>
        <w:t xml:space="preserve"> </w:t>
      </w:r>
      <w:r>
        <w:t>upravnog odjela obuhvaća: Rashodi za zaposlene izvršeni su u iznosu od 350.358,18 ili 86,71%</w:t>
      </w:r>
      <w:r>
        <w:rPr>
          <w:spacing w:val="1"/>
        </w:rPr>
        <w:t xml:space="preserve"> </w:t>
      </w:r>
      <w:r>
        <w:t xml:space="preserve">plana, materijalni rashodi izvršeni su u iznosu od 338.268,14 </w:t>
      </w:r>
      <w:r>
        <w:rPr>
          <w:w w:val="95"/>
        </w:rPr>
        <w:t xml:space="preserve">€ </w:t>
      </w:r>
      <w:r>
        <w:t>ili 78,66% plana, financijski rashodi</w:t>
      </w:r>
      <w:r>
        <w:rPr>
          <w:spacing w:val="-59"/>
        </w:rPr>
        <w:t xml:space="preserve"> </w:t>
      </w:r>
      <w:r>
        <w:rPr>
          <w:w w:val="95"/>
        </w:rPr>
        <w:t>izvršeni su 4.902,78 € ili 53,29% plana, rashodi za nabavu nefinancijske imovine izvršeni su u iznosu</w:t>
      </w:r>
      <w:r>
        <w:rPr>
          <w:spacing w:val="1"/>
          <w:w w:val="95"/>
        </w:rPr>
        <w:t xml:space="preserve"> </w:t>
      </w:r>
      <w:r>
        <w:t>od 16.259,66 ili 26,11% plana, kapitalna pomoć Općinskom sudu u Pazinu SS Labin (nabava</w:t>
      </w:r>
      <w:r>
        <w:rPr>
          <w:spacing w:val="1"/>
        </w:rPr>
        <w:t xml:space="preserve"> </w:t>
      </w:r>
      <w:r>
        <w:t xml:space="preserve">informatičke opreme) izvršeni su u iznosu od 670,00 </w:t>
      </w:r>
      <w:r>
        <w:rPr>
          <w:w w:val="95"/>
        </w:rPr>
        <w:t xml:space="preserve">€ </w:t>
      </w:r>
      <w:r>
        <w:t>ili 100,00% plana, potpore za poduzetnike</w:t>
      </w:r>
      <w:r>
        <w:rPr>
          <w:spacing w:val="-59"/>
        </w:rPr>
        <w:t xml:space="preserve"> </w:t>
      </w:r>
      <w:r>
        <w:t xml:space="preserve">iznose 1.806,37 </w:t>
      </w:r>
      <w:r>
        <w:rPr>
          <w:w w:val="95"/>
        </w:rPr>
        <w:t xml:space="preserve">€ </w:t>
      </w:r>
      <w:r>
        <w:t>ili 15,05% plana, poticaji za korištenje obnovljivih izvora energije i energetsku</w:t>
      </w:r>
      <w:r>
        <w:rPr>
          <w:spacing w:val="1"/>
        </w:rPr>
        <w:t xml:space="preserve"> </w:t>
      </w:r>
      <w:r>
        <w:t>učinkovitost</w:t>
      </w:r>
      <w:r>
        <w:rPr>
          <w:spacing w:val="-5"/>
        </w:rPr>
        <w:t xml:space="preserve"> </w:t>
      </w:r>
      <w:r>
        <w:t>izvršeni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495,93</w:t>
      </w:r>
      <w:r>
        <w:rPr>
          <w:spacing w:val="-5"/>
        </w:rPr>
        <w:t xml:space="preserve"> </w:t>
      </w:r>
      <w:r>
        <w:rPr>
          <w:w w:val="95"/>
        </w:rPr>
        <w:t xml:space="preserve">€ </w:t>
      </w:r>
      <w:r>
        <w:t>ili</w:t>
      </w:r>
      <w:r>
        <w:rPr>
          <w:spacing w:val="-3"/>
        </w:rPr>
        <w:t xml:space="preserve"> </w:t>
      </w:r>
      <w:r>
        <w:t>33,06%</w:t>
      </w:r>
      <w:r>
        <w:rPr>
          <w:spacing w:val="-4"/>
        </w:rPr>
        <w:t xml:space="preserve"> </w:t>
      </w:r>
      <w:r>
        <w:t>plana.</w:t>
      </w:r>
    </w:p>
    <w:p w:rsidR="009E04FF" w:rsidRDefault="00000000">
      <w:pPr>
        <w:pStyle w:val="Tijeloteksta"/>
        <w:spacing w:before="157" w:line="259" w:lineRule="auto"/>
        <w:ind w:left="976" w:right="264" w:firstLine="707"/>
        <w:jc w:val="both"/>
      </w:pPr>
      <w:r>
        <w:rPr>
          <w:w w:val="95"/>
        </w:rPr>
        <w:t>U okviru rashoda za zaposlene</w:t>
      </w:r>
      <w:r>
        <w:rPr>
          <w:spacing w:val="1"/>
          <w:w w:val="95"/>
        </w:rPr>
        <w:t xml:space="preserve"> </w:t>
      </w:r>
      <w:r>
        <w:rPr>
          <w:w w:val="95"/>
        </w:rPr>
        <w:t>realizirano je 350.358,18 € ili 86,71% plana, a</w:t>
      </w:r>
      <w:r>
        <w:rPr>
          <w:spacing w:val="1"/>
          <w:w w:val="95"/>
        </w:rPr>
        <w:t xml:space="preserve"> </w:t>
      </w:r>
      <w:r>
        <w:rPr>
          <w:w w:val="95"/>
        </w:rPr>
        <w:t>za bruto plaće</w:t>
      </w:r>
      <w:r>
        <w:rPr>
          <w:spacing w:val="1"/>
          <w:w w:val="95"/>
        </w:rPr>
        <w:t xml:space="preserve"> </w:t>
      </w:r>
      <w:r>
        <w:t xml:space="preserve">službenika i namještenika u općinskoj upravi izvršeno je 263.801,10 </w:t>
      </w:r>
      <w:r>
        <w:rPr>
          <w:w w:val="95"/>
        </w:rPr>
        <w:t xml:space="preserve">€ </w:t>
      </w:r>
      <w:r>
        <w:t>od čega za redovan rad</w:t>
      </w:r>
      <w:r>
        <w:rPr>
          <w:spacing w:val="1"/>
        </w:rPr>
        <w:t xml:space="preserve"> </w:t>
      </w:r>
      <w:r>
        <w:t xml:space="preserve">249.672,52 </w:t>
      </w:r>
      <w:r>
        <w:rPr>
          <w:w w:val="95"/>
        </w:rPr>
        <w:t xml:space="preserve">€, </w:t>
      </w:r>
      <w:r>
        <w:t>a za prekovremeni rad 14.128,58, Ostali rashodi za zaposlene izvršeni su u iznosu</w:t>
      </w:r>
      <w:r>
        <w:rPr>
          <w:spacing w:val="1"/>
        </w:rPr>
        <w:t xml:space="preserve"> </w:t>
      </w:r>
      <w:r>
        <w:rPr>
          <w:w w:val="95"/>
        </w:rPr>
        <w:t>od 43.257,24 €, a odnose se</w:t>
      </w:r>
      <w:r>
        <w:rPr>
          <w:spacing w:val="1"/>
          <w:w w:val="95"/>
        </w:rPr>
        <w:t xml:space="preserve"> </w:t>
      </w:r>
      <w:r>
        <w:rPr>
          <w:w w:val="95"/>
        </w:rPr>
        <w:t>( Nagrade iznose 20.026,17 € koje čine jubilarne nagrade, neoporezive</w:t>
      </w:r>
      <w:r>
        <w:rPr>
          <w:spacing w:val="-56"/>
          <w:w w:val="95"/>
        </w:rPr>
        <w:t xml:space="preserve"> </w:t>
      </w:r>
      <w:r>
        <w:rPr>
          <w:w w:val="95"/>
        </w:rPr>
        <w:t>nagrade,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uskrsnice</w:t>
      </w:r>
      <w:proofErr w:type="spellEnd"/>
      <w:r>
        <w:rPr>
          <w:w w:val="95"/>
        </w:rPr>
        <w:t>,</w:t>
      </w:r>
      <w:r>
        <w:rPr>
          <w:spacing w:val="18"/>
          <w:w w:val="95"/>
        </w:rPr>
        <w:t xml:space="preserve"> </w:t>
      </w:r>
      <w:r>
        <w:rPr>
          <w:w w:val="95"/>
        </w:rPr>
        <w:t>božićnice</w:t>
      </w:r>
      <w:r>
        <w:rPr>
          <w:spacing w:val="17"/>
          <w:w w:val="95"/>
        </w:rPr>
        <w:t xml:space="preserve"> </w:t>
      </w:r>
      <w:r>
        <w:rPr>
          <w:w w:val="95"/>
        </w:rPr>
        <w:t>,</w:t>
      </w:r>
      <w:r>
        <w:rPr>
          <w:spacing w:val="18"/>
          <w:w w:val="95"/>
        </w:rPr>
        <w:t xml:space="preserve"> </w:t>
      </w:r>
      <w:r>
        <w:rPr>
          <w:w w:val="95"/>
        </w:rPr>
        <w:t>neoporezive</w:t>
      </w:r>
      <w:r>
        <w:rPr>
          <w:spacing w:val="18"/>
          <w:w w:val="95"/>
        </w:rPr>
        <w:t xml:space="preserve"> </w:t>
      </w:r>
      <w:r>
        <w:rPr>
          <w:w w:val="95"/>
        </w:rPr>
        <w:t>isplate</w:t>
      </w:r>
      <w:r>
        <w:rPr>
          <w:spacing w:val="18"/>
          <w:w w:val="95"/>
        </w:rPr>
        <w:t xml:space="preserve"> </w:t>
      </w:r>
      <w:r>
        <w:rPr>
          <w:w w:val="95"/>
        </w:rPr>
        <w:t>za</w:t>
      </w:r>
      <w:r>
        <w:rPr>
          <w:spacing w:val="14"/>
          <w:w w:val="95"/>
        </w:rPr>
        <w:t xml:space="preserve"> </w:t>
      </w:r>
      <w:r>
        <w:rPr>
          <w:w w:val="95"/>
        </w:rPr>
        <w:t>radne</w:t>
      </w:r>
      <w:r>
        <w:rPr>
          <w:spacing w:val="17"/>
          <w:w w:val="95"/>
        </w:rPr>
        <w:t xml:space="preserve"> </w:t>
      </w:r>
      <w:r>
        <w:rPr>
          <w:w w:val="95"/>
        </w:rPr>
        <w:t>rezultate,</w:t>
      </w:r>
      <w:r>
        <w:rPr>
          <w:spacing w:val="19"/>
          <w:w w:val="95"/>
        </w:rPr>
        <w:t xml:space="preserve"> </w:t>
      </w:r>
      <w:r>
        <w:rPr>
          <w:w w:val="95"/>
        </w:rPr>
        <w:t>Darovi</w:t>
      </w:r>
      <w:r>
        <w:rPr>
          <w:spacing w:val="16"/>
          <w:w w:val="95"/>
        </w:rPr>
        <w:t xml:space="preserve"> </w:t>
      </w:r>
      <w:r>
        <w:rPr>
          <w:w w:val="95"/>
        </w:rPr>
        <w:t>u</w:t>
      </w:r>
      <w:r>
        <w:rPr>
          <w:spacing w:val="16"/>
          <w:w w:val="95"/>
        </w:rPr>
        <w:t xml:space="preserve"> </w:t>
      </w:r>
      <w:r>
        <w:rPr>
          <w:w w:val="95"/>
        </w:rPr>
        <w:t>iznosu</w:t>
      </w:r>
      <w:r>
        <w:rPr>
          <w:spacing w:val="17"/>
          <w:w w:val="95"/>
        </w:rPr>
        <w:t xml:space="preserve"> </w:t>
      </w:r>
      <w:r>
        <w:rPr>
          <w:w w:val="95"/>
        </w:rPr>
        <w:t>od</w:t>
      </w:r>
      <w:r>
        <w:rPr>
          <w:spacing w:val="17"/>
          <w:w w:val="95"/>
        </w:rPr>
        <w:t xml:space="preserve"> </w:t>
      </w:r>
      <w:r>
        <w:rPr>
          <w:w w:val="95"/>
        </w:rPr>
        <w:t>2.899,99</w:t>
      </w:r>
    </w:p>
    <w:p w:rsidR="009E04FF" w:rsidRDefault="00000000">
      <w:pPr>
        <w:pStyle w:val="Tijeloteksta"/>
        <w:spacing w:line="252" w:lineRule="exact"/>
        <w:ind w:left="976"/>
        <w:jc w:val="both"/>
      </w:pP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koji</w:t>
      </w:r>
      <w:r>
        <w:rPr>
          <w:spacing w:val="-14"/>
        </w:rPr>
        <w:t xml:space="preserve"> </w:t>
      </w:r>
      <w:r>
        <w:t>čine</w:t>
      </w:r>
      <w:r>
        <w:rPr>
          <w:spacing w:val="-11"/>
        </w:rPr>
        <w:t xml:space="preserve"> </w:t>
      </w:r>
      <w:r>
        <w:t>dar</w:t>
      </w:r>
      <w:r>
        <w:rPr>
          <w:spacing w:val="-11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naravi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dar</w:t>
      </w:r>
      <w:r>
        <w:rPr>
          <w:spacing w:val="-10"/>
        </w:rPr>
        <w:t xml:space="preserve"> </w:t>
      </w:r>
      <w:r>
        <w:t>djetetu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Sv.</w:t>
      </w:r>
      <w:r>
        <w:rPr>
          <w:spacing w:val="-11"/>
        </w:rPr>
        <w:t xml:space="preserve"> </w:t>
      </w:r>
      <w:r>
        <w:t>Nikola,</w:t>
      </w:r>
      <w:r>
        <w:rPr>
          <w:spacing w:val="-11"/>
        </w:rPr>
        <w:t xml:space="preserve"> </w:t>
      </w:r>
      <w:r>
        <w:t>Bonus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uspješnost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radu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579,49</w:t>
      </w:r>
    </w:p>
    <w:p w:rsidR="009E04FF" w:rsidRDefault="00000000">
      <w:pPr>
        <w:pStyle w:val="Tijeloteksta"/>
        <w:spacing w:before="21" w:line="256" w:lineRule="auto"/>
        <w:ind w:left="976" w:right="261"/>
        <w:jc w:val="both"/>
      </w:pPr>
      <w:r>
        <w:rPr>
          <w:w w:val="95"/>
        </w:rPr>
        <w:t xml:space="preserve">€, </w:t>
      </w:r>
      <w:r>
        <w:t>Otpremnina u iznosu od 2.231,67 €,</w:t>
      </w:r>
      <w:r>
        <w:rPr>
          <w:spacing w:val="1"/>
        </w:rPr>
        <w:t xml:space="preserve"> </w:t>
      </w:r>
      <w:r>
        <w:t xml:space="preserve">Regres za godišnji odmor iznos 4.420,00 </w:t>
      </w:r>
      <w:r>
        <w:rPr>
          <w:w w:val="95"/>
        </w:rPr>
        <w:t xml:space="preserve">€, </w:t>
      </w:r>
      <w:r>
        <w:t>te ostali</w:t>
      </w:r>
      <w:r>
        <w:rPr>
          <w:spacing w:val="1"/>
        </w:rPr>
        <w:t xml:space="preserve"> </w:t>
      </w:r>
      <w:r>
        <w:rPr>
          <w:w w:val="95"/>
        </w:rPr>
        <w:t>nenavedeni rashodi za zaposlene u iznosu od 13.099,92 € koji čine naknade za topli obrok i naknadu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neiskorišteni</w:t>
      </w:r>
      <w:r>
        <w:rPr>
          <w:spacing w:val="-5"/>
        </w:rPr>
        <w:t xml:space="preserve"> </w:t>
      </w:r>
      <w:r>
        <w:t>godišnji</w:t>
      </w:r>
      <w:r>
        <w:rPr>
          <w:spacing w:val="-8"/>
        </w:rPr>
        <w:t xml:space="preserve"> </w:t>
      </w:r>
      <w:r>
        <w:t>odmor,</w:t>
      </w:r>
      <w:r>
        <w:rPr>
          <w:spacing w:val="-3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doprinose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plaću</w:t>
      </w:r>
      <w:r>
        <w:rPr>
          <w:spacing w:val="-5"/>
        </w:rPr>
        <w:t xml:space="preserve"> </w:t>
      </w:r>
      <w:r>
        <w:t>izvršeno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43.299,84</w:t>
      </w:r>
      <w:r>
        <w:rPr>
          <w:spacing w:val="-6"/>
        </w:rPr>
        <w:t xml:space="preserve"> </w:t>
      </w:r>
      <w:r>
        <w:t>€.</w:t>
      </w:r>
    </w:p>
    <w:p w:rsidR="009E04FF" w:rsidRDefault="00000000">
      <w:pPr>
        <w:pStyle w:val="Tijeloteksta"/>
        <w:spacing w:before="167" w:line="259" w:lineRule="auto"/>
        <w:ind w:left="976" w:right="266" w:firstLine="707"/>
        <w:jc w:val="both"/>
      </w:pPr>
      <w:r>
        <w:t xml:space="preserve">U okviru materijalnih rashoda sa realizacijom od 338.268,14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za Naknade troškova</w:t>
      </w:r>
      <w:r>
        <w:rPr>
          <w:spacing w:val="1"/>
        </w:rPr>
        <w:t xml:space="preserve"> </w:t>
      </w:r>
      <w:r>
        <w:rPr>
          <w:w w:val="95"/>
        </w:rPr>
        <w:t>zaposlenima izvršeno je 25.075,80 € (troškovi vezani uz službena putovanja zaposlenika, stručnog</w:t>
      </w:r>
      <w:r>
        <w:rPr>
          <w:spacing w:val="1"/>
          <w:w w:val="95"/>
        </w:rPr>
        <w:t xml:space="preserve"> </w:t>
      </w:r>
      <w:r>
        <w:t>usavršavanja, tečajevi i stručni ispiti, naknade za prijevoz na / s posla, naknada za korištenje</w:t>
      </w:r>
      <w:r>
        <w:rPr>
          <w:spacing w:val="1"/>
        </w:rPr>
        <w:t xml:space="preserve"> </w:t>
      </w:r>
      <w:r>
        <w:t>osobnog</w:t>
      </w:r>
      <w:r>
        <w:rPr>
          <w:spacing w:val="-10"/>
        </w:rPr>
        <w:t xml:space="preserve"> </w:t>
      </w:r>
      <w:r>
        <w:t>automobila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službene</w:t>
      </w:r>
      <w:r>
        <w:rPr>
          <w:spacing w:val="-9"/>
        </w:rPr>
        <w:t xml:space="preserve"> </w:t>
      </w:r>
      <w:r>
        <w:t>svrhe),</w:t>
      </w:r>
      <w:r>
        <w:rPr>
          <w:spacing w:val="-10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rashode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materijal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energiju</w:t>
      </w:r>
      <w:r>
        <w:rPr>
          <w:spacing w:val="-10"/>
        </w:rPr>
        <w:t xml:space="preserve"> </w:t>
      </w:r>
      <w:r>
        <w:t>izvršeno</w:t>
      </w:r>
      <w:r>
        <w:rPr>
          <w:spacing w:val="-11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43.382,39</w:t>
      </w:r>
      <w:r>
        <w:rPr>
          <w:spacing w:val="-9"/>
        </w:rPr>
        <w:t xml:space="preserve"> </w:t>
      </w:r>
      <w:r>
        <w:t>€,</w:t>
      </w:r>
      <w:r>
        <w:rPr>
          <w:spacing w:val="-59"/>
        </w:rPr>
        <w:t xml:space="preserve"> </w:t>
      </w:r>
      <w:r>
        <w:t>a izvršenje je vezano uz</w:t>
      </w:r>
      <w:r>
        <w:rPr>
          <w:spacing w:val="1"/>
        </w:rPr>
        <w:t xml:space="preserve"> </w:t>
      </w:r>
      <w:r>
        <w:t>(uredski materijal, literaturu, sredstva za čišćenje, električna energija,</w:t>
      </w:r>
      <w:r>
        <w:rPr>
          <w:spacing w:val="1"/>
        </w:rPr>
        <w:t xml:space="preserve"> </w:t>
      </w:r>
      <w:r>
        <w:rPr>
          <w:spacing w:val="-1"/>
        </w:rPr>
        <w:t>motorni</w:t>
      </w:r>
      <w:r>
        <w:rPr>
          <w:spacing w:val="-12"/>
        </w:rPr>
        <w:t xml:space="preserve"> </w:t>
      </w:r>
      <w:r>
        <w:rPr>
          <w:spacing w:val="-1"/>
        </w:rPr>
        <w:t>benzin)</w:t>
      </w:r>
      <w:r>
        <w:rPr>
          <w:spacing w:val="-12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rashode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usluge</w:t>
      </w:r>
      <w:r>
        <w:rPr>
          <w:spacing w:val="-9"/>
        </w:rPr>
        <w:t xml:space="preserve"> </w:t>
      </w:r>
      <w:r>
        <w:t>izvršeno</w:t>
      </w:r>
      <w:r>
        <w:rPr>
          <w:spacing w:val="-13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253.389,10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(</w:t>
      </w:r>
      <w:r>
        <w:rPr>
          <w:spacing w:val="-12"/>
        </w:rPr>
        <w:t xml:space="preserve"> </w:t>
      </w:r>
      <w:r>
        <w:t>usluge</w:t>
      </w:r>
      <w:r>
        <w:rPr>
          <w:spacing w:val="-13"/>
        </w:rPr>
        <w:t xml:space="preserve"> </w:t>
      </w:r>
      <w:r>
        <w:t>telefona,</w:t>
      </w:r>
      <w:r>
        <w:rPr>
          <w:spacing w:val="-13"/>
        </w:rPr>
        <w:t xml:space="preserve"> </w:t>
      </w:r>
      <w:r>
        <w:t>poštanske</w:t>
      </w:r>
      <w:r>
        <w:rPr>
          <w:spacing w:val="-11"/>
        </w:rPr>
        <w:t xml:space="preserve"> </w:t>
      </w:r>
      <w:r>
        <w:t>usluge,</w:t>
      </w:r>
      <w:r>
        <w:rPr>
          <w:spacing w:val="-59"/>
        </w:rPr>
        <w:t xml:space="preserve"> </w:t>
      </w:r>
      <w:r>
        <w:rPr>
          <w:w w:val="95"/>
        </w:rPr>
        <w:t>usluge interneta, usluge za tekuće i investicijsko održavanje opreme i prijevoznih sredstava, usluge</w:t>
      </w:r>
      <w:r>
        <w:rPr>
          <w:spacing w:val="1"/>
          <w:w w:val="95"/>
        </w:rPr>
        <w:t xml:space="preserve"> </w:t>
      </w:r>
      <w:r>
        <w:t>tiska, za vodu, za iznošenje i odvoz smeća, zakupninu i najam opreme, zdravstvene usluge,</w:t>
      </w:r>
      <w:r>
        <w:rPr>
          <w:spacing w:val="1"/>
        </w:rPr>
        <w:t xml:space="preserve"> </w:t>
      </w:r>
      <w:r>
        <w:t>intelektualne usluge, odvjetničke usluge i usluge pravnog savjetovanja, za računalne usluge, za</w:t>
      </w:r>
      <w:r>
        <w:rPr>
          <w:spacing w:val="1"/>
        </w:rPr>
        <w:t xml:space="preserve"> </w:t>
      </w:r>
      <w:r>
        <w:t>usluge</w:t>
      </w:r>
      <w:r>
        <w:rPr>
          <w:spacing w:val="11"/>
        </w:rPr>
        <w:t xml:space="preserve"> </w:t>
      </w:r>
      <w:r>
        <w:t>čuvanja</w:t>
      </w:r>
      <w:r>
        <w:rPr>
          <w:spacing w:val="11"/>
        </w:rPr>
        <w:t xml:space="preserve"> </w:t>
      </w:r>
      <w:r>
        <w:t>imovine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ostale</w:t>
      </w:r>
      <w:r>
        <w:rPr>
          <w:spacing w:val="11"/>
        </w:rPr>
        <w:t xml:space="preserve"> </w:t>
      </w:r>
      <w:r>
        <w:t>nespomenute</w:t>
      </w:r>
      <w:r>
        <w:rPr>
          <w:spacing w:val="11"/>
        </w:rPr>
        <w:t xml:space="preserve"> </w:t>
      </w:r>
      <w:r>
        <w:t>usluge),</w:t>
      </w:r>
      <w:r>
        <w:rPr>
          <w:spacing w:val="13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ostali</w:t>
      </w:r>
      <w:r>
        <w:rPr>
          <w:spacing w:val="11"/>
        </w:rPr>
        <w:t xml:space="preserve"> </w:t>
      </w:r>
      <w:r>
        <w:t>nespomenuti</w:t>
      </w:r>
      <w:r>
        <w:rPr>
          <w:spacing w:val="11"/>
        </w:rPr>
        <w:t xml:space="preserve"> </w:t>
      </w:r>
      <w:r>
        <w:t>rashodi</w:t>
      </w:r>
      <w:r>
        <w:rPr>
          <w:spacing w:val="10"/>
        </w:rPr>
        <w:t xml:space="preserve"> </w:t>
      </w:r>
      <w:r>
        <w:t>poslovanja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/>
      </w:pPr>
      <w:r>
        <w:lastRenderedPageBreak/>
        <w:t>izvršeno</w:t>
      </w:r>
      <w:r>
        <w:rPr>
          <w:spacing w:val="4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8.867,42</w:t>
      </w:r>
      <w:r>
        <w:rPr>
          <w:spacing w:val="5"/>
        </w:rPr>
        <w:t xml:space="preserve"> </w:t>
      </w:r>
      <w:r>
        <w:rPr>
          <w:w w:val="95"/>
        </w:rPr>
        <w:t>€</w:t>
      </w:r>
      <w:r>
        <w:rPr>
          <w:spacing w:val="10"/>
          <w:w w:val="95"/>
        </w:rPr>
        <w:t xml:space="preserve"> </w:t>
      </w:r>
      <w:r>
        <w:t>(premija</w:t>
      </w:r>
      <w:r>
        <w:rPr>
          <w:spacing w:val="5"/>
        </w:rPr>
        <w:t xml:space="preserve"> </w:t>
      </w:r>
      <w:r>
        <w:t>osiguranja</w:t>
      </w:r>
      <w:r>
        <w:rPr>
          <w:spacing w:val="6"/>
        </w:rPr>
        <w:t xml:space="preserve"> </w:t>
      </w:r>
      <w:r>
        <w:t>imovine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odgovornosti,</w:t>
      </w:r>
      <w:r>
        <w:rPr>
          <w:spacing w:val="6"/>
        </w:rPr>
        <w:t xml:space="preserve"> </w:t>
      </w:r>
      <w:r>
        <w:t>sudske,</w:t>
      </w:r>
      <w:r>
        <w:rPr>
          <w:spacing w:val="6"/>
        </w:rPr>
        <w:t xml:space="preserve"> </w:t>
      </w:r>
      <w:r>
        <w:t>javnobilježničke</w:t>
      </w:r>
      <w:r>
        <w:rPr>
          <w:spacing w:val="4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ostale</w:t>
      </w:r>
      <w:r>
        <w:rPr>
          <w:spacing w:val="-1"/>
        </w:rPr>
        <w:t xml:space="preserve"> </w:t>
      </w:r>
      <w:r>
        <w:t>pristojbe).</w:t>
      </w:r>
    </w:p>
    <w:p w:rsidR="009E04FF" w:rsidRDefault="00000000">
      <w:pPr>
        <w:pStyle w:val="Tijeloteksta"/>
        <w:spacing w:before="165" w:line="259" w:lineRule="auto"/>
        <w:ind w:left="976" w:firstLine="707"/>
      </w:pP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-2"/>
        </w:rPr>
        <w:t xml:space="preserve"> </w:t>
      </w:r>
      <w:r>
        <w:t>financijskih rashoda</w:t>
      </w:r>
      <w:r>
        <w:rPr>
          <w:spacing w:val="4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realizacijom</w:t>
      </w:r>
      <w:r>
        <w:rPr>
          <w:spacing w:val="1"/>
        </w:rPr>
        <w:t xml:space="preserve"> </w:t>
      </w:r>
      <w:r>
        <w:t>od 4.902,78</w:t>
      </w:r>
      <w:r>
        <w:rPr>
          <w:spacing w:val="1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za usluge</w:t>
      </w:r>
      <w:r>
        <w:rPr>
          <w:spacing w:val="-2"/>
        </w:rPr>
        <w:t xml:space="preserve"> </w:t>
      </w:r>
      <w:r>
        <w:t>banaka</w:t>
      </w:r>
      <w:r>
        <w:rPr>
          <w:spacing w:val="3"/>
        </w:rPr>
        <w:t xml:space="preserve"> </w:t>
      </w:r>
      <w:r>
        <w:t>izvršeno</w:t>
      </w:r>
      <w:r>
        <w:rPr>
          <w:spacing w:val="-2"/>
        </w:rPr>
        <w:t xml:space="preserve"> </w:t>
      </w:r>
      <w:r>
        <w:t>je</w:t>
      </w:r>
      <w:r>
        <w:rPr>
          <w:spacing w:val="-59"/>
        </w:rPr>
        <w:t xml:space="preserve"> </w:t>
      </w:r>
      <w:r>
        <w:rPr>
          <w:w w:val="95"/>
        </w:rPr>
        <w:t>3.373,60</w:t>
      </w:r>
      <w:r>
        <w:rPr>
          <w:spacing w:val="3"/>
          <w:w w:val="95"/>
        </w:rPr>
        <w:t xml:space="preserve"> </w:t>
      </w:r>
      <w:r>
        <w:rPr>
          <w:w w:val="95"/>
        </w:rPr>
        <w:t>€,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za</w:t>
      </w:r>
      <w:r>
        <w:rPr>
          <w:spacing w:val="8"/>
          <w:w w:val="95"/>
        </w:rPr>
        <w:t xml:space="preserve"> </w:t>
      </w:r>
      <w:r>
        <w:rPr>
          <w:w w:val="95"/>
        </w:rPr>
        <w:t>usluge</w:t>
      </w:r>
      <w:r>
        <w:rPr>
          <w:spacing w:val="7"/>
          <w:w w:val="95"/>
        </w:rPr>
        <w:t xml:space="preserve"> </w:t>
      </w:r>
      <w:r>
        <w:rPr>
          <w:w w:val="95"/>
        </w:rPr>
        <w:t>platnog</w:t>
      </w:r>
      <w:r>
        <w:rPr>
          <w:spacing w:val="7"/>
          <w:w w:val="95"/>
        </w:rPr>
        <w:t xml:space="preserve"> </w:t>
      </w:r>
      <w:r>
        <w:rPr>
          <w:w w:val="95"/>
        </w:rPr>
        <w:t>prometa</w:t>
      </w:r>
      <w:r>
        <w:rPr>
          <w:spacing w:val="8"/>
          <w:w w:val="95"/>
        </w:rPr>
        <w:t xml:space="preserve"> </w:t>
      </w:r>
      <w:r>
        <w:rPr>
          <w:w w:val="95"/>
        </w:rPr>
        <w:t>1.487,53</w:t>
      </w:r>
      <w:r>
        <w:rPr>
          <w:spacing w:val="1"/>
          <w:w w:val="95"/>
        </w:rPr>
        <w:t xml:space="preserve"> </w:t>
      </w:r>
      <w:r>
        <w:rPr>
          <w:w w:val="95"/>
        </w:rPr>
        <w:t>€,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za</w:t>
      </w:r>
      <w:r>
        <w:rPr>
          <w:spacing w:val="3"/>
          <w:w w:val="95"/>
        </w:rPr>
        <w:t xml:space="preserve"> </w:t>
      </w:r>
      <w:r>
        <w:rPr>
          <w:w w:val="95"/>
        </w:rPr>
        <w:t>zatezne</w:t>
      </w:r>
      <w:r>
        <w:rPr>
          <w:spacing w:val="8"/>
          <w:w w:val="95"/>
        </w:rPr>
        <w:t xml:space="preserve"> </w:t>
      </w:r>
      <w:r>
        <w:rPr>
          <w:w w:val="95"/>
        </w:rPr>
        <w:t>kamate</w:t>
      </w:r>
      <w:r>
        <w:rPr>
          <w:spacing w:val="4"/>
          <w:w w:val="95"/>
        </w:rPr>
        <w:t xml:space="preserve"> </w:t>
      </w:r>
      <w:r>
        <w:rPr>
          <w:w w:val="95"/>
        </w:rPr>
        <w:t>iz</w:t>
      </w:r>
      <w:r>
        <w:rPr>
          <w:spacing w:val="5"/>
          <w:w w:val="95"/>
        </w:rPr>
        <w:t xml:space="preserve"> </w:t>
      </w:r>
      <w:r>
        <w:rPr>
          <w:w w:val="95"/>
        </w:rPr>
        <w:t>poslovnih</w:t>
      </w:r>
      <w:r>
        <w:rPr>
          <w:spacing w:val="7"/>
          <w:w w:val="95"/>
        </w:rPr>
        <w:t xml:space="preserve"> </w:t>
      </w:r>
      <w:r>
        <w:rPr>
          <w:w w:val="95"/>
        </w:rPr>
        <w:t>odnosa</w:t>
      </w:r>
      <w:r>
        <w:rPr>
          <w:spacing w:val="4"/>
          <w:w w:val="95"/>
        </w:rPr>
        <w:t xml:space="preserve"> </w:t>
      </w:r>
      <w:r>
        <w:rPr>
          <w:w w:val="95"/>
        </w:rPr>
        <w:t>41,65</w:t>
      </w:r>
    </w:p>
    <w:p w:rsidR="009E04FF" w:rsidRDefault="00000000">
      <w:pPr>
        <w:pStyle w:val="Tijeloteksta"/>
        <w:spacing w:line="249" w:lineRule="exact"/>
        <w:ind w:left="976"/>
      </w:pPr>
      <w:r>
        <w:rPr>
          <w:w w:val="75"/>
        </w:rPr>
        <w:t>€.</w:t>
      </w:r>
    </w:p>
    <w:p w:rsidR="009E04FF" w:rsidRDefault="00000000">
      <w:pPr>
        <w:pStyle w:val="Tijeloteksta"/>
        <w:spacing w:before="184" w:line="259" w:lineRule="auto"/>
        <w:ind w:left="976" w:right="264" w:firstLine="707"/>
        <w:jc w:val="both"/>
      </w:pPr>
      <w:r>
        <w:t xml:space="preserve">U okviru rashoda za nabavu nefinancijske imovine izvršeno je 16.259,66 </w:t>
      </w:r>
      <w:r>
        <w:rPr>
          <w:w w:val="95"/>
        </w:rPr>
        <w:t xml:space="preserve">€ </w:t>
      </w:r>
      <w:r>
        <w:t>ili 26,11% plana</w:t>
      </w:r>
      <w:r>
        <w:rPr>
          <w:spacing w:val="-59"/>
        </w:rPr>
        <w:t xml:space="preserve"> </w:t>
      </w:r>
      <w:r>
        <w:rPr>
          <w:w w:val="95"/>
        </w:rPr>
        <w:t>od čega je za</w:t>
      </w:r>
      <w:r>
        <w:rPr>
          <w:spacing w:val="1"/>
          <w:w w:val="95"/>
        </w:rPr>
        <w:t xml:space="preserve"> </w:t>
      </w:r>
      <w:r>
        <w:rPr>
          <w:w w:val="95"/>
        </w:rPr>
        <w:t>računala i računalnu opremu izvršeno 5.475,00 €, za uredski namještaj 4.434,69 €,</w:t>
      </w:r>
      <w:r>
        <w:rPr>
          <w:spacing w:val="1"/>
          <w:w w:val="95"/>
        </w:rPr>
        <w:t xml:space="preserve"> </w:t>
      </w:r>
      <w:r>
        <w:t>za telefone i komunikacijske uređaje iznos od 320,00 €,</w:t>
      </w:r>
      <w:r>
        <w:rPr>
          <w:spacing w:val="1"/>
        </w:rPr>
        <w:t xml:space="preserve"> </w:t>
      </w:r>
      <w:r>
        <w:t>a za ostalu</w:t>
      </w:r>
      <w:r>
        <w:rPr>
          <w:spacing w:val="1"/>
        </w:rPr>
        <w:t xml:space="preserve"> </w:t>
      </w:r>
      <w:r>
        <w:t>komunikacijsku opremu</w:t>
      </w:r>
      <w:r>
        <w:rPr>
          <w:spacing w:val="1"/>
        </w:rPr>
        <w:t xml:space="preserve"> </w:t>
      </w:r>
      <w:r>
        <w:rPr>
          <w:w w:val="95"/>
        </w:rPr>
        <w:t>utrošeno je 750,00 €, za uređaje iznos od 1.066,22 € (za plinski štednja za DV Kockica ) za ulaganje</w:t>
      </w:r>
      <w:r>
        <w:rPr>
          <w:spacing w:val="1"/>
          <w:w w:val="95"/>
        </w:rPr>
        <w:t xml:space="preserve"> </w:t>
      </w:r>
      <w:r>
        <w:t xml:space="preserve">u računalne programe utrošeno 3.250,00 </w:t>
      </w:r>
      <w:r>
        <w:rPr>
          <w:w w:val="95"/>
        </w:rPr>
        <w:t xml:space="preserve">€ </w:t>
      </w:r>
      <w:r>
        <w:t xml:space="preserve">i za ostalu nematerijalnu imovinu iznos od 963,75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odnosi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Strategiju</w:t>
      </w:r>
      <w:r>
        <w:rPr>
          <w:spacing w:val="-4"/>
        </w:rPr>
        <w:t xml:space="preserve"> </w:t>
      </w:r>
      <w:r>
        <w:t>upravljanja</w:t>
      </w:r>
      <w:r>
        <w:rPr>
          <w:spacing w:val="-2"/>
        </w:rPr>
        <w:t xml:space="preserve"> </w:t>
      </w:r>
      <w:r>
        <w:t>nekretninama</w:t>
      </w:r>
      <w:r>
        <w:rPr>
          <w:spacing w:val="-4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Kršan.</w:t>
      </w:r>
    </w:p>
    <w:p w:rsidR="009E04FF" w:rsidRDefault="00000000">
      <w:pPr>
        <w:pStyle w:val="Tijeloteksta"/>
        <w:spacing w:before="158" w:line="259" w:lineRule="auto"/>
        <w:ind w:left="976" w:right="268" w:firstLine="707"/>
        <w:jc w:val="both"/>
      </w:pPr>
      <w:r>
        <w:t>U</w:t>
      </w:r>
      <w:r>
        <w:rPr>
          <w:spacing w:val="-13"/>
        </w:rPr>
        <w:t xml:space="preserve"> </w:t>
      </w:r>
      <w:r>
        <w:t>okviru</w:t>
      </w:r>
      <w:r>
        <w:rPr>
          <w:spacing w:val="-13"/>
        </w:rPr>
        <w:t xml:space="preserve"> </w:t>
      </w:r>
      <w:r>
        <w:t>kapitalnog</w:t>
      </w:r>
      <w:r>
        <w:rPr>
          <w:spacing w:val="-15"/>
        </w:rPr>
        <w:t xml:space="preserve"> </w:t>
      </w:r>
      <w:r>
        <w:t>projekta</w:t>
      </w:r>
      <w:r>
        <w:rPr>
          <w:spacing w:val="-12"/>
        </w:rPr>
        <w:t xml:space="preserve"> </w:t>
      </w:r>
      <w:r>
        <w:t>Kapitalna</w:t>
      </w:r>
      <w:r>
        <w:rPr>
          <w:spacing w:val="-13"/>
        </w:rPr>
        <w:t xml:space="preserve"> </w:t>
      </w:r>
      <w:r>
        <w:t>pomoć</w:t>
      </w:r>
      <w:r>
        <w:rPr>
          <w:spacing w:val="-15"/>
        </w:rPr>
        <w:t xml:space="preserve"> </w:t>
      </w:r>
      <w:r>
        <w:t>Općinskom</w:t>
      </w:r>
      <w:r>
        <w:rPr>
          <w:spacing w:val="-12"/>
        </w:rPr>
        <w:t xml:space="preserve"> </w:t>
      </w:r>
      <w:r>
        <w:t>sudu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Pazinu</w:t>
      </w:r>
      <w:r>
        <w:rPr>
          <w:spacing w:val="-14"/>
        </w:rPr>
        <w:t xml:space="preserve"> </w:t>
      </w:r>
      <w:r>
        <w:t>SS</w:t>
      </w:r>
      <w:r>
        <w:rPr>
          <w:spacing w:val="-13"/>
        </w:rPr>
        <w:t xml:space="preserve"> </w:t>
      </w:r>
      <w:r>
        <w:t>Labin</w:t>
      </w:r>
      <w:r>
        <w:rPr>
          <w:spacing w:val="-13"/>
        </w:rPr>
        <w:t xml:space="preserve"> </w:t>
      </w:r>
      <w:r>
        <w:t>(nabava</w:t>
      </w:r>
      <w:r>
        <w:rPr>
          <w:spacing w:val="-59"/>
        </w:rPr>
        <w:t xml:space="preserve"> </w:t>
      </w:r>
      <w:r>
        <w:rPr>
          <w:spacing w:val="-1"/>
        </w:rPr>
        <w:t>informatičke</w:t>
      </w:r>
      <w:r>
        <w:rPr>
          <w:spacing w:val="-15"/>
        </w:rPr>
        <w:t xml:space="preserve"> </w:t>
      </w:r>
      <w:r>
        <w:rPr>
          <w:spacing w:val="-1"/>
        </w:rPr>
        <w:t>opreme)</w:t>
      </w:r>
      <w:r>
        <w:rPr>
          <w:spacing w:val="34"/>
        </w:rPr>
        <w:t xml:space="preserve"> </w:t>
      </w:r>
      <w:r>
        <w:t>planirana</w:t>
      </w:r>
      <w:r>
        <w:rPr>
          <w:spacing w:val="-12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sredstva</w:t>
      </w:r>
      <w:r>
        <w:rPr>
          <w:spacing w:val="-15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670,00</w:t>
      </w:r>
      <w:r>
        <w:rPr>
          <w:spacing w:val="-14"/>
        </w:rPr>
        <w:t xml:space="preserve"> </w:t>
      </w:r>
      <w:r>
        <w:t>€,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izvršeni</w:t>
      </w:r>
      <w:r>
        <w:rPr>
          <w:spacing w:val="-14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iznosu</w:t>
      </w:r>
      <w:r>
        <w:rPr>
          <w:spacing w:val="-14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670,00</w:t>
      </w:r>
    </w:p>
    <w:p w:rsidR="009E04FF" w:rsidRDefault="00000000">
      <w:pPr>
        <w:pStyle w:val="Tijeloteksta"/>
        <w:spacing w:line="251" w:lineRule="exact"/>
        <w:ind w:left="976"/>
      </w:pPr>
      <w:r>
        <w:rPr>
          <w:spacing w:val="-1"/>
          <w:w w:val="95"/>
        </w:rPr>
        <w:t>€</w:t>
      </w:r>
      <w:r>
        <w:rPr>
          <w:spacing w:val="-11"/>
          <w:w w:val="95"/>
        </w:rPr>
        <w:t xml:space="preserve"> </w:t>
      </w:r>
      <w:r>
        <w:t>ili</w:t>
      </w:r>
      <w:r>
        <w:rPr>
          <w:spacing w:val="-14"/>
        </w:rPr>
        <w:t xml:space="preserve"> </w:t>
      </w:r>
      <w:r>
        <w:t>100,00%</w:t>
      </w:r>
      <w:r>
        <w:rPr>
          <w:spacing w:val="-14"/>
        </w:rPr>
        <w:t xml:space="preserve"> </w:t>
      </w:r>
      <w:r>
        <w:t>plana,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sve</w:t>
      </w:r>
      <w:r>
        <w:rPr>
          <w:spacing w:val="-14"/>
        </w:rPr>
        <w:t xml:space="preserve"> </w:t>
      </w:r>
      <w:r>
        <w:t>temeljem</w:t>
      </w:r>
      <w:r>
        <w:rPr>
          <w:spacing w:val="-13"/>
        </w:rPr>
        <w:t xml:space="preserve"> </w:t>
      </w:r>
      <w:r>
        <w:t>Sporazuma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davanju</w:t>
      </w:r>
      <w:r>
        <w:rPr>
          <w:spacing w:val="-15"/>
        </w:rPr>
        <w:t xml:space="preserve"> </w:t>
      </w:r>
      <w:r>
        <w:t>kapitalne</w:t>
      </w:r>
      <w:r>
        <w:rPr>
          <w:spacing w:val="-15"/>
        </w:rPr>
        <w:t xml:space="preserve"> </w:t>
      </w:r>
      <w:r>
        <w:t>pomoći</w:t>
      </w:r>
      <w:r>
        <w:rPr>
          <w:spacing w:val="-14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29.</w:t>
      </w:r>
      <w:r>
        <w:rPr>
          <w:spacing w:val="-15"/>
        </w:rPr>
        <w:t xml:space="preserve"> </w:t>
      </w:r>
      <w:r>
        <w:t>prosinca</w:t>
      </w:r>
      <w:r>
        <w:rPr>
          <w:spacing w:val="-14"/>
        </w:rPr>
        <w:t xml:space="preserve"> </w:t>
      </w:r>
      <w:r>
        <w:t>2023.</w:t>
      </w:r>
    </w:p>
    <w:p w:rsidR="009E04FF" w:rsidRDefault="00000000">
      <w:pPr>
        <w:pStyle w:val="Tijeloteksta"/>
        <w:spacing w:before="182" w:line="259" w:lineRule="auto"/>
        <w:ind w:left="976" w:right="264" w:firstLine="707"/>
        <w:jc w:val="both"/>
      </w:pP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okviru</w:t>
      </w:r>
      <w:r>
        <w:rPr>
          <w:spacing w:val="-13"/>
        </w:rPr>
        <w:t xml:space="preserve"> </w:t>
      </w:r>
      <w:r>
        <w:rPr>
          <w:spacing w:val="-1"/>
        </w:rPr>
        <w:t>tekućeg</w:t>
      </w:r>
      <w:r>
        <w:rPr>
          <w:spacing w:val="-12"/>
        </w:rPr>
        <w:t xml:space="preserve"> </w:t>
      </w:r>
      <w:r>
        <w:rPr>
          <w:spacing w:val="-1"/>
        </w:rPr>
        <w:t>projekta</w:t>
      </w:r>
      <w:r>
        <w:rPr>
          <w:spacing w:val="-12"/>
        </w:rPr>
        <w:t xml:space="preserve"> </w:t>
      </w:r>
      <w:r>
        <w:rPr>
          <w:spacing w:val="-1"/>
        </w:rPr>
        <w:t>Potpore</w:t>
      </w:r>
      <w:r>
        <w:rPr>
          <w:spacing w:val="-14"/>
        </w:rPr>
        <w:t xml:space="preserve"> </w:t>
      </w:r>
      <w:r>
        <w:rPr>
          <w:spacing w:val="-1"/>
        </w:rPr>
        <w:t>poduzetnicima</w:t>
      </w:r>
      <w:r>
        <w:rPr>
          <w:spacing w:val="-14"/>
        </w:rPr>
        <w:t xml:space="preserve"> </w:t>
      </w:r>
      <w:r>
        <w:t>izvršeno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1.806,37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15,05</w:t>
      </w:r>
      <w:r>
        <w:rPr>
          <w:spacing w:val="-13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plana,</w:t>
      </w:r>
      <w:r>
        <w:rPr>
          <w:spacing w:val="-1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 xml:space="preserve">odnose se na subvencije trgovačkim društvima sa izvršenjem od 1.500,00 </w:t>
      </w:r>
      <w:r>
        <w:rPr>
          <w:w w:val="95"/>
        </w:rPr>
        <w:t xml:space="preserve">€ </w:t>
      </w:r>
      <w:r>
        <w:t>(temeljem prijave na</w:t>
      </w:r>
      <w:r>
        <w:rPr>
          <w:spacing w:val="-59"/>
        </w:rPr>
        <w:t xml:space="preserve"> </w:t>
      </w:r>
      <w:r>
        <w:t xml:space="preserve">javni poziv za dodjelu de </w:t>
      </w:r>
      <w:proofErr w:type="spellStart"/>
      <w:r>
        <w:t>minimis</w:t>
      </w:r>
      <w:proofErr w:type="spellEnd"/>
      <w:r>
        <w:t xml:space="preserve"> potpora (potpore male vrijednosti) za ulaganje u sektor malog i</w:t>
      </w:r>
      <w:r>
        <w:rPr>
          <w:spacing w:val="1"/>
        </w:rPr>
        <w:t xml:space="preserve"> </w:t>
      </w:r>
      <w:r>
        <w:t xml:space="preserve">srednjeg poduzetništva) i subvencije obrtnicima sa izvršenje od 306,37 </w:t>
      </w:r>
      <w:r>
        <w:rPr>
          <w:w w:val="95"/>
        </w:rPr>
        <w:t xml:space="preserve">€ </w:t>
      </w:r>
      <w:r>
        <w:t>a, (temeljem prijave na</w:t>
      </w:r>
      <w:r>
        <w:rPr>
          <w:spacing w:val="1"/>
        </w:rPr>
        <w:t xml:space="preserve"> </w:t>
      </w:r>
      <w:r>
        <w:t xml:space="preserve">javni poziv za dodjelu de </w:t>
      </w:r>
      <w:proofErr w:type="spellStart"/>
      <w:r>
        <w:t>minimis</w:t>
      </w:r>
      <w:proofErr w:type="spellEnd"/>
      <w:r>
        <w:t xml:space="preserve"> potpora (potpore male vrijednosti) za ulaganje u sektor malog i</w:t>
      </w:r>
      <w:r>
        <w:rPr>
          <w:spacing w:val="1"/>
        </w:rPr>
        <w:t xml:space="preserve"> </w:t>
      </w:r>
      <w:r>
        <w:t>srednjeg</w:t>
      </w:r>
      <w:r>
        <w:rPr>
          <w:spacing w:val="-3"/>
        </w:rPr>
        <w:t xml:space="preserve"> </w:t>
      </w:r>
      <w:r>
        <w:t>poduzetništva).</w:t>
      </w:r>
    </w:p>
    <w:p w:rsidR="009E04FF" w:rsidRDefault="00000000">
      <w:pPr>
        <w:pStyle w:val="Tijeloteksta"/>
        <w:spacing w:before="158" w:line="259" w:lineRule="auto"/>
        <w:ind w:left="976" w:right="265" w:firstLine="707"/>
        <w:jc w:val="both"/>
      </w:pPr>
      <w:r>
        <w:t>U okviru tekućeg projekta Poticaji za korištenje obnovljivih izvora energije i energetsku</w:t>
      </w:r>
      <w:r>
        <w:rPr>
          <w:spacing w:val="1"/>
        </w:rPr>
        <w:t xml:space="preserve"> </w:t>
      </w:r>
      <w:r>
        <w:rPr>
          <w:w w:val="95"/>
        </w:rPr>
        <w:t>učinkovitost realizirano je 495,93 € ili 33,06%,</w:t>
      </w:r>
      <w:r>
        <w:rPr>
          <w:spacing w:val="1"/>
          <w:w w:val="95"/>
        </w:rPr>
        <w:t xml:space="preserve"> </w:t>
      </w:r>
      <w:r>
        <w:rPr>
          <w:w w:val="95"/>
        </w:rPr>
        <w:t>a sve temeljem provedenog Javnog poziva za dostavu</w:t>
      </w:r>
      <w:r>
        <w:rPr>
          <w:spacing w:val="1"/>
          <w:w w:val="95"/>
        </w:rPr>
        <w:t xml:space="preserve"> </w:t>
      </w:r>
      <w:r>
        <w:t>prijava za sufinanciranje mjera obnovljivih izvora energije energetske učinkovitosti u obiteljskim</w:t>
      </w:r>
      <w:r>
        <w:rPr>
          <w:spacing w:val="1"/>
        </w:rPr>
        <w:t xml:space="preserve"> </w:t>
      </w:r>
      <w:r>
        <w:t>kućama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Ugovora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sufinanciranju</w:t>
      </w:r>
      <w:r>
        <w:rPr>
          <w:spacing w:val="1"/>
        </w:rPr>
        <w:t xml:space="preserve"> </w:t>
      </w:r>
      <w:r>
        <w:t>mjere</w:t>
      </w:r>
      <w:r>
        <w:rPr>
          <w:spacing w:val="1"/>
        </w:rPr>
        <w:t xml:space="preserve"> </w:t>
      </w:r>
      <w:r>
        <w:t>M3-</w:t>
      </w:r>
      <w:r>
        <w:rPr>
          <w:spacing w:val="1"/>
        </w:rPr>
        <w:t xml:space="preserve"> </w:t>
      </w:r>
      <w:r>
        <w:t>izrada</w:t>
      </w:r>
      <w:r>
        <w:rPr>
          <w:spacing w:val="1"/>
        </w:rPr>
        <w:t xml:space="preserve"> </w:t>
      </w:r>
      <w:r>
        <w:t>glavnog</w:t>
      </w:r>
      <w:r>
        <w:rPr>
          <w:spacing w:val="1"/>
        </w:rPr>
        <w:t xml:space="preserve"> </w:t>
      </w:r>
      <w:r>
        <w:t>elektrotehničkog projekta integrirane fotonaponske elektrane za proizvodnju električne energije u</w:t>
      </w:r>
      <w:r>
        <w:rPr>
          <w:spacing w:val="-59"/>
        </w:rPr>
        <w:t xml:space="preserve"> </w:t>
      </w:r>
      <w:r>
        <w:t>obiteljskim</w:t>
      </w:r>
      <w:r>
        <w:rPr>
          <w:spacing w:val="-5"/>
        </w:rPr>
        <w:t xml:space="preserve"> </w:t>
      </w:r>
      <w:r>
        <w:t>kućama,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vlastitu</w:t>
      </w:r>
      <w:r>
        <w:rPr>
          <w:spacing w:val="-2"/>
        </w:rPr>
        <w:t xml:space="preserve"> </w:t>
      </w:r>
      <w:r>
        <w:t>potrošnju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mrežnom</w:t>
      </w:r>
      <w:r>
        <w:rPr>
          <w:spacing w:val="-4"/>
        </w:rPr>
        <w:t xml:space="preserve"> </w:t>
      </w:r>
      <w:r>
        <w:t>radu.</w:t>
      </w:r>
    </w:p>
    <w:p w:rsidR="009E04FF" w:rsidRDefault="00000000">
      <w:pPr>
        <w:pStyle w:val="Naslov4"/>
        <w:spacing w:before="156"/>
        <w:ind w:left="1684"/>
      </w:pPr>
      <w:r>
        <w:t>3000</w:t>
      </w:r>
      <w:r>
        <w:rPr>
          <w:spacing w:val="-2"/>
        </w:rPr>
        <w:t xml:space="preserve"> </w:t>
      </w:r>
      <w:r>
        <w:t>Otplata</w:t>
      </w:r>
      <w:r>
        <w:rPr>
          <w:spacing w:val="-1"/>
        </w:rPr>
        <w:t xml:space="preserve"> </w:t>
      </w:r>
      <w:r>
        <w:t>kredita</w:t>
      </w:r>
    </w:p>
    <w:p w:rsidR="009E04FF" w:rsidRDefault="00000000">
      <w:pPr>
        <w:pStyle w:val="Tijeloteksta"/>
        <w:spacing w:before="185" w:line="259" w:lineRule="auto"/>
        <w:ind w:left="976" w:right="261" w:firstLine="707"/>
        <w:jc w:val="both"/>
      </w:pPr>
      <w:r>
        <w:t xml:space="preserve">U izvještajnom razdoblju za Program Otplata kredita izvršeno je 327.265,63 </w:t>
      </w:r>
      <w:r>
        <w:rPr>
          <w:w w:val="95"/>
        </w:rPr>
        <w:t xml:space="preserve">€ </w:t>
      </w:r>
      <w:r>
        <w:t>ili 100,00%</w:t>
      </w:r>
      <w:r>
        <w:rPr>
          <w:spacing w:val="1"/>
        </w:rPr>
        <w:t xml:space="preserve"> </w:t>
      </w:r>
      <w:r>
        <w:t>plan, a odnosi se na otplatu glavnice kredita i kamata na kredit .U</w:t>
      </w:r>
      <w:r>
        <w:rPr>
          <w:spacing w:val="1"/>
        </w:rPr>
        <w:t xml:space="preserve"> </w:t>
      </w:r>
      <w:r>
        <w:t>izvještajnom razdoblju 2023.</w:t>
      </w:r>
      <w:r>
        <w:rPr>
          <w:spacing w:val="1"/>
        </w:rPr>
        <w:t xml:space="preserve"> </w:t>
      </w:r>
      <w:r>
        <w:t>otplaćeno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318.534,68</w:t>
      </w:r>
      <w:r>
        <w:rPr>
          <w:spacing w:val="1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glavnice</w:t>
      </w:r>
      <w:r>
        <w:rPr>
          <w:spacing w:val="1"/>
        </w:rPr>
        <w:t xml:space="preserve"> </w:t>
      </w:r>
      <w:r>
        <w:t>kredita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financiranje</w:t>
      </w:r>
      <w:r>
        <w:rPr>
          <w:spacing w:val="1"/>
        </w:rPr>
        <w:t xml:space="preserve"> </w:t>
      </w:r>
      <w:r>
        <w:t>kapitalnog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 xml:space="preserve">infrastrukture u Proizvodno-poslovnoj zoni Kršan Istok sa Centrom </w:t>
      </w:r>
      <w:proofErr w:type="spellStart"/>
      <w:r>
        <w:t>agropoduzetništva</w:t>
      </w:r>
      <w:proofErr w:type="spellEnd"/>
      <w:r>
        <w:t xml:space="preserve"> (prometnice i</w:t>
      </w:r>
      <w:r>
        <w:rPr>
          <w:spacing w:val="-59"/>
        </w:rPr>
        <w:t xml:space="preserve"> </w:t>
      </w:r>
      <w:r>
        <w:t>kompletna infrastruktura), sukladno Odluci Općinskog vijeća Općine Kršan o dugoročnom</w:t>
      </w:r>
      <w:r>
        <w:rPr>
          <w:spacing w:val="1"/>
        </w:rPr>
        <w:t xml:space="preserve"> </w:t>
      </w:r>
      <w:r>
        <w:t>zaduživanju Općine Kršan, KLASA:021-05/19-01/9,</w:t>
      </w:r>
      <w:r>
        <w:rPr>
          <w:spacing w:val="1"/>
        </w:rPr>
        <w:t xml:space="preserve"> </w:t>
      </w:r>
      <w:r>
        <w:t>URBROJ:2144/04-05-19-15 od 09. prosinca</w:t>
      </w:r>
      <w:r>
        <w:rPr>
          <w:spacing w:val="-59"/>
        </w:rPr>
        <w:t xml:space="preserve"> </w:t>
      </w:r>
      <w:r>
        <w:t>2019.</w:t>
      </w:r>
      <w:r>
        <w:rPr>
          <w:spacing w:val="-4"/>
        </w:rPr>
        <w:t xml:space="preserve"> </w:t>
      </w:r>
      <w:r>
        <w:t>godine.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kamate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dugoročni</w:t>
      </w:r>
      <w:r>
        <w:rPr>
          <w:spacing w:val="-5"/>
        </w:rPr>
        <w:t xml:space="preserve"> </w:t>
      </w:r>
      <w:r>
        <w:t>kredit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izvještajnom</w:t>
      </w:r>
      <w:r>
        <w:rPr>
          <w:spacing w:val="-5"/>
        </w:rPr>
        <w:t xml:space="preserve"> </w:t>
      </w:r>
      <w:r>
        <w:t>razdoblju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zaduženo</w:t>
      </w:r>
      <w:r>
        <w:rPr>
          <w:spacing w:val="-5"/>
        </w:rPr>
        <w:t xml:space="preserve"> </w:t>
      </w:r>
      <w:r>
        <w:t>8.730,95</w:t>
      </w:r>
      <w:r>
        <w:rPr>
          <w:spacing w:val="-2"/>
        </w:rPr>
        <w:t xml:space="preserve"> </w:t>
      </w:r>
      <w:r>
        <w:t>€,</w:t>
      </w:r>
      <w:r>
        <w:rPr>
          <w:spacing w:val="-5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rPr>
          <w:w w:val="95"/>
        </w:rPr>
        <w:t>otplaćeno je 9.621,67 € kamata na kredit za kapitalni projekta Izgradnja infrastrukture u Proizvodno-</w:t>
      </w:r>
      <w:r>
        <w:rPr>
          <w:spacing w:val="1"/>
          <w:w w:val="95"/>
        </w:rPr>
        <w:t xml:space="preserve"> </w:t>
      </w:r>
      <w:r>
        <w:rPr>
          <w:spacing w:val="-1"/>
        </w:rPr>
        <w:t>poslovnoj</w:t>
      </w:r>
      <w:r>
        <w:rPr>
          <w:spacing w:val="-12"/>
        </w:rPr>
        <w:t xml:space="preserve"> </w:t>
      </w:r>
      <w:r>
        <w:t>zoni</w:t>
      </w:r>
      <w:r>
        <w:rPr>
          <w:spacing w:val="-15"/>
        </w:rPr>
        <w:t xml:space="preserve"> </w:t>
      </w:r>
      <w:r>
        <w:t>Kršan</w:t>
      </w:r>
      <w:r>
        <w:rPr>
          <w:spacing w:val="-15"/>
        </w:rPr>
        <w:t xml:space="preserve"> </w:t>
      </w:r>
      <w:r>
        <w:t>Istok</w:t>
      </w:r>
      <w:r>
        <w:rPr>
          <w:spacing w:val="-13"/>
        </w:rPr>
        <w:t xml:space="preserve"> </w:t>
      </w:r>
      <w:r>
        <w:t>sa</w:t>
      </w:r>
      <w:r>
        <w:rPr>
          <w:spacing w:val="-12"/>
        </w:rPr>
        <w:t xml:space="preserve"> </w:t>
      </w:r>
      <w:r>
        <w:t>Centrom</w:t>
      </w:r>
      <w:r>
        <w:rPr>
          <w:spacing w:val="-12"/>
        </w:rPr>
        <w:t xml:space="preserve"> </w:t>
      </w:r>
      <w:proofErr w:type="spellStart"/>
      <w:r>
        <w:t>agropoduzetništva</w:t>
      </w:r>
      <w:proofErr w:type="spellEnd"/>
      <w:r>
        <w:rPr>
          <w:spacing w:val="-15"/>
        </w:rPr>
        <w:t xml:space="preserve"> </w:t>
      </w:r>
      <w:r>
        <w:t>(prometnice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kompletna</w:t>
      </w:r>
      <w:r>
        <w:rPr>
          <w:spacing w:val="-12"/>
        </w:rPr>
        <w:t xml:space="preserve"> </w:t>
      </w:r>
      <w:r>
        <w:t>infrastruktura)</w:t>
      </w:r>
      <w:r>
        <w:rPr>
          <w:spacing w:val="-9"/>
        </w:rPr>
        <w:t xml:space="preserve"> </w:t>
      </w:r>
      <w:r>
        <w:t>jer</w:t>
      </w:r>
      <w:r>
        <w:rPr>
          <w:spacing w:val="-58"/>
        </w:rPr>
        <w:t xml:space="preserve"> </w:t>
      </w:r>
      <w:r>
        <w:rPr>
          <w:w w:val="95"/>
        </w:rPr>
        <w:t>je dospijeće plaćanja kamata za dugoročni kredit</w:t>
      </w:r>
      <w:r>
        <w:rPr>
          <w:spacing w:val="1"/>
          <w:w w:val="95"/>
        </w:rPr>
        <w:t xml:space="preserve"> </w:t>
      </w:r>
      <w:r>
        <w:rPr>
          <w:w w:val="95"/>
        </w:rPr>
        <w:t>do 12.-tog u mjesecu za prethodni mjesec tako da</w:t>
      </w:r>
      <w:r>
        <w:rPr>
          <w:spacing w:val="1"/>
          <w:w w:val="95"/>
        </w:rPr>
        <w:t xml:space="preserve"> </w:t>
      </w:r>
      <w:r>
        <w:t>otplaćeni</w:t>
      </w:r>
      <w:r>
        <w:rPr>
          <w:spacing w:val="-12"/>
        </w:rPr>
        <w:t xml:space="preserve"> </w:t>
      </w:r>
      <w:r>
        <w:t>iznos</w:t>
      </w:r>
      <w:r>
        <w:rPr>
          <w:spacing w:val="-10"/>
        </w:rPr>
        <w:t xml:space="preserve"> </w:t>
      </w:r>
      <w:r>
        <w:t>kamata</w:t>
      </w:r>
      <w:r>
        <w:rPr>
          <w:spacing w:val="-13"/>
        </w:rPr>
        <w:t xml:space="preserve"> </w:t>
      </w:r>
      <w:r>
        <w:t>sadržava</w:t>
      </w:r>
      <w:r>
        <w:rPr>
          <w:spacing w:val="-11"/>
        </w:rPr>
        <w:t xml:space="preserve"> </w:t>
      </w:r>
      <w:r>
        <w:t>dvanaest</w:t>
      </w:r>
      <w:r>
        <w:rPr>
          <w:spacing w:val="-12"/>
        </w:rPr>
        <w:t xml:space="preserve"> </w:t>
      </w:r>
      <w:r>
        <w:t>uplata</w:t>
      </w:r>
      <w:r>
        <w:rPr>
          <w:spacing w:val="-12"/>
        </w:rPr>
        <w:t xml:space="preserve"> </w:t>
      </w:r>
      <w:r>
        <w:t>kamata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razdoblje</w:t>
      </w:r>
      <w:r>
        <w:rPr>
          <w:spacing w:val="-12"/>
        </w:rPr>
        <w:t xml:space="preserve"> </w:t>
      </w:r>
      <w:r>
        <w:t>12/2022.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11/2023.</w:t>
      </w:r>
    </w:p>
    <w:p w:rsidR="009E04FF" w:rsidRDefault="00000000">
      <w:pPr>
        <w:pStyle w:val="Naslov4"/>
        <w:spacing w:before="157" w:line="254" w:lineRule="auto"/>
        <w:ind w:right="408" w:firstLine="707"/>
      </w:pPr>
      <w:r>
        <w:t>4000 Izgradnja, adaptacija i održavanje poslovnih, stambenih i objekata spomeničke</w:t>
      </w:r>
      <w:r>
        <w:rPr>
          <w:spacing w:val="-59"/>
        </w:rPr>
        <w:t xml:space="preserve"> </w:t>
      </w:r>
      <w:r>
        <w:t>baštine</w:t>
      </w:r>
    </w:p>
    <w:p w:rsidR="009E04FF" w:rsidRDefault="00000000">
      <w:pPr>
        <w:pStyle w:val="Tijeloteksta"/>
        <w:spacing w:before="170" w:line="259" w:lineRule="auto"/>
        <w:ind w:left="976" w:right="266" w:firstLine="707"/>
        <w:jc w:val="both"/>
      </w:pPr>
      <w:r>
        <w:t>Rashodi za Program</w:t>
      </w:r>
      <w:r>
        <w:rPr>
          <w:spacing w:val="1"/>
        </w:rPr>
        <w:t xml:space="preserve"> </w:t>
      </w:r>
      <w:r>
        <w:t>Izgradnja, adaptacija i održavanje poslovnih, stambenih i objekata</w:t>
      </w:r>
      <w:r>
        <w:rPr>
          <w:spacing w:val="1"/>
        </w:rPr>
        <w:t xml:space="preserve"> </w:t>
      </w:r>
      <w:r>
        <w:t>spomeničke</w:t>
      </w:r>
      <w:r>
        <w:rPr>
          <w:spacing w:val="-14"/>
        </w:rPr>
        <w:t xml:space="preserve"> </w:t>
      </w:r>
      <w:r>
        <w:t>baštine</w:t>
      </w:r>
      <w:r>
        <w:rPr>
          <w:spacing w:val="-13"/>
        </w:rPr>
        <w:t xml:space="preserve"> </w:t>
      </w:r>
      <w:r>
        <w:t>planirani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602.642,07</w:t>
      </w:r>
      <w:r>
        <w:rPr>
          <w:spacing w:val="-13"/>
        </w:rPr>
        <w:t xml:space="preserve"> </w:t>
      </w:r>
      <w:r>
        <w:rPr>
          <w:w w:val="95"/>
        </w:rPr>
        <w:t>€,</w:t>
      </w:r>
      <w:r>
        <w:rPr>
          <w:spacing w:val="-10"/>
          <w:w w:val="9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izvršeni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396.483,04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56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65,79% godišnjeg</w:t>
      </w:r>
      <w:r>
        <w:rPr>
          <w:spacing w:val="-1"/>
        </w:rPr>
        <w:t xml:space="preserve"> </w:t>
      </w:r>
      <w:r>
        <w:t>plana, a</w:t>
      </w:r>
      <w:r>
        <w:rPr>
          <w:spacing w:val="-3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aktivnosti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kapitalne</w:t>
      </w:r>
      <w:r>
        <w:rPr>
          <w:spacing w:val="-2"/>
        </w:rPr>
        <w:t xml:space="preserve"> </w:t>
      </w:r>
      <w:r>
        <w:t>projekte</w:t>
      </w:r>
      <w:r>
        <w:rPr>
          <w:spacing w:val="-3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slijedi:</w:t>
      </w:r>
    </w:p>
    <w:p w:rsidR="009E04FF" w:rsidRDefault="00000000">
      <w:pPr>
        <w:pStyle w:val="Tijeloteksta"/>
        <w:spacing w:line="259" w:lineRule="auto"/>
        <w:ind w:left="976" w:right="2395"/>
      </w:pPr>
      <w:r>
        <w:rPr>
          <w:w w:val="95"/>
        </w:rPr>
        <w:t>Za</w:t>
      </w:r>
      <w:r>
        <w:rPr>
          <w:spacing w:val="13"/>
          <w:w w:val="95"/>
        </w:rPr>
        <w:t xml:space="preserve"> </w:t>
      </w:r>
      <w:r>
        <w:rPr>
          <w:w w:val="95"/>
        </w:rPr>
        <w:t>Održavanje</w:t>
      </w:r>
      <w:r>
        <w:rPr>
          <w:spacing w:val="13"/>
          <w:w w:val="95"/>
        </w:rPr>
        <w:t xml:space="preserve"> </w:t>
      </w:r>
      <w:r>
        <w:rPr>
          <w:w w:val="95"/>
        </w:rPr>
        <w:t>stambenih</w:t>
      </w:r>
      <w:r>
        <w:rPr>
          <w:spacing w:val="13"/>
          <w:w w:val="95"/>
        </w:rPr>
        <w:t xml:space="preserve"> </w:t>
      </w:r>
      <w:r>
        <w:rPr>
          <w:w w:val="95"/>
        </w:rPr>
        <w:t>objekata</w:t>
      </w:r>
      <w:r>
        <w:rPr>
          <w:spacing w:val="13"/>
          <w:w w:val="95"/>
        </w:rPr>
        <w:t xml:space="preserve"> </w:t>
      </w:r>
      <w:r>
        <w:rPr>
          <w:w w:val="95"/>
        </w:rPr>
        <w:t>utrošeno</w:t>
      </w:r>
      <w:r>
        <w:rPr>
          <w:spacing w:val="11"/>
          <w:w w:val="95"/>
        </w:rPr>
        <w:t xml:space="preserve"> </w:t>
      </w:r>
      <w:r>
        <w:rPr>
          <w:w w:val="95"/>
        </w:rPr>
        <w:t>je</w:t>
      </w:r>
      <w:r>
        <w:rPr>
          <w:spacing w:val="13"/>
          <w:w w:val="95"/>
        </w:rPr>
        <w:t xml:space="preserve"> </w:t>
      </w:r>
      <w:r>
        <w:rPr>
          <w:w w:val="95"/>
        </w:rPr>
        <w:t>6.201,49</w:t>
      </w:r>
      <w:r>
        <w:rPr>
          <w:spacing w:val="14"/>
          <w:w w:val="95"/>
        </w:rPr>
        <w:t xml:space="preserve"> </w:t>
      </w:r>
      <w:r>
        <w:rPr>
          <w:w w:val="95"/>
        </w:rPr>
        <w:t>€</w:t>
      </w:r>
      <w:r>
        <w:rPr>
          <w:spacing w:val="10"/>
          <w:w w:val="95"/>
        </w:rPr>
        <w:t xml:space="preserve"> </w:t>
      </w:r>
      <w:r>
        <w:rPr>
          <w:w w:val="95"/>
        </w:rPr>
        <w:t>ili</w:t>
      </w:r>
      <w:r>
        <w:rPr>
          <w:spacing w:val="14"/>
          <w:w w:val="95"/>
        </w:rPr>
        <w:t xml:space="preserve"> </w:t>
      </w:r>
      <w:r>
        <w:rPr>
          <w:w w:val="95"/>
        </w:rPr>
        <w:t>22,15%</w:t>
      </w:r>
      <w:r>
        <w:rPr>
          <w:spacing w:val="12"/>
          <w:w w:val="95"/>
        </w:rPr>
        <w:t xml:space="preserve"> </w:t>
      </w:r>
      <w:r>
        <w:rPr>
          <w:w w:val="95"/>
        </w:rPr>
        <w:t>plana.</w:t>
      </w:r>
      <w:r>
        <w:rPr>
          <w:spacing w:val="-55"/>
          <w:w w:val="95"/>
        </w:rPr>
        <w:t xml:space="preserve"> </w:t>
      </w:r>
      <w:r>
        <w:rPr>
          <w:w w:val="95"/>
        </w:rPr>
        <w:t>Za</w:t>
      </w:r>
      <w:r>
        <w:rPr>
          <w:spacing w:val="2"/>
          <w:w w:val="95"/>
        </w:rPr>
        <w:t xml:space="preserve"> </w:t>
      </w:r>
      <w:r>
        <w:rPr>
          <w:w w:val="95"/>
        </w:rPr>
        <w:t>Održavanje</w:t>
      </w:r>
      <w:r>
        <w:rPr>
          <w:spacing w:val="2"/>
          <w:w w:val="95"/>
        </w:rPr>
        <w:t xml:space="preserve"> </w:t>
      </w:r>
      <w:r>
        <w:rPr>
          <w:w w:val="95"/>
        </w:rPr>
        <w:t>škola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vrtića</w:t>
      </w:r>
      <w:r>
        <w:rPr>
          <w:spacing w:val="2"/>
          <w:w w:val="95"/>
        </w:rPr>
        <w:t xml:space="preserve"> </w:t>
      </w:r>
      <w:r>
        <w:rPr>
          <w:w w:val="95"/>
        </w:rPr>
        <w:t>utrošeno je</w:t>
      </w:r>
      <w:r>
        <w:rPr>
          <w:spacing w:val="2"/>
          <w:w w:val="95"/>
        </w:rPr>
        <w:t xml:space="preserve"> </w:t>
      </w:r>
      <w:r>
        <w:rPr>
          <w:w w:val="95"/>
        </w:rPr>
        <w:t>1.907,89</w:t>
      </w:r>
      <w:r>
        <w:rPr>
          <w:spacing w:val="-2"/>
          <w:w w:val="95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rPr>
          <w:w w:val="95"/>
        </w:rPr>
        <w:t>ili</w:t>
      </w:r>
      <w:r>
        <w:rPr>
          <w:spacing w:val="2"/>
          <w:w w:val="95"/>
        </w:rPr>
        <w:t xml:space="preserve"> </w:t>
      </w:r>
      <w:r>
        <w:rPr>
          <w:w w:val="95"/>
        </w:rPr>
        <w:t>28,73%</w:t>
      </w:r>
      <w:r>
        <w:rPr>
          <w:spacing w:val="1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line="256" w:lineRule="auto"/>
        <w:ind w:left="976" w:right="2395"/>
      </w:pPr>
      <w:r>
        <w:rPr>
          <w:w w:val="95"/>
        </w:rPr>
        <w:t>Za</w:t>
      </w:r>
      <w:r>
        <w:rPr>
          <w:spacing w:val="12"/>
          <w:w w:val="95"/>
        </w:rPr>
        <w:t xml:space="preserve"> </w:t>
      </w:r>
      <w:r>
        <w:rPr>
          <w:w w:val="95"/>
        </w:rPr>
        <w:t>Održavanje</w:t>
      </w:r>
      <w:r>
        <w:rPr>
          <w:spacing w:val="12"/>
          <w:w w:val="95"/>
        </w:rPr>
        <w:t xml:space="preserve"> </w:t>
      </w:r>
      <w:r>
        <w:rPr>
          <w:w w:val="95"/>
        </w:rPr>
        <w:t>postrojenja</w:t>
      </w:r>
      <w:r>
        <w:rPr>
          <w:spacing w:val="12"/>
          <w:w w:val="95"/>
        </w:rPr>
        <w:t xml:space="preserve"> </w:t>
      </w:r>
      <w:r>
        <w:rPr>
          <w:w w:val="95"/>
        </w:rPr>
        <w:t>i</w:t>
      </w:r>
      <w:r>
        <w:rPr>
          <w:spacing w:val="12"/>
          <w:w w:val="95"/>
        </w:rPr>
        <w:t xml:space="preserve"> </w:t>
      </w:r>
      <w:r>
        <w:rPr>
          <w:w w:val="95"/>
        </w:rPr>
        <w:t>opreme</w:t>
      </w:r>
      <w:r>
        <w:rPr>
          <w:spacing w:val="12"/>
          <w:w w:val="95"/>
        </w:rPr>
        <w:t xml:space="preserve"> </w:t>
      </w:r>
      <w:r>
        <w:rPr>
          <w:w w:val="95"/>
        </w:rPr>
        <w:t>utrošeno</w:t>
      </w:r>
      <w:r>
        <w:rPr>
          <w:spacing w:val="10"/>
          <w:w w:val="95"/>
        </w:rPr>
        <w:t xml:space="preserve"> </w:t>
      </w:r>
      <w:r>
        <w:rPr>
          <w:w w:val="95"/>
        </w:rPr>
        <w:t>je</w:t>
      </w:r>
      <w:r>
        <w:rPr>
          <w:spacing w:val="10"/>
          <w:w w:val="95"/>
        </w:rPr>
        <w:t xml:space="preserve"> </w:t>
      </w:r>
      <w:r>
        <w:rPr>
          <w:w w:val="95"/>
        </w:rPr>
        <w:t>6.042,88</w:t>
      </w:r>
      <w:r>
        <w:rPr>
          <w:spacing w:val="10"/>
          <w:w w:val="95"/>
        </w:rPr>
        <w:t xml:space="preserve"> </w:t>
      </w:r>
      <w:r>
        <w:rPr>
          <w:w w:val="95"/>
        </w:rPr>
        <w:t>€</w:t>
      </w:r>
      <w:r>
        <w:rPr>
          <w:spacing w:val="12"/>
          <w:w w:val="95"/>
        </w:rPr>
        <w:t xml:space="preserve"> </w:t>
      </w:r>
      <w:r>
        <w:rPr>
          <w:w w:val="95"/>
        </w:rPr>
        <w:t>ili</w:t>
      </w:r>
      <w:r>
        <w:rPr>
          <w:spacing w:val="12"/>
          <w:w w:val="95"/>
        </w:rPr>
        <w:t xml:space="preserve"> </w:t>
      </w:r>
      <w:r>
        <w:rPr>
          <w:w w:val="95"/>
        </w:rPr>
        <w:t>56,90%</w:t>
      </w:r>
      <w:r>
        <w:rPr>
          <w:spacing w:val="13"/>
          <w:w w:val="95"/>
        </w:rPr>
        <w:t xml:space="preserve"> </w:t>
      </w:r>
      <w:r>
        <w:rPr>
          <w:w w:val="95"/>
        </w:rPr>
        <w:t>plana.</w:t>
      </w:r>
      <w:r>
        <w:rPr>
          <w:spacing w:val="-55"/>
          <w:w w:val="95"/>
        </w:rPr>
        <w:t xml:space="preserve"> </w:t>
      </w:r>
      <w:r>
        <w:rPr>
          <w:w w:val="95"/>
        </w:rPr>
        <w:t>Za</w:t>
      </w:r>
      <w:r>
        <w:rPr>
          <w:spacing w:val="1"/>
          <w:w w:val="95"/>
        </w:rPr>
        <w:t xml:space="preserve"> </w:t>
      </w:r>
      <w:r>
        <w:rPr>
          <w:w w:val="95"/>
        </w:rPr>
        <w:t>Održavanje</w:t>
      </w:r>
      <w:r>
        <w:rPr>
          <w:spacing w:val="2"/>
          <w:w w:val="95"/>
        </w:rPr>
        <w:t xml:space="preserve"> </w:t>
      </w:r>
      <w:r>
        <w:rPr>
          <w:w w:val="95"/>
        </w:rPr>
        <w:t>dječjih</w:t>
      </w:r>
      <w:r>
        <w:rPr>
          <w:spacing w:val="2"/>
          <w:w w:val="95"/>
        </w:rPr>
        <w:t xml:space="preserve"> </w:t>
      </w:r>
      <w:r>
        <w:rPr>
          <w:w w:val="95"/>
        </w:rPr>
        <w:t>igrališta</w:t>
      </w:r>
      <w:r>
        <w:rPr>
          <w:spacing w:val="2"/>
          <w:w w:val="95"/>
        </w:rPr>
        <w:t xml:space="preserve"> </w:t>
      </w:r>
      <w:r>
        <w:rPr>
          <w:w w:val="95"/>
        </w:rPr>
        <w:t>utrošeno je</w:t>
      </w:r>
      <w:r>
        <w:rPr>
          <w:spacing w:val="2"/>
          <w:w w:val="95"/>
        </w:rPr>
        <w:t xml:space="preserve"> </w:t>
      </w:r>
      <w:r>
        <w:rPr>
          <w:w w:val="95"/>
        </w:rPr>
        <w:t>1.150,04</w:t>
      </w:r>
      <w:r>
        <w:rPr>
          <w:spacing w:val="2"/>
          <w:w w:val="95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rPr>
          <w:w w:val="95"/>
        </w:rPr>
        <w:t>ili</w:t>
      </w:r>
      <w:r>
        <w:rPr>
          <w:spacing w:val="2"/>
          <w:w w:val="95"/>
        </w:rPr>
        <w:t xml:space="preserve"> </w:t>
      </w:r>
      <w:r>
        <w:rPr>
          <w:w w:val="95"/>
        </w:rPr>
        <w:t>10,83%</w:t>
      </w:r>
      <w:r>
        <w:rPr>
          <w:spacing w:val="3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before="3"/>
        <w:ind w:left="976"/>
      </w:pPr>
      <w:r>
        <w:rPr>
          <w:w w:val="95"/>
        </w:rPr>
        <w:t>Za</w:t>
      </w:r>
      <w:r>
        <w:rPr>
          <w:spacing w:val="13"/>
          <w:w w:val="95"/>
        </w:rPr>
        <w:t xml:space="preserve"> </w:t>
      </w:r>
      <w:r>
        <w:rPr>
          <w:w w:val="95"/>
        </w:rPr>
        <w:t>Održavanje</w:t>
      </w:r>
      <w:r>
        <w:rPr>
          <w:spacing w:val="13"/>
          <w:w w:val="95"/>
        </w:rPr>
        <w:t xml:space="preserve"> </w:t>
      </w:r>
      <w:r>
        <w:rPr>
          <w:w w:val="95"/>
        </w:rPr>
        <w:t>sportskih</w:t>
      </w:r>
      <w:r>
        <w:rPr>
          <w:spacing w:val="10"/>
          <w:w w:val="95"/>
        </w:rPr>
        <w:t xml:space="preserve"> </w:t>
      </w:r>
      <w:r>
        <w:rPr>
          <w:w w:val="95"/>
        </w:rPr>
        <w:t>objekata</w:t>
      </w:r>
      <w:r>
        <w:rPr>
          <w:spacing w:val="11"/>
          <w:w w:val="95"/>
        </w:rPr>
        <w:t xml:space="preserve"> </w:t>
      </w:r>
      <w:r>
        <w:rPr>
          <w:w w:val="95"/>
        </w:rPr>
        <w:t>utrošeno</w:t>
      </w:r>
      <w:r>
        <w:rPr>
          <w:spacing w:val="11"/>
          <w:w w:val="95"/>
        </w:rPr>
        <w:t xml:space="preserve"> </w:t>
      </w:r>
      <w:r>
        <w:rPr>
          <w:w w:val="95"/>
        </w:rPr>
        <w:t>je</w:t>
      </w:r>
      <w:r>
        <w:rPr>
          <w:spacing w:val="11"/>
          <w:w w:val="95"/>
        </w:rPr>
        <w:t xml:space="preserve"> </w:t>
      </w:r>
      <w:r>
        <w:rPr>
          <w:w w:val="95"/>
        </w:rPr>
        <w:t>8.083,34</w:t>
      </w:r>
      <w:r>
        <w:rPr>
          <w:spacing w:val="13"/>
          <w:w w:val="95"/>
        </w:rPr>
        <w:t xml:space="preserve"> </w:t>
      </w:r>
      <w:r>
        <w:rPr>
          <w:w w:val="95"/>
        </w:rPr>
        <w:t>€</w:t>
      </w:r>
      <w:r>
        <w:rPr>
          <w:spacing w:val="10"/>
          <w:w w:val="95"/>
        </w:rPr>
        <w:t xml:space="preserve"> </w:t>
      </w:r>
      <w:r>
        <w:rPr>
          <w:w w:val="95"/>
        </w:rPr>
        <w:t>ili</w:t>
      </w:r>
      <w:r>
        <w:rPr>
          <w:spacing w:val="13"/>
          <w:w w:val="95"/>
        </w:rPr>
        <w:t xml:space="preserve"> </w:t>
      </w:r>
      <w:r>
        <w:rPr>
          <w:w w:val="95"/>
        </w:rPr>
        <w:t>38,06%</w:t>
      </w:r>
      <w:r>
        <w:rPr>
          <w:spacing w:val="12"/>
          <w:w w:val="95"/>
        </w:rPr>
        <w:t xml:space="preserve"> </w:t>
      </w:r>
      <w:r>
        <w:rPr>
          <w:w w:val="95"/>
        </w:rPr>
        <w:t>plana.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9" w:lineRule="auto"/>
        <w:ind w:left="976" w:right="2931"/>
      </w:pPr>
      <w:r>
        <w:rPr>
          <w:w w:val="95"/>
        </w:rPr>
        <w:lastRenderedPageBreak/>
        <w:t>Za</w:t>
      </w:r>
      <w:r>
        <w:rPr>
          <w:spacing w:val="11"/>
          <w:w w:val="95"/>
        </w:rPr>
        <w:t xml:space="preserve"> </w:t>
      </w:r>
      <w:r>
        <w:rPr>
          <w:w w:val="95"/>
        </w:rPr>
        <w:t>Održavanje</w:t>
      </w:r>
      <w:r>
        <w:rPr>
          <w:spacing w:val="11"/>
          <w:w w:val="95"/>
        </w:rPr>
        <w:t xml:space="preserve"> </w:t>
      </w:r>
      <w:r>
        <w:rPr>
          <w:w w:val="95"/>
        </w:rPr>
        <w:t>ostalih</w:t>
      </w:r>
      <w:r>
        <w:rPr>
          <w:spacing w:val="11"/>
          <w:w w:val="95"/>
        </w:rPr>
        <w:t xml:space="preserve"> </w:t>
      </w:r>
      <w:r>
        <w:rPr>
          <w:w w:val="95"/>
        </w:rPr>
        <w:t>zgrada</w:t>
      </w:r>
      <w:r>
        <w:rPr>
          <w:spacing w:val="12"/>
          <w:w w:val="95"/>
        </w:rPr>
        <w:t xml:space="preserve"> </w:t>
      </w:r>
      <w:r>
        <w:rPr>
          <w:w w:val="95"/>
        </w:rPr>
        <w:t>utrošeno</w:t>
      </w:r>
      <w:r>
        <w:rPr>
          <w:spacing w:val="9"/>
          <w:w w:val="95"/>
        </w:rPr>
        <w:t xml:space="preserve"> </w:t>
      </w:r>
      <w:r>
        <w:rPr>
          <w:w w:val="95"/>
        </w:rPr>
        <w:t>je</w:t>
      </w:r>
      <w:r>
        <w:rPr>
          <w:spacing w:val="9"/>
          <w:w w:val="95"/>
        </w:rPr>
        <w:t xml:space="preserve"> </w:t>
      </w:r>
      <w:r>
        <w:rPr>
          <w:w w:val="95"/>
        </w:rPr>
        <w:t>22.561,91</w:t>
      </w:r>
      <w:r>
        <w:rPr>
          <w:spacing w:val="11"/>
          <w:w w:val="95"/>
        </w:rPr>
        <w:t xml:space="preserve"> </w:t>
      </w:r>
      <w:r>
        <w:rPr>
          <w:w w:val="95"/>
        </w:rPr>
        <w:t>€</w:t>
      </w:r>
      <w:r>
        <w:rPr>
          <w:spacing w:val="11"/>
          <w:w w:val="95"/>
        </w:rPr>
        <w:t xml:space="preserve"> </w:t>
      </w:r>
      <w:r>
        <w:rPr>
          <w:w w:val="95"/>
        </w:rPr>
        <w:t>ili</w:t>
      </w:r>
      <w:r>
        <w:rPr>
          <w:spacing w:val="11"/>
          <w:w w:val="95"/>
        </w:rPr>
        <w:t xml:space="preserve"> </w:t>
      </w:r>
      <w:r>
        <w:rPr>
          <w:w w:val="95"/>
        </w:rPr>
        <w:t>64,46%</w:t>
      </w:r>
      <w:r>
        <w:rPr>
          <w:spacing w:val="13"/>
          <w:w w:val="95"/>
        </w:rPr>
        <w:t xml:space="preserve"> </w:t>
      </w:r>
      <w:r>
        <w:rPr>
          <w:w w:val="95"/>
        </w:rPr>
        <w:t>plana.</w:t>
      </w:r>
      <w:r>
        <w:rPr>
          <w:spacing w:val="-55"/>
          <w:w w:val="95"/>
        </w:rPr>
        <w:t xml:space="preserve"> </w:t>
      </w:r>
      <w:r>
        <w:rPr>
          <w:w w:val="95"/>
        </w:rPr>
        <w:t>Za</w:t>
      </w:r>
      <w:r>
        <w:rPr>
          <w:spacing w:val="10"/>
          <w:w w:val="95"/>
        </w:rPr>
        <w:t xml:space="preserve"> </w:t>
      </w:r>
      <w:r>
        <w:rPr>
          <w:w w:val="95"/>
        </w:rPr>
        <w:t>Održavanje</w:t>
      </w:r>
      <w:r>
        <w:rPr>
          <w:spacing w:val="8"/>
          <w:w w:val="95"/>
        </w:rPr>
        <w:t xml:space="preserve"> </w:t>
      </w:r>
      <w:r>
        <w:rPr>
          <w:w w:val="95"/>
        </w:rPr>
        <w:t>ruševnih</w:t>
      </w:r>
      <w:r>
        <w:rPr>
          <w:spacing w:val="9"/>
          <w:w w:val="95"/>
        </w:rPr>
        <w:t xml:space="preserve"> </w:t>
      </w:r>
      <w:r>
        <w:rPr>
          <w:w w:val="95"/>
        </w:rPr>
        <w:t>zgrada</w:t>
      </w:r>
      <w:r>
        <w:rPr>
          <w:spacing w:val="10"/>
          <w:w w:val="95"/>
        </w:rPr>
        <w:t xml:space="preserve"> </w:t>
      </w:r>
      <w:r>
        <w:rPr>
          <w:w w:val="95"/>
        </w:rPr>
        <w:t>utrošeno</w:t>
      </w:r>
      <w:r>
        <w:rPr>
          <w:spacing w:val="5"/>
          <w:w w:val="95"/>
        </w:rPr>
        <w:t xml:space="preserve"> </w:t>
      </w:r>
      <w:r>
        <w:rPr>
          <w:w w:val="95"/>
        </w:rPr>
        <w:t>je</w:t>
      </w:r>
      <w:r>
        <w:rPr>
          <w:spacing w:val="11"/>
          <w:w w:val="95"/>
        </w:rPr>
        <w:t xml:space="preserve"> </w:t>
      </w:r>
      <w:r>
        <w:rPr>
          <w:w w:val="95"/>
        </w:rPr>
        <w:t>725,00</w:t>
      </w:r>
      <w:r>
        <w:rPr>
          <w:spacing w:val="11"/>
          <w:w w:val="95"/>
        </w:rPr>
        <w:t xml:space="preserve"> </w:t>
      </w:r>
      <w:r>
        <w:rPr>
          <w:w w:val="95"/>
        </w:rPr>
        <w:t>€</w:t>
      </w:r>
      <w:r>
        <w:rPr>
          <w:spacing w:val="11"/>
          <w:w w:val="95"/>
        </w:rPr>
        <w:t xml:space="preserve"> </w:t>
      </w:r>
      <w:r>
        <w:rPr>
          <w:w w:val="95"/>
        </w:rPr>
        <w:t>ili</w:t>
      </w:r>
      <w:r>
        <w:rPr>
          <w:spacing w:val="11"/>
          <w:w w:val="95"/>
        </w:rPr>
        <w:t xml:space="preserve"> </w:t>
      </w:r>
      <w:r>
        <w:rPr>
          <w:w w:val="95"/>
        </w:rPr>
        <w:t>10,92%</w:t>
      </w:r>
      <w:r>
        <w:rPr>
          <w:spacing w:val="12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line="259" w:lineRule="auto"/>
        <w:ind w:left="976" w:right="1112"/>
      </w:pPr>
      <w:r>
        <w:rPr>
          <w:w w:val="95"/>
        </w:rPr>
        <w:t>Za Održavanje čistoće deponija komunalnog otpada utrošeno je 129,86 € ili 4,88% plana.</w:t>
      </w:r>
      <w:r>
        <w:rPr>
          <w:spacing w:val="-56"/>
          <w:w w:val="9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Sanaciju</w:t>
      </w:r>
      <w:r>
        <w:rPr>
          <w:spacing w:val="-7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obnovu</w:t>
      </w:r>
      <w:r>
        <w:rPr>
          <w:spacing w:val="-7"/>
        </w:rPr>
        <w:t xml:space="preserve"> </w:t>
      </w:r>
      <w:r>
        <w:t>Kaštela</w:t>
      </w:r>
      <w:r>
        <w:rPr>
          <w:spacing w:val="-7"/>
        </w:rPr>
        <w:t xml:space="preserve"> </w:t>
      </w:r>
      <w:r>
        <w:t>Kožljak</w:t>
      </w:r>
      <w:r>
        <w:rPr>
          <w:spacing w:val="-10"/>
        </w:rPr>
        <w:t xml:space="preserve"> </w:t>
      </w:r>
      <w:r>
        <w:t>utrošeno</w:t>
      </w:r>
      <w:r>
        <w:rPr>
          <w:spacing w:val="-9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26.633,75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98,64%</w:t>
      </w:r>
      <w:r>
        <w:rPr>
          <w:spacing w:val="-6"/>
        </w:rPr>
        <w:t xml:space="preserve"> </w:t>
      </w:r>
      <w:r>
        <w:t>plana.</w:t>
      </w:r>
    </w:p>
    <w:p w:rsidR="009E04FF" w:rsidRDefault="00000000">
      <w:pPr>
        <w:pStyle w:val="Tijeloteksta"/>
        <w:spacing w:line="259" w:lineRule="auto"/>
        <w:ind w:left="976" w:right="1244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Sanaciju</w:t>
      </w:r>
      <w:r>
        <w:rPr>
          <w:spacing w:val="-12"/>
        </w:rPr>
        <w:t xml:space="preserve"> </w:t>
      </w:r>
      <w:r>
        <w:rPr>
          <w:spacing w:val="-1"/>
        </w:rPr>
        <w:t>potpornog</w:t>
      </w:r>
      <w:r>
        <w:rPr>
          <w:spacing w:val="-12"/>
        </w:rPr>
        <w:t xml:space="preserve"> </w:t>
      </w:r>
      <w:r>
        <w:rPr>
          <w:spacing w:val="-1"/>
        </w:rPr>
        <w:t>zida</w:t>
      </w:r>
      <w:r>
        <w:rPr>
          <w:spacing w:val="-12"/>
        </w:rPr>
        <w:t xml:space="preserve"> </w:t>
      </w:r>
      <w:r>
        <w:rPr>
          <w:spacing w:val="-1"/>
        </w:rPr>
        <w:t>Kaštela</w:t>
      </w:r>
      <w:r>
        <w:rPr>
          <w:spacing w:val="-12"/>
        </w:rPr>
        <w:t xml:space="preserve"> </w:t>
      </w:r>
      <w:r>
        <w:rPr>
          <w:spacing w:val="-1"/>
        </w:rPr>
        <w:t>Kožljak</w:t>
      </w:r>
      <w:r>
        <w:rPr>
          <w:spacing w:val="-13"/>
        </w:rPr>
        <w:t xml:space="preserve"> </w:t>
      </w:r>
      <w:r>
        <w:rPr>
          <w:spacing w:val="-1"/>
        </w:rPr>
        <w:t>utrošeno</w:t>
      </w:r>
      <w:r>
        <w:rPr>
          <w:spacing w:val="-12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rPr>
          <w:spacing w:val="-1"/>
        </w:rPr>
        <w:t>51.122,00</w:t>
      </w:r>
      <w:r>
        <w:rPr>
          <w:spacing w:val="-12"/>
        </w:rPr>
        <w:t xml:space="preserve"> </w:t>
      </w:r>
      <w:r>
        <w:rPr>
          <w:spacing w:val="-1"/>
          <w:w w:val="95"/>
        </w:rPr>
        <w:t>€</w:t>
      </w:r>
      <w:r>
        <w:rPr>
          <w:spacing w:val="38"/>
          <w:w w:val="95"/>
        </w:rPr>
        <w:t xml:space="preserve"> </w:t>
      </w:r>
      <w:r>
        <w:rPr>
          <w:spacing w:val="-1"/>
        </w:rPr>
        <w:t>ili</w:t>
      </w:r>
      <w:r>
        <w:rPr>
          <w:spacing w:val="-13"/>
        </w:rPr>
        <w:t xml:space="preserve"> </w:t>
      </w:r>
      <w:r>
        <w:rPr>
          <w:spacing w:val="-1"/>
        </w:rPr>
        <w:t>100,00%</w:t>
      </w:r>
      <w:r>
        <w:rPr>
          <w:spacing w:val="-13"/>
        </w:rPr>
        <w:t xml:space="preserve"> </w:t>
      </w:r>
      <w:r>
        <w:t>plana.</w:t>
      </w:r>
      <w:r>
        <w:rPr>
          <w:spacing w:val="-58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Arheološki</w:t>
      </w:r>
      <w:r>
        <w:rPr>
          <w:spacing w:val="-3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utrošeno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9.450,00</w:t>
      </w:r>
      <w:r>
        <w:rPr>
          <w:spacing w:val="-2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85,91%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pStyle w:val="Tijeloteksta"/>
        <w:spacing w:line="259" w:lineRule="auto"/>
        <w:ind w:left="976"/>
      </w:pPr>
      <w:r>
        <w:t xml:space="preserve">Za Adaptaciju stambenih objekata zgrade bivše Lučke kapetanije utrošeno je 595,00 </w:t>
      </w:r>
      <w:r>
        <w:rPr>
          <w:w w:val="95"/>
        </w:rPr>
        <w:t xml:space="preserve">€ </w:t>
      </w:r>
      <w:r>
        <w:t>ili 11,90%</w:t>
      </w:r>
      <w:r>
        <w:rPr>
          <w:spacing w:val="-59"/>
        </w:rPr>
        <w:t xml:space="preserve"> </w:t>
      </w:r>
      <w:r>
        <w:t>plana.</w:t>
      </w:r>
    </w:p>
    <w:p w:rsidR="009E04FF" w:rsidRDefault="00000000">
      <w:pPr>
        <w:pStyle w:val="Tijeloteksta"/>
        <w:ind w:left="976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Izgradnju</w:t>
      </w:r>
      <w:r>
        <w:rPr>
          <w:spacing w:val="-14"/>
        </w:rPr>
        <w:t xml:space="preserve"> </w:t>
      </w:r>
      <w:r>
        <w:rPr>
          <w:spacing w:val="-1"/>
        </w:rPr>
        <w:t>Doma</w:t>
      </w:r>
      <w:r>
        <w:rPr>
          <w:spacing w:val="-15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starije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nemoćne</w:t>
      </w:r>
      <w:r>
        <w:rPr>
          <w:spacing w:val="-15"/>
        </w:rPr>
        <w:t xml:space="preserve"> </w:t>
      </w:r>
      <w:r>
        <w:t>osobe</w:t>
      </w:r>
      <w:r>
        <w:rPr>
          <w:spacing w:val="35"/>
        </w:rPr>
        <w:t xml:space="preserve"> </w:t>
      </w:r>
      <w:r>
        <w:t>utrošeno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10.330,35</w:t>
      </w:r>
      <w:r>
        <w:rPr>
          <w:spacing w:val="-14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77,79%</w:t>
      </w:r>
      <w:r>
        <w:rPr>
          <w:spacing w:val="-12"/>
        </w:rPr>
        <w:t xml:space="preserve"> </w:t>
      </w:r>
      <w:r>
        <w:t>plana.</w:t>
      </w:r>
    </w:p>
    <w:p w:rsidR="009E04FF" w:rsidRDefault="00000000">
      <w:pPr>
        <w:pStyle w:val="Tijeloteksta"/>
        <w:spacing w:before="20" w:line="256" w:lineRule="auto"/>
        <w:ind w:left="976" w:right="336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Uređenje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opremanje</w:t>
      </w:r>
      <w:r>
        <w:rPr>
          <w:spacing w:val="-13"/>
        </w:rPr>
        <w:t xml:space="preserve"> </w:t>
      </w:r>
      <w:r>
        <w:rPr>
          <w:spacing w:val="-1"/>
        </w:rPr>
        <w:t>zgrade</w:t>
      </w:r>
      <w:r>
        <w:rPr>
          <w:spacing w:val="-14"/>
        </w:rPr>
        <w:t xml:space="preserve"> </w:t>
      </w:r>
      <w:r>
        <w:t>Doma</w:t>
      </w:r>
      <w:r>
        <w:rPr>
          <w:spacing w:val="-14"/>
        </w:rPr>
        <w:t xml:space="preserve"> </w:t>
      </w:r>
      <w:r>
        <w:t>kulture</w:t>
      </w:r>
      <w:r>
        <w:rPr>
          <w:spacing w:val="-12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Kršanu</w:t>
      </w:r>
      <w:r>
        <w:rPr>
          <w:spacing w:val="-12"/>
        </w:rPr>
        <w:t xml:space="preserve"> </w:t>
      </w:r>
      <w:r>
        <w:t>utrošeno</w:t>
      </w:r>
      <w:r>
        <w:rPr>
          <w:spacing w:val="-14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11.442,01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11"/>
          <w:w w:val="95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86,16%</w:t>
      </w:r>
      <w:r>
        <w:rPr>
          <w:spacing w:val="-13"/>
        </w:rPr>
        <w:t xml:space="preserve"> </w:t>
      </w:r>
      <w:r>
        <w:t>plana.</w:t>
      </w:r>
      <w:r>
        <w:rPr>
          <w:spacing w:val="-5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Dogradnju</w:t>
      </w:r>
      <w:r>
        <w:rPr>
          <w:spacing w:val="-8"/>
        </w:rPr>
        <w:t xml:space="preserve"> </w:t>
      </w:r>
      <w:r>
        <w:t>dječjeg</w:t>
      </w:r>
      <w:r>
        <w:rPr>
          <w:spacing w:val="-7"/>
        </w:rPr>
        <w:t xml:space="preserve"> </w:t>
      </w:r>
      <w:r>
        <w:t>vrtića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Kršanu</w:t>
      </w:r>
      <w:r>
        <w:rPr>
          <w:spacing w:val="-8"/>
        </w:rPr>
        <w:t xml:space="preserve"> </w:t>
      </w:r>
      <w:r>
        <w:t>utrošeno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3.250,00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65,00%</w:t>
      </w:r>
      <w:r>
        <w:rPr>
          <w:spacing w:val="-7"/>
        </w:rPr>
        <w:t xml:space="preserve"> </w:t>
      </w:r>
      <w:r>
        <w:t>plana.</w:t>
      </w:r>
    </w:p>
    <w:p w:rsidR="009E04FF" w:rsidRDefault="00000000">
      <w:pPr>
        <w:pStyle w:val="Tijeloteksta"/>
        <w:spacing w:before="3"/>
        <w:ind w:left="976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Adaptaciju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gradnju</w:t>
      </w:r>
      <w:r>
        <w:rPr>
          <w:spacing w:val="-14"/>
        </w:rPr>
        <w:t xml:space="preserve"> </w:t>
      </w:r>
      <w:r>
        <w:rPr>
          <w:spacing w:val="-1"/>
        </w:rPr>
        <w:t>zgrade</w:t>
      </w:r>
      <w:r>
        <w:rPr>
          <w:spacing w:val="-14"/>
        </w:rPr>
        <w:t xml:space="preserve"> </w:t>
      </w:r>
      <w:r>
        <w:rPr>
          <w:spacing w:val="-1"/>
        </w:rPr>
        <w:t>MO</w:t>
      </w:r>
      <w:r>
        <w:rPr>
          <w:spacing w:val="-13"/>
        </w:rPr>
        <w:t xml:space="preserve"> </w:t>
      </w:r>
      <w:r>
        <w:rPr>
          <w:spacing w:val="-1"/>
        </w:rPr>
        <w:t>Potpićan</w:t>
      </w:r>
      <w:r>
        <w:rPr>
          <w:spacing w:val="-14"/>
        </w:rPr>
        <w:t xml:space="preserve"> </w:t>
      </w:r>
      <w:r>
        <w:rPr>
          <w:spacing w:val="-1"/>
        </w:rPr>
        <w:t>utrošeno</w:t>
      </w:r>
      <w:r>
        <w:rPr>
          <w:spacing w:val="-13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rPr>
          <w:spacing w:val="-1"/>
        </w:rPr>
        <w:t>2.175,00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11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21,97%</w:t>
      </w:r>
      <w:r>
        <w:rPr>
          <w:spacing w:val="-11"/>
        </w:rPr>
        <w:t xml:space="preserve"> </w:t>
      </w:r>
      <w:r>
        <w:t>plana.</w:t>
      </w:r>
    </w:p>
    <w:p w:rsidR="009E04FF" w:rsidRDefault="00000000">
      <w:pPr>
        <w:pStyle w:val="Tijeloteksta"/>
        <w:spacing w:before="21" w:line="259" w:lineRule="auto"/>
        <w:ind w:left="976" w:right="259"/>
      </w:pPr>
      <w:r>
        <w:t xml:space="preserve">Za Adaptaciju i gradnju građevinskih objekata – umjetnička instalacija utrošeno je 13.187,50 </w:t>
      </w:r>
      <w:r>
        <w:rPr>
          <w:w w:val="95"/>
        </w:rPr>
        <w:t xml:space="preserve">€ </w:t>
      </w:r>
      <w:r>
        <w:t>ili</w:t>
      </w:r>
      <w:r>
        <w:rPr>
          <w:spacing w:val="-59"/>
        </w:rPr>
        <w:t xml:space="preserve"> </w:t>
      </w:r>
      <w:r>
        <w:t>66,24%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pStyle w:val="Tijeloteksta"/>
        <w:spacing w:line="259" w:lineRule="auto"/>
        <w:ind w:left="976"/>
      </w:pPr>
      <w:r>
        <w:rPr>
          <w:w w:val="95"/>
        </w:rPr>
        <w:t>Za</w:t>
      </w:r>
      <w:r>
        <w:rPr>
          <w:spacing w:val="7"/>
          <w:w w:val="95"/>
        </w:rPr>
        <w:t xml:space="preserve"> </w:t>
      </w:r>
      <w:r>
        <w:rPr>
          <w:w w:val="95"/>
        </w:rPr>
        <w:t>Izgradnju</w:t>
      </w:r>
      <w:r>
        <w:rPr>
          <w:spacing w:val="6"/>
          <w:w w:val="95"/>
        </w:rPr>
        <w:t xml:space="preserve"> </w:t>
      </w:r>
      <w:r>
        <w:rPr>
          <w:w w:val="95"/>
        </w:rPr>
        <w:t>sportskih</w:t>
      </w:r>
      <w:r>
        <w:rPr>
          <w:spacing w:val="5"/>
          <w:w w:val="95"/>
        </w:rPr>
        <w:t xml:space="preserve"> </w:t>
      </w:r>
      <w:r>
        <w:rPr>
          <w:w w:val="95"/>
        </w:rPr>
        <w:t>objekata</w:t>
      </w:r>
      <w:r>
        <w:rPr>
          <w:spacing w:val="8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objekt</w:t>
      </w:r>
      <w:r>
        <w:rPr>
          <w:spacing w:val="11"/>
          <w:w w:val="95"/>
        </w:rPr>
        <w:t xml:space="preserve"> </w:t>
      </w:r>
      <w:r>
        <w:rPr>
          <w:w w:val="95"/>
        </w:rPr>
        <w:t>u</w:t>
      </w:r>
      <w:r>
        <w:rPr>
          <w:spacing w:val="5"/>
          <w:w w:val="95"/>
        </w:rPr>
        <w:t xml:space="preserve"> </w:t>
      </w:r>
      <w:r>
        <w:rPr>
          <w:w w:val="95"/>
        </w:rPr>
        <w:t>sportskom</w:t>
      </w:r>
      <w:r>
        <w:rPr>
          <w:spacing w:val="8"/>
          <w:w w:val="95"/>
        </w:rPr>
        <w:t xml:space="preserve"> </w:t>
      </w:r>
      <w:r>
        <w:rPr>
          <w:w w:val="95"/>
        </w:rPr>
        <w:t>Centru</w:t>
      </w:r>
      <w:r>
        <w:rPr>
          <w:spacing w:val="5"/>
          <w:w w:val="95"/>
        </w:rPr>
        <w:t xml:space="preserve"> </w:t>
      </w:r>
      <w:r>
        <w:rPr>
          <w:w w:val="95"/>
        </w:rPr>
        <w:t>Pristav</w:t>
      </w:r>
      <w:r>
        <w:rPr>
          <w:spacing w:val="5"/>
          <w:w w:val="95"/>
        </w:rPr>
        <w:t xml:space="preserve"> </w:t>
      </w:r>
      <w:r>
        <w:rPr>
          <w:w w:val="95"/>
        </w:rPr>
        <w:t>utrošeno</w:t>
      </w:r>
      <w:r>
        <w:rPr>
          <w:spacing w:val="7"/>
          <w:w w:val="95"/>
        </w:rPr>
        <w:t xml:space="preserve"> </w:t>
      </w:r>
      <w:r>
        <w:rPr>
          <w:w w:val="95"/>
        </w:rPr>
        <w:t>je</w:t>
      </w:r>
      <w:r>
        <w:rPr>
          <w:spacing w:val="9"/>
          <w:w w:val="95"/>
        </w:rPr>
        <w:t xml:space="preserve"> </w:t>
      </w:r>
      <w:r>
        <w:rPr>
          <w:w w:val="95"/>
        </w:rPr>
        <w:t>1.161,33</w:t>
      </w:r>
      <w:r>
        <w:rPr>
          <w:spacing w:val="10"/>
          <w:w w:val="95"/>
        </w:rPr>
        <w:t xml:space="preserve"> </w:t>
      </w:r>
      <w:r>
        <w:rPr>
          <w:w w:val="95"/>
        </w:rPr>
        <w:t>€</w:t>
      </w:r>
      <w:r>
        <w:rPr>
          <w:spacing w:val="5"/>
          <w:w w:val="95"/>
        </w:rPr>
        <w:t xml:space="preserve"> </w:t>
      </w:r>
      <w:r>
        <w:rPr>
          <w:w w:val="95"/>
        </w:rPr>
        <w:t>ili</w:t>
      </w:r>
      <w:r>
        <w:rPr>
          <w:spacing w:val="8"/>
          <w:w w:val="95"/>
        </w:rPr>
        <w:t xml:space="preserve"> </w:t>
      </w:r>
      <w:r>
        <w:rPr>
          <w:w w:val="95"/>
        </w:rPr>
        <w:t>77,42%</w:t>
      </w:r>
      <w:r>
        <w:rPr>
          <w:spacing w:val="1"/>
          <w:w w:val="95"/>
        </w:rPr>
        <w:t xml:space="preserve"> </w:t>
      </w:r>
      <w:r>
        <w:t>plana.</w:t>
      </w:r>
    </w:p>
    <w:p w:rsidR="009E04FF" w:rsidRDefault="00000000">
      <w:pPr>
        <w:pStyle w:val="Tijeloteksta"/>
        <w:ind w:left="976"/>
      </w:pPr>
      <w:r>
        <w:rPr>
          <w:w w:val="95"/>
        </w:rPr>
        <w:t>Za</w:t>
      </w:r>
      <w:r>
        <w:rPr>
          <w:spacing w:val="-1"/>
          <w:w w:val="95"/>
        </w:rPr>
        <w:t xml:space="preserve"> </w:t>
      </w:r>
      <w:r>
        <w:rPr>
          <w:w w:val="95"/>
        </w:rPr>
        <w:t>Izgradnju</w:t>
      </w:r>
      <w:r>
        <w:rPr>
          <w:spacing w:val="-2"/>
          <w:w w:val="95"/>
        </w:rPr>
        <w:t xml:space="preserve"> </w:t>
      </w:r>
      <w:r>
        <w:rPr>
          <w:w w:val="95"/>
        </w:rPr>
        <w:t>objekta</w:t>
      </w:r>
      <w:r>
        <w:rPr>
          <w:spacing w:val="-1"/>
          <w:w w:val="95"/>
        </w:rPr>
        <w:t xml:space="preserve"> </w:t>
      </w:r>
      <w:r>
        <w:rPr>
          <w:w w:val="95"/>
        </w:rPr>
        <w:t>– boćalište</w:t>
      </w:r>
      <w:r>
        <w:rPr>
          <w:spacing w:val="-1"/>
          <w:w w:val="95"/>
        </w:rPr>
        <w:t xml:space="preserve"> </w:t>
      </w:r>
      <w:r>
        <w:rPr>
          <w:w w:val="95"/>
        </w:rPr>
        <w:t>u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Stepčićima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utrošeno je</w:t>
      </w:r>
      <w:r>
        <w:rPr>
          <w:spacing w:val="-3"/>
          <w:w w:val="95"/>
        </w:rPr>
        <w:t xml:space="preserve"> </w:t>
      </w:r>
      <w:r>
        <w:rPr>
          <w:w w:val="95"/>
        </w:rPr>
        <w:t>12.333,50</w:t>
      </w:r>
      <w:r>
        <w:rPr>
          <w:spacing w:val="-2"/>
          <w:w w:val="95"/>
        </w:rPr>
        <w:t xml:space="preserve"> </w:t>
      </w:r>
      <w:r>
        <w:rPr>
          <w:w w:val="95"/>
        </w:rPr>
        <w:t>€</w:t>
      </w:r>
      <w:r>
        <w:rPr>
          <w:spacing w:val="56"/>
          <w:w w:val="95"/>
        </w:rPr>
        <w:t xml:space="preserve"> </w:t>
      </w:r>
      <w:r>
        <w:rPr>
          <w:w w:val="95"/>
        </w:rPr>
        <w:t>ili</w:t>
      </w:r>
      <w:r>
        <w:rPr>
          <w:spacing w:val="-1"/>
          <w:w w:val="95"/>
        </w:rPr>
        <w:t xml:space="preserve"> </w:t>
      </w:r>
      <w:r>
        <w:rPr>
          <w:w w:val="95"/>
        </w:rPr>
        <w:t>98,67%</w:t>
      </w:r>
      <w:r>
        <w:rPr>
          <w:spacing w:val="-1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before="20" w:line="256" w:lineRule="auto"/>
        <w:ind w:left="976" w:right="265"/>
        <w:jc w:val="both"/>
      </w:pPr>
      <w:r>
        <w:t>Za Sanaciju i adaptaciju objekata spomeničke baštine – zgrada na k.č.23/</w:t>
      </w:r>
      <w:proofErr w:type="spellStart"/>
      <w:r>
        <w:t>zgr</w:t>
      </w:r>
      <w:proofErr w:type="spellEnd"/>
      <w:r>
        <w:t>. Plomin utrošeno je</w:t>
      </w:r>
      <w:r>
        <w:rPr>
          <w:spacing w:val="-59"/>
        </w:rPr>
        <w:t xml:space="preserve"> </w:t>
      </w:r>
      <w:r>
        <w:t>61.222,87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99,87% plana.</w:t>
      </w:r>
    </w:p>
    <w:p w:rsidR="009E04FF" w:rsidRDefault="00000000">
      <w:pPr>
        <w:pStyle w:val="Tijeloteksta"/>
        <w:spacing w:before="3" w:line="259" w:lineRule="auto"/>
        <w:ind w:left="976" w:right="269"/>
        <w:jc w:val="both"/>
      </w:pPr>
      <w:r>
        <w:t xml:space="preserve">Za Sufinanciranje odlagališta otpada utrošeno je 31.097,79 </w:t>
      </w:r>
      <w:r>
        <w:rPr>
          <w:w w:val="95"/>
        </w:rPr>
        <w:t xml:space="preserve">€ </w:t>
      </w:r>
      <w:r>
        <w:t>ili 83,42% plana, od čega je za</w:t>
      </w:r>
      <w:r>
        <w:rPr>
          <w:spacing w:val="1"/>
        </w:rPr>
        <w:t xml:space="preserve"> </w:t>
      </w:r>
      <w:r>
        <w:t>sufinanciranje</w:t>
      </w:r>
      <w:r>
        <w:rPr>
          <w:spacing w:val="-8"/>
        </w:rPr>
        <w:t xml:space="preserve"> </w:t>
      </w:r>
      <w:r>
        <w:t>kredita</w:t>
      </w:r>
      <w:r>
        <w:rPr>
          <w:spacing w:val="-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izgradnju</w:t>
      </w:r>
      <w:r>
        <w:rPr>
          <w:spacing w:val="-7"/>
        </w:rPr>
        <w:t xml:space="preserve"> </w:t>
      </w:r>
      <w:r>
        <w:t>ŽCGO</w:t>
      </w:r>
      <w:r>
        <w:rPr>
          <w:spacing w:val="-4"/>
        </w:rPr>
        <w:t xml:space="preserve"> </w:t>
      </w:r>
      <w:proofErr w:type="spellStart"/>
      <w:r>
        <w:t>Kaštijun</w:t>
      </w:r>
      <w:proofErr w:type="spellEnd"/>
      <w:r>
        <w:rPr>
          <w:spacing w:val="-6"/>
        </w:rPr>
        <w:t xml:space="preserve"> </w:t>
      </w:r>
      <w:r>
        <w:t>izvršeno</w:t>
      </w:r>
      <w:r>
        <w:rPr>
          <w:spacing w:val="-5"/>
        </w:rPr>
        <w:t xml:space="preserve"> </w:t>
      </w:r>
      <w:r>
        <w:t>7.549,53</w:t>
      </w:r>
      <w:r>
        <w:rPr>
          <w:spacing w:val="-6"/>
        </w:rPr>
        <w:t xml:space="preserve"> </w:t>
      </w:r>
      <w:r>
        <w:rPr>
          <w:w w:val="95"/>
        </w:rPr>
        <w:t>€</w:t>
      </w:r>
      <w:r>
        <w:rPr>
          <w:spacing w:val="-3"/>
          <w:w w:val="95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99,99</w:t>
      </w:r>
      <w:r>
        <w:rPr>
          <w:spacing w:val="-5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plana,</w:t>
      </w:r>
      <w:r>
        <w:rPr>
          <w:spacing w:val="-5"/>
        </w:rPr>
        <w:t xml:space="preserve"> </w:t>
      </w:r>
      <w:r>
        <w:t>dok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sufinanciranje</w:t>
      </w:r>
      <w:r>
        <w:rPr>
          <w:spacing w:val="1"/>
        </w:rPr>
        <w:t xml:space="preserve"> </w:t>
      </w:r>
      <w:r>
        <w:t>kredita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sanaciju</w:t>
      </w:r>
      <w:r>
        <w:rPr>
          <w:spacing w:val="1"/>
        </w:rPr>
        <w:t xml:space="preserve"> </w:t>
      </w:r>
      <w:r>
        <w:t>deponija</w:t>
      </w:r>
      <w:r>
        <w:rPr>
          <w:spacing w:val="1"/>
        </w:rPr>
        <w:t xml:space="preserve"> </w:t>
      </w:r>
      <w:r>
        <w:t>Cere</w:t>
      </w:r>
      <w:r>
        <w:rPr>
          <w:spacing w:val="1"/>
        </w:rPr>
        <w:t xml:space="preserve"> </w:t>
      </w:r>
      <w:r>
        <w:t>izvršeno</w:t>
      </w:r>
      <w:r>
        <w:rPr>
          <w:spacing w:val="1"/>
        </w:rPr>
        <w:t xml:space="preserve"> </w:t>
      </w:r>
      <w:r>
        <w:t>10.470,71</w:t>
      </w:r>
      <w:r>
        <w:rPr>
          <w:spacing w:val="1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99,91%</w:t>
      </w:r>
      <w:r>
        <w:rPr>
          <w:spacing w:val="1"/>
        </w:rPr>
        <w:t xml:space="preserve"> </w:t>
      </w:r>
      <w:r>
        <w:t>plana,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namjenskom</w:t>
      </w:r>
      <w:r>
        <w:rPr>
          <w:spacing w:val="-5"/>
        </w:rPr>
        <w:t xml:space="preserve"> </w:t>
      </w:r>
      <w:r>
        <w:t>dodatku</w:t>
      </w:r>
      <w:r>
        <w:rPr>
          <w:spacing w:val="-4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sanaciju</w:t>
      </w:r>
      <w:r>
        <w:rPr>
          <w:spacing w:val="-4"/>
        </w:rPr>
        <w:t xml:space="preserve"> </w:t>
      </w:r>
      <w:r>
        <w:t>deponija</w:t>
      </w:r>
      <w:r>
        <w:rPr>
          <w:spacing w:val="-3"/>
        </w:rPr>
        <w:t xml:space="preserve"> </w:t>
      </w:r>
      <w:r>
        <w:t>Cere</w:t>
      </w:r>
      <w:r>
        <w:rPr>
          <w:spacing w:val="-6"/>
        </w:rPr>
        <w:t xml:space="preserve"> </w:t>
      </w:r>
      <w:r>
        <w:t>pripada</w:t>
      </w:r>
      <w:r>
        <w:rPr>
          <w:spacing w:val="-4"/>
        </w:rPr>
        <w:t xml:space="preserve"> </w:t>
      </w:r>
      <w:r>
        <w:t>13.077,55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-3"/>
          <w:w w:val="9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67,94%</w:t>
      </w:r>
      <w:r>
        <w:rPr>
          <w:spacing w:val="-3"/>
        </w:rPr>
        <w:t xml:space="preserve"> </w:t>
      </w:r>
      <w:r>
        <w:t>plana.</w:t>
      </w:r>
    </w:p>
    <w:p w:rsidR="009E04FF" w:rsidRDefault="00000000">
      <w:pPr>
        <w:pStyle w:val="Tijeloteksta"/>
        <w:spacing w:line="259" w:lineRule="auto"/>
        <w:ind w:left="976" w:right="272"/>
        <w:jc w:val="both"/>
      </w:pPr>
      <w:r>
        <w:t>Za Sufinanciranje kredita za izgradnju Opće bolnice Pula</w:t>
      </w:r>
      <w:r>
        <w:rPr>
          <w:spacing w:val="1"/>
        </w:rPr>
        <w:t xml:space="preserve"> </w:t>
      </w:r>
      <w:r>
        <w:t xml:space="preserve">planirano je 7.720,00 </w:t>
      </w:r>
      <w:r>
        <w:rPr>
          <w:w w:val="95"/>
        </w:rPr>
        <w:t xml:space="preserve">€ </w:t>
      </w:r>
      <w:r>
        <w:t>,a utrošeno je</w:t>
      </w:r>
      <w:r>
        <w:rPr>
          <w:spacing w:val="1"/>
        </w:rPr>
        <w:t xml:space="preserve"> </w:t>
      </w:r>
      <w:r>
        <w:t>7.716,91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99,96% plana.</w:t>
      </w:r>
    </w:p>
    <w:p w:rsidR="009E04FF" w:rsidRDefault="00000000">
      <w:pPr>
        <w:pStyle w:val="Tijeloteksta"/>
        <w:spacing w:line="256" w:lineRule="auto"/>
        <w:ind w:left="976" w:right="268"/>
        <w:jc w:val="both"/>
      </w:pPr>
      <w:r>
        <w:t xml:space="preserve">Za Održavanje ostalih zgrada – Uprava zgrade općine planirano je 20.000,00 </w:t>
      </w:r>
      <w:r>
        <w:rPr>
          <w:w w:val="95"/>
        </w:rPr>
        <w:t xml:space="preserve">€, </w:t>
      </w:r>
      <w:r>
        <w:t>a izvršeno je</w:t>
      </w:r>
      <w:r>
        <w:rPr>
          <w:spacing w:val="1"/>
        </w:rPr>
        <w:t xml:space="preserve"> </w:t>
      </w:r>
      <w:r>
        <w:t>15.993,75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79,97% plana.</w:t>
      </w:r>
    </w:p>
    <w:p w:rsidR="009E04FF" w:rsidRDefault="00000000">
      <w:pPr>
        <w:pStyle w:val="Tijeloteksta"/>
        <w:spacing w:before="4" w:line="259" w:lineRule="auto"/>
        <w:ind w:left="976" w:right="268"/>
        <w:jc w:val="both"/>
      </w:pPr>
      <w:r>
        <w:rPr>
          <w:w w:val="95"/>
        </w:rPr>
        <w:t xml:space="preserve">Za Rekonstrukciju zgrade Doma u </w:t>
      </w:r>
      <w:proofErr w:type="spellStart"/>
      <w:r>
        <w:rPr>
          <w:w w:val="95"/>
        </w:rPr>
        <w:t>Purgariji</w:t>
      </w:r>
      <w:proofErr w:type="spellEnd"/>
      <w:r>
        <w:rPr>
          <w:w w:val="95"/>
        </w:rPr>
        <w:t xml:space="preserve"> Čepić planirano je 10.000,00 €, a izvršeno je 4.750,00 €</w:t>
      </w:r>
      <w:r>
        <w:rPr>
          <w:spacing w:val="1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47,50%</w:t>
      </w:r>
      <w:r>
        <w:rPr>
          <w:spacing w:val="1"/>
        </w:rPr>
        <w:t xml:space="preserve"> </w:t>
      </w:r>
      <w:r>
        <w:t>plana.</w:t>
      </w:r>
    </w:p>
    <w:p w:rsidR="009E04FF" w:rsidRDefault="00000000">
      <w:pPr>
        <w:pStyle w:val="Tijeloteksta"/>
        <w:spacing w:before="1"/>
        <w:ind w:left="976"/>
        <w:jc w:val="both"/>
      </w:pP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Sanaciju,</w:t>
      </w:r>
      <w:r>
        <w:rPr>
          <w:spacing w:val="-13"/>
        </w:rPr>
        <w:t xml:space="preserve"> </w:t>
      </w:r>
      <w:r>
        <w:rPr>
          <w:spacing w:val="-1"/>
        </w:rPr>
        <w:t>rekonstrukciju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prenamjenu</w:t>
      </w:r>
      <w:r>
        <w:rPr>
          <w:spacing w:val="-13"/>
        </w:rPr>
        <w:t xml:space="preserve"> </w:t>
      </w:r>
      <w:r>
        <w:rPr>
          <w:spacing w:val="-1"/>
        </w:rPr>
        <w:t>zgrade</w:t>
      </w:r>
      <w:r>
        <w:rPr>
          <w:spacing w:val="-14"/>
        </w:rPr>
        <w:t xml:space="preserve"> </w:t>
      </w:r>
      <w:r>
        <w:rPr>
          <w:spacing w:val="-1"/>
        </w:rPr>
        <w:t>bivše</w:t>
      </w:r>
      <w:r>
        <w:rPr>
          <w:spacing w:val="-13"/>
        </w:rPr>
        <w:t xml:space="preserve"> </w:t>
      </w:r>
      <w:r>
        <w:rPr>
          <w:spacing w:val="-1"/>
        </w:rPr>
        <w:t>Separacije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Potpićnu</w:t>
      </w:r>
      <w:r>
        <w:rPr>
          <w:spacing w:val="-13"/>
        </w:rPr>
        <w:t xml:space="preserve"> </w:t>
      </w:r>
      <w:r>
        <w:rPr>
          <w:spacing w:val="-1"/>
        </w:rPr>
        <w:t>planirano</w:t>
      </w:r>
      <w:r>
        <w:rPr>
          <w:spacing w:val="-13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45.780,00</w:t>
      </w:r>
    </w:p>
    <w:p w:rsidR="009E04FF" w:rsidRDefault="00000000">
      <w:pPr>
        <w:pStyle w:val="Tijeloteksta"/>
        <w:spacing w:before="18"/>
        <w:ind w:left="976"/>
        <w:jc w:val="both"/>
      </w:pPr>
      <w:r>
        <w:rPr>
          <w:w w:val="95"/>
        </w:rPr>
        <w:t>€,</w:t>
      </w:r>
      <w:r>
        <w:rPr>
          <w:spacing w:val="2"/>
          <w:w w:val="95"/>
        </w:rPr>
        <w:t xml:space="preserve"> </w:t>
      </w:r>
      <w:r>
        <w:rPr>
          <w:w w:val="95"/>
        </w:rPr>
        <w:t>a izvršeno je 45.774,38</w:t>
      </w:r>
      <w:r>
        <w:rPr>
          <w:spacing w:val="2"/>
          <w:w w:val="95"/>
        </w:rPr>
        <w:t xml:space="preserve"> </w:t>
      </w:r>
      <w:r>
        <w:rPr>
          <w:w w:val="95"/>
        </w:rPr>
        <w:t>€</w:t>
      </w:r>
      <w:r>
        <w:rPr>
          <w:spacing w:val="3"/>
          <w:w w:val="95"/>
        </w:rPr>
        <w:t xml:space="preserve"> </w:t>
      </w:r>
      <w:r>
        <w:rPr>
          <w:w w:val="95"/>
        </w:rPr>
        <w:t>ili</w:t>
      </w:r>
      <w:r>
        <w:rPr>
          <w:spacing w:val="2"/>
          <w:w w:val="95"/>
        </w:rPr>
        <w:t xml:space="preserve"> </w:t>
      </w:r>
      <w:r>
        <w:rPr>
          <w:w w:val="95"/>
        </w:rPr>
        <w:t>99,99%</w:t>
      </w:r>
      <w:r>
        <w:rPr>
          <w:spacing w:val="3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before="21" w:line="259" w:lineRule="auto"/>
        <w:ind w:left="976" w:right="266"/>
        <w:jc w:val="both"/>
      </w:pPr>
      <w:r>
        <w:t>Za Sanaciju i opremanje Kaštela Kršan – Čuvar Istarskog razvoda planirano je 19.000,00 €, a</w:t>
      </w:r>
      <w:r>
        <w:rPr>
          <w:spacing w:val="1"/>
        </w:rPr>
        <w:t xml:space="preserve"> </w:t>
      </w:r>
      <w:r>
        <w:t>izvršeno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18.431,99</w:t>
      </w:r>
      <w:r>
        <w:rPr>
          <w:spacing w:val="-1"/>
        </w:rPr>
        <w:t xml:space="preserve"> </w:t>
      </w:r>
      <w:r>
        <w:rPr>
          <w:w w:val="95"/>
        </w:rPr>
        <w:t xml:space="preserve">€ </w:t>
      </w:r>
      <w:r>
        <w:t>ili</w:t>
      </w:r>
      <w:r>
        <w:rPr>
          <w:spacing w:val="-1"/>
        </w:rPr>
        <w:t xml:space="preserve"> </w:t>
      </w:r>
      <w:r>
        <w:t>97,01</w:t>
      </w:r>
      <w:r>
        <w:rPr>
          <w:spacing w:val="-3"/>
        </w:rPr>
        <w:t xml:space="preserve"> </w:t>
      </w:r>
      <w:r>
        <w:t>% plana.</w:t>
      </w:r>
    </w:p>
    <w:p w:rsidR="009E04FF" w:rsidRDefault="00000000">
      <w:pPr>
        <w:pStyle w:val="Tijeloteksta"/>
        <w:spacing w:before="1"/>
        <w:ind w:left="976"/>
        <w:jc w:val="both"/>
      </w:pPr>
      <w:r>
        <w:t>Za</w:t>
      </w:r>
      <w:r>
        <w:rPr>
          <w:spacing w:val="-13"/>
        </w:rPr>
        <w:t xml:space="preserve"> </w:t>
      </w:r>
      <w:r>
        <w:t>Centar</w:t>
      </w:r>
      <w:r>
        <w:rPr>
          <w:spacing w:val="-14"/>
        </w:rPr>
        <w:t xml:space="preserve"> </w:t>
      </w:r>
      <w:r>
        <w:t>za</w:t>
      </w:r>
      <w:r>
        <w:rPr>
          <w:spacing w:val="-12"/>
        </w:rPr>
        <w:t xml:space="preserve"> </w:t>
      </w:r>
      <w:proofErr w:type="spellStart"/>
      <w:r>
        <w:t>agropoduzetništvo</w:t>
      </w:r>
      <w:proofErr w:type="spellEnd"/>
      <w:r>
        <w:rPr>
          <w:spacing w:val="-14"/>
        </w:rPr>
        <w:t xml:space="preserve"> </w:t>
      </w:r>
      <w:r>
        <w:t>(Objekti)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proizvodno-poslovnoj</w:t>
      </w:r>
      <w:r>
        <w:rPr>
          <w:spacing w:val="-13"/>
        </w:rPr>
        <w:t xml:space="preserve"> </w:t>
      </w:r>
      <w:r>
        <w:t>zoni</w:t>
      </w:r>
      <w:r>
        <w:rPr>
          <w:spacing w:val="-13"/>
        </w:rPr>
        <w:t xml:space="preserve"> </w:t>
      </w:r>
      <w:r>
        <w:t>Kršan</w:t>
      </w:r>
      <w:r>
        <w:rPr>
          <w:spacing w:val="-12"/>
        </w:rPr>
        <w:t xml:space="preserve"> </w:t>
      </w:r>
      <w:r>
        <w:t>planirano</w:t>
      </w:r>
      <w:r>
        <w:rPr>
          <w:spacing w:val="-12"/>
        </w:rPr>
        <w:t xml:space="preserve"> </w:t>
      </w:r>
      <w:r>
        <w:t>je</w:t>
      </w:r>
      <w:r>
        <w:rPr>
          <w:spacing w:val="38"/>
        </w:rPr>
        <w:t xml:space="preserve"> </w:t>
      </w:r>
      <w:r>
        <w:t>33.190,00</w:t>
      </w:r>
    </w:p>
    <w:p w:rsidR="009E04FF" w:rsidRDefault="00000000">
      <w:pPr>
        <w:pStyle w:val="Tijeloteksta"/>
        <w:spacing w:before="18"/>
        <w:ind w:left="976"/>
        <w:jc w:val="both"/>
      </w:pPr>
      <w:r>
        <w:rPr>
          <w:spacing w:val="-1"/>
          <w:w w:val="95"/>
        </w:rPr>
        <w:t>€,</w:t>
      </w:r>
      <w:r>
        <w:rPr>
          <w:spacing w:val="-9"/>
          <w:w w:val="9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izvršeno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14"/>
        </w:rPr>
        <w:t xml:space="preserve"> </w:t>
      </w:r>
      <w:r>
        <w:rPr>
          <w:spacing w:val="-1"/>
        </w:rPr>
        <w:t>iznosu</w:t>
      </w:r>
      <w:r>
        <w:rPr>
          <w:spacing w:val="-15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rPr>
          <w:spacing w:val="-1"/>
        </w:rPr>
        <w:t>23.012,50</w:t>
      </w:r>
      <w:r>
        <w:rPr>
          <w:spacing w:val="-13"/>
        </w:rPr>
        <w:t xml:space="preserve"> </w:t>
      </w:r>
      <w:r>
        <w:rPr>
          <w:spacing w:val="-1"/>
          <w:w w:val="95"/>
        </w:rPr>
        <w:t>€</w:t>
      </w:r>
      <w:r>
        <w:rPr>
          <w:spacing w:val="-11"/>
          <w:w w:val="95"/>
        </w:rPr>
        <w:t xml:space="preserve"> </w:t>
      </w:r>
      <w:r>
        <w:rPr>
          <w:spacing w:val="-1"/>
        </w:rPr>
        <w:t>ili</w:t>
      </w:r>
      <w:r>
        <w:rPr>
          <w:spacing w:val="-12"/>
        </w:rPr>
        <w:t xml:space="preserve"> </w:t>
      </w:r>
      <w:r>
        <w:t>69,34%</w:t>
      </w:r>
      <w:r>
        <w:rPr>
          <w:spacing w:val="-12"/>
        </w:rPr>
        <w:t xml:space="preserve"> </w:t>
      </w:r>
      <w:r>
        <w:t>plana.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76"/>
        <w:ind w:left="1684"/>
      </w:pPr>
      <w:r>
        <w:t>5000</w:t>
      </w:r>
      <w:r>
        <w:rPr>
          <w:spacing w:val="-2"/>
        </w:rPr>
        <w:t xml:space="preserve"> </w:t>
      </w:r>
      <w:r>
        <w:t>Izrada</w:t>
      </w:r>
      <w:r>
        <w:rPr>
          <w:spacing w:val="-2"/>
        </w:rPr>
        <w:t xml:space="preserve"> </w:t>
      </w:r>
      <w:r>
        <w:t>planova,</w:t>
      </w:r>
      <w:r>
        <w:rPr>
          <w:spacing w:val="-3"/>
        </w:rPr>
        <w:t xml:space="preserve"> </w:t>
      </w:r>
      <w:r>
        <w:t>studija, projekata</w:t>
      </w:r>
      <w:r>
        <w:rPr>
          <w:spacing w:val="-4"/>
        </w:rPr>
        <w:t xml:space="preserve"> </w:t>
      </w:r>
      <w:r>
        <w:t>i podloga</w:t>
      </w:r>
    </w:p>
    <w:p w:rsidR="009E04FF" w:rsidRDefault="00000000">
      <w:pPr>
        <w:pStyle w:val="Tijeloteksta"/>
        <w:spacing w:before="182" w:line="259" w:lineRule="auto"/>
        <w:ind w:left="976" w:right="336" w:firstLine="707"/>
      </w:pPr>
      <w:r>
        <w:t>Za program Izrada planova, studija, projekata i podloga planirano je 161.320,00 €, a</w:t>
      </w:r>
      <w:r>
        <w:rPr>
          <w:spacing w:val="1"/>
        </w:rPr>
        <w:t xml:space="preserve"> </w:t>
      </w:r>
      <w:r>
        <w:rPr>
          <w:spacing w:val="-1"/>
        </w:rPr>
        <w:t>izvršeno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3"/>
        </w:rPr>
        <w:t xml:space="preserve"> </w:t>
      </w:r>
      <w:r>
        <w:rPr>
          <w:spacing w:val="-1"/>
        </w:rPr>
        <w:t>114.445,94</w:t>
      </w:r>
      <w:r>
        <w:rPr>
          <w:spacing w:val="-12"/>
        </w:rPr>
        <w:t xml:space="preserve"> </w:t>
      </w:r>
      <w:r>
        <w:rPr>
          <w:spacing w:val="-1"/>
          <w:w w:val="95"/>
        </w:rPr>
        <w:t>€</w:t>
      </w:r>
      <w:r>
        <w:rPr>
          <w:spacing w:val="-11"/>
          <w:w w:val="95"/>
        </w:rPr>
        <w:t xml:space="preserve"> </w:t>
      </w:r>
      <w:r>
        <w:rPr>
          <w:spacing w:val="-1"/>
        </w:rPr>
        <w:t>ili</w:t>
      </w:r>
      <w:r>
        <w:rPr>
          <w:spacing w:val="-13"/>
        </w:rPr>
        <w:t xml:space="preserve"> </w:t>
      </w:r>
      <w:r>
        <w:rPr>
          <w:spacing w:val="-1"/>
        </w:rPr>
        <w:t>70,94</w:t>
      </w:r>
      <w:r>
        <w:rPr>
          <w:spacing w:val="-14"/>
        </w:rPr>
        <w:t xml:space="preserve"> </w:t>
      </w:r>
      <w:r>
        <w:rPr>
          <w:spacing w:val="-1"/>
        </w:rPr>
        <w:t>%</w:t>
      </w:r>
      <w:r>
        <w:rPr>
          <w:spacing w:val="-11"/>
        </w:rPr>
        <w:t xml:space="preserve"> </w:t>
      </w:r>
      <w:r>
        <w:rPr>
          <w:spacing w:val="-1"/>
        </w:rPr>
        <w:t>plana.</w:t>
      </w:r>
      <w:r>
        <w:rPr>
          <w:spacing w:val="-14"/>
        </w:rPr>
        <w:t xml:space="preserve"> </w:t>
      </w:r>
      <w:r>
        <w:t>Unutar</w:t>
      </w:r>
      <w:r>
        <w:rPr>
          <w:spacing w:val="-11"/>
        </w:rPr>
        <w:t xml:space="preserve"> </w:t>
      </w:r>
      <w:r>
        <w:t>Programa</w:t>
      </w:r>
      <w:r>
        <w:rPr>
          <w:spacing w:val="-14"/>
        </w:rPr>
        <w:t xml:space="preserve"> </w:t>
      </w:r>
      <w:r>
        <w:t>utrošeno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slijedeće</w:t>
      </w:r>
      <w:r>
        <w:rPr>
          <w:spacing w:val="-12"/>
        </w:rPr>
        <w:t xml:space="preserve"> </w:t>
      </w:r>
      <w:r>
        <w:t>aktivnosti</w:t>
      </w:r>
      <w:r>
        <w:rPr>
          <w:spacing w:val="-12"/>
        </w:rPr>
        <w:t xml:space="preserve"> </w:t>
      </w:r>
      <w:r>
        <w:t>i</w:t>
      </w:r>
      <w:r>
        <w:rPr>
          <w:spacing w:val="-59"/>
        </w:rPr>
        <w:t xml:space="preserve"> </w:t>
      </w:r>
      <w:r>
        <w:t>kapitalne</w:t>
      </w:r>
      <w:r>
        <w:rPr>
          <w:spacing w:val="-1"/>
        </w:rPr>
        <w:t xml:space="preserve"> </w:t>
      </w:r>
      <w:r>
        <w:t>projekte</w:t>
      </w:r>
      <w:r>
        <w:rPr>
          <w:spacing w:val="-2"/>
        </w:rPr>
        <w:t xml:space="preserve"> </w:t>
      </w:r>
      <w:r>
        <w:t>kako</w:t>
      </w:r>
      <w:r>
        <w:rPr>
          <w:spacing w:val="-2"/>
        </w:rPr>
        <w:t xml:space="preserve"> </w:t>
      </w:r>
      <w:r>
        <w:t>slijedi:</w:t>
      </w:r>
    </w:p>
    <w:p w:rsidR="009E04FF" w:rsidRDefault="00000000">
      <w:pPr>
        <w:pStyle w:val="Tijeloteksta"/>
        <w:spacing w:line="259" w:lineRule="auto"/>
        <w:ind w:left="976" w:right="336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Izradu</w:t>
      </w:r>
      <w:r>
        <w:rPr>
          <w:spacing w:val="-12"/>
        </w:rPr>
        <w:t xml:space="preserve"> </w:t>
      </w:r>
      <w:r>
        <w:rPr>
          <w:spacing w:val="-1"/>
        </w:rPr>
        <w:t>studija,</w:t>
      </w:r>
      <w:r>
        <w:rPr>
          <w:spacing w:val="-11"/>
        </w:rPr>
        <w:t xml:space="preserve"> </w:t>
      </w:r>
      <w:r>
        <w:t>projekata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podloga-</w:t>
      </w:r>
      <w:r>
        <w:rPr>
          <w:spacing w:val="-14"/>
        </w:rPr>
        <w:t xml:space="preserve"> </w:t>
      </w:r>
      <w:r>
        <w:t>geodetski</w:t>
      </w:r>
      <w:r>
        <w:rPr>
          <w:spacing w:val="-15"/>
        </w:rPr>
        <w:t xml:space="preserve"> </w:t>
      </w:r>
      <w:r>
        <w:t>planirano</w:t>
      </w:r>
      <w:r>
        <w:rPr>
          <w:spacing w:val="-12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13.280,00</w:t>
      </w:r>
      <w:r>
        <w:rPr>
          <w:spacing w:val="-13"/>
        </w:rPr>
        <w:t xml:space="preserve"> </w:t>
      </w:r>
      <w:r>
        <w:t>€,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izvršeno</w:t>
      </w:r>
      <w:r>
        <w:rPr>
          <w:spacing w:val="-14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1.364,06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55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10,27%</w:t>
      </w:r>
      <w:r>
        <w:rPr>
          <w:spacing w:val="1"/>
        </w:rPr>
        <w:t xml:space="preserve"> </w:t>
      </w:r>
      <w:r>
        <w:t>plana.</w:t>
      </w:r>
    </w:p>
    <w:p w:rsidR="009E04FF" w:rsidRDefault="00000000">
      <w:pPr>
        <w:pStyle w:val="Tijeloteksta"/>
        <w:spacing w:line="256" w:lineRule="auto"/>
        <w:ind w:left="976" w:right="336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Dokumentaciju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uspostavu</w:t>
      </w:r>
      <w:r>
        <w:rPr>
          <w:spacing w:val="-12"/>
        </w:rPr>
        <w:t xml:space="preserve"> </w:t>
      </w:r>
      <w:r>
        <w:rPr>
          <w:spacing w:val="-1"/>
        </w:rPr>
        <w:t>nerazvrstanih</w:t>
      </w:r>
      <w:r>
        <w:rPr>
          <w:spacing w:val="-14"/>
        </w:rPr>
        <w:t xml:space="preserve"> </w:t>
      </w:r>
      <w:r>
        <w:rPr>
          <w:spacing w:val="-1"/>
        </w:rPr>
        <w:t>cesta</w:t>
      </w:r>
      <w:r>
        <w:rPr>
          <w:spacing w:val="-12"/>
        </w:rPr>
        <w:t xml:space="preserve"> </w:t>
      </w:r>
      <w:r>
        <w:rPr>
          <w:spacing w:val="-1"/>
        </w:rPr>
        <w:t>planirano</w:t>
      </w:r>
      <w:r>
        <w:rPr>
          <w:spacing w:val="-14"/>
        </w:rPr>
        <w:t xml:space="preserve"> </w:t>
      </w:r>
      <w:r>
        <w:t>10.000,00</w:t>
      </w:r>
      <w:r>
        <w:rPr>
          <w:spacing w:val="-14"/>
        </w:rPr>
        <w:t xml:space="preserve"> </w:t>
      </w:r>
      <w:r>
        <w:rPr>
          <w:w w:val="95"/>
        </w:rPr>
        <w:t>€,</w:t>
      </w:r>
      <w:r>
        <w:rPr>
          <w:spacing w:val="-8"/>
          <w:w w:val="9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izvršeno</w:t>
      </w:r>
      <w:r>
        <w:rPr>
          <w:spacing w:val="-14"/>
        </w:rPr>
        <w:t xml:space="preserve"> </w:t>
      </w:r>
      <w:r>
        <w:t>7.987,04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55"/>
          <w:w w:val="95"/>
        </w:rPr>
        <w:t xml:space="preserve"> </w:t>
      </w:r>
      <w:r>
        <w:t>ili</w:t>
      </w:r>
      <w:r>
        <w:rPr>
          <w:spacing w:val="2"/>
        </w:rPr>
        <w:t xml:space="preserve"> </w:t>
      </w:r>
      <w:r>
        <w:t>79,87%</w:t>
      </w:r>
      <w:r>
        <w:rPr>
          <w:spacing w:val="-2"/>
        </w:rPr>
        <w:t xml:space="preserve"> </w:t>
      </w:r>
      <w:r>
        <w:t>plana.</w:t>
      </w:r>
    </w:p>
    <w:p w:rsidR="009E04FF" w:rsidRDefault="00000000">
      <w:pPr>
        <w:pStyle w:val="Tijeloteksta"/>
        <w:spacing w:before="3" w:line="259" w:lineRule="auto"/>
        <w:ind w:left="976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t>Dokumentaciju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potrebe</w:t>
      </w:r>
      <w:r>
        <w:rPr>
          <w:spacing w:val="-12"/>
        </w:rPr>
        <w:t xml:space="preserve"> </w:t>
      </w:r>
      <w:r>
        <w:t>EU</w:t>
      </w:r>
      <w:r>
        <w:rPr>
          <w:spacing w:val="-16"/>
        </w:rPr>
        <w:t xml:space="preserve"> </w:t>
      </w:r>
      <w:r>
        <w:t>fondova</w:t>
      </w:r>
      <w:r>
        <w:rPr>
          <w:spacing w:val="-14"/>
        </w:rPr>
        <w:t xml:space="preserve"> </w:t>
      </w:r>
      <w:r>
        <w:t>planirano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53.100,00</w:t>
      </w:r>
      <w:r>
        <w:rPr>
          <w:spacing w:val="-13"/>
        </w:rPr>
        <w:t xml:space="preserve"> </w:t>
      </w:r>
      <w:r>
        <w:t>€,</w:t>
      </w:r>
      <w:r>
        <w:rPr>
          <w:spacing w:val="-1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utrošeno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38.693,63</w:t>
      </w:r>
      <w:r>
        <w:rPr>
          <w:spacing w:val="-15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59"/>
        </w:rPr>
        <w:t xml:space="preserve"> </w:t>
      </w:r>
      <w:r>
        <w:t>72,87%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pStyle w:val="Tijeloteksta"/>
        <w:spacing w:before="1"/>
        <w:ind w:left="976"/>
      </w:pPr>
      <w:r>
        <w:t>Za</w:t>
      </w:r>
      <w:r>
        <w:rPr>
          <w:spacing w:val="-11"/>
        </w:rPr>
        <w:t xml:space="preserve"> </w:t>
      </w:r>
      <w:r>
        <w:t>Ostale</w:t>
      </w:r>
      <w:r>
        <w:rPr>
          <w:spacing w:val="-11"/>
        </w:rPr>
        <w:t xml:space="preserve"> </w:t>
      </w:r>
      <w:r>
        <w:t>intelektualne</w:t>
      </w:r>
      <w:r>
        <w:rPr>
          <w:spacing w:val="-10"/>
        </w:rPr>
        <w:t xml:space="preserve"> </w:t>
      </w:r>
      <w:r>
        <w:t>usluge</w:t>
      </w:r>
      <w:r>
        <w:rPr>
          <w:spacing w:val="-11"/>
        </w:rPr>
        <w:t xml:space="preserve"> </w:t>
      </w:r>
      <w:r>
        <w:t>utrošeno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27.591,75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78,83%</w:t>
      </w:r>
      <w:r>
        <w:rPr>
          <w:spacing w:val="-11"/>
        </w:rPr>
        <w:t xml:space="preserve"> </w:t>
      </w:r>
      <w:r>
        <w:t>plana.</w:t>
      </w:r>
    </w:p>
    <w:p w:rsidR="009E04FF" w:rsidRDefault="00000000">
      <w:pPr>
        <w:pStyle w:val="Tijeloteksta"/>
        <w:spacing w:before="18" w:line="259" w:lineRule="auto"/>
        <w:ind w:left="976" w:right="760"/>
      </w:pPr>
      <w:r>
        <w:rPr>
          <w:spacing w:val="-1"/>
        </w:rPr>
        <w:t>Za</w:t>
      </w:r>
      <w:r>
        <w:rPr>
          <w:spacing w:val="-14"/>
        </w:rPr>
        <w:t xml:space="preserve"> </w:t>
      </w:r>
      <w:r>
        <w:t>Izradu</w:t>
      </w:r>
      <w:r>
        <w:rPr>
          <w:spacing w:val="-14"/>
        </w:rPr>
        <w:t xml:space="preserve"> </w:t>
      </w:r>
      <w:r>
        <w:t>Planova</w:t>
      </w:r>
      <w:r>
        <w:rPr>
          <w:spacing w:val="-15"/>
        </w:rPr>
        <w:t xml:space="preserve"> </w:t>
      </w:r>
      <w:r>
        <w:t>-VI.</w:t>
      </w:r>
      <w:r>
        <w:rPr>
          <w:spacing w:val="-14"/>
        </w:rPr>
        <w:t xml:space="preserve"> </w:t>
      </w:r>
      <w:r>
        <w:t>ID</w:t>
      </w:r>
      <w:r>
        <w:rPr>
          <w:spacing w:val="-14"/>
        </w:rPr>
        <w:t xml:space="preserve"> </w:t>
      </w:r>
      <w:r>
        <w:t>PPUOK</w:t>
      </w:r>
      <w:r>
        <w:rPr>
          <w:spacing w:val="-14"/>
        </w:rPr>
        <w:t xml:space="preserve"> </w:t>
      </w:r>
      <w:r>
        <w:t>planirano</w:t>
      </w:r>
      <w:r>
        <w:rPr>
          <w:spacing w:val="-13"/>
        </w:rPr>
        <w:t xml:space="preserve"> </w:t>
      </w:r>
      <w:r>
        <w:t>11.420,00</w:t>
      </w:r>
      <w:r>
        <w:rPr>
          <w:spacing w:val="-14"/>
        </w:rPr>
        <w:t xml:space="preserve"> </w:t>
      </w:r>
      <w:r>
        <w:t>€,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utrošeno</w:t>
      </w:r>
      <w:r>
        <w:rPr>
          <w:spacing w:val="-16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5.640,70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13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43,39%</w:t>
      </w:r>
      <w:r>
        <w:rPr>
          <w:spacing w:val="-58"/>
        </w:rPr>
        <w:t xml:space="preserve"> </w:t>
      </w:r>
      <w:r>
        <w:t>plana.</w:t>
      </w:r>
    </w:p>
    <w:p w:rsidR="009E04FF" w:rsidRDefault="00000000">
      <w:pPr>
        <w:pStyle w:val="Tijeloteksta"/>
        <w:spacing w:before="1" w:line="256" w:lineRule="auto"/>
        <w:ind w:left="976"/>
      </w:pPr>
      <w:r>
        <w:t>Za</w:t>
      </w:r>
      <w:r>
        <w:rPr>
          <w:spacing w:val="-13"/>
        </w:rPr>
        <w:t xml:space="preserve"> </w:t>
      </w:r>
      <w:r>
        <w:t>Izradu</w:t>
      </w:r>
      <w:r>
        <w:rPr>
          <w:spacing w:val="-13"/>
        </w:rPr>
        <w:t xml:space="preserve"> </w:t>
      </w:r>
      <w:r>
        <w:t>dokumentacije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zelenu</w:t>
      </w:r>
      <w:r>
        <w:rPr>
          <w:spacing w:val="-14"/>
        </w:rPr>
        <w:t xml:space="preserve"> </w:t>
      </w:r>
      <w:r>
        <w:t>infrastrukturu</w:t>
      </w:r>
      <w:r>
        <w:rPr>
          <w:spacing w:val="-15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održivo</w:t>
      </w:r>
      <w:r>
        <w:rPr>
          <w:spacing w:val="-13"/>
        </w:rPr>
        <w:t xml:space="preserve"> </w:t>
      </w:r>
      <w:r>
        <w:t>upravljanje</w:t>
      </w:r>
      <w:r>
        <w:rPr>
          <w:spacing w:val="-13"/>
        </w:rPr>
        <w:t xml:space="preserve"> </w:t>
      </w:r>
      <w:r>
        <w:t>prostorom</w:t>
      </w:r>
      <w:r>
        <w:rPr>
          <w:spacing w:val="-12"/>
        </w:rPr>
        <w:t xml:space="preserve"> </w:t>
      </w:r>
      <w:r>
        <w:t>planirano</w:t>
      </w:r>
      <w:r>
        <w:rPr>
          <w:spacing w:val="-14"/>
        </w:rPr>
        <w:t xml:space="preserve"> </w:t>
      </w:r>
      <w:r>
        <w:t>je</w:t>
      </w:r>
      <w:r>
        <w:rPr>
          <w:spacing w:val="-58"/>
        </w:rPr>
        <w:t xml:space="preserve"> </w:t>
      </w:r>
      <w:r>
        <w:t>33.190,00</w:t>
      </w:r>
      <w:r>
        <w:rPr>
          <w:spacing w:val="-5"/>
        </w:rPr>
        <w:t xml:space="preserve"> </w:t>
      </w:r>
      <w:r>
        <w:rPr>
          <w:w w:val="95"/>
        </w:rPr>
        <w:t>€,</w:t>
      </w:r>
      <w:r>
        <w:rPr>
          <w:spacing w:val="-1"/>
          <w:w w:val="9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izvršeno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33.168,76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99,94%</w:t>
      </w:r>
      <w:r>
        <w:rPr>
          <w:spacing w:val="-6"/>
        </w:rPr>
        <w:t xml:space="preserve"> </w:t>
      </w:r>
      <w:r>
        <w:t>plana.</w:t>
      </w:r>
    </w:p>
    <w:p w:rsidR="009E04FF" w:rsidRDefault="009E04FF">
      <w:pPr>
        <w:spacing w:line="256" w:lineRule="auto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5"/>
        <w:ind w:left="1684"/>
      </w:pPr>
      <w:r>
        <w:lastRenderedPageBreak/>
        <w:t>6000</w:t>
      </w:r>
      <w:r>
        <w:rPr>
          <w:spacing w:val="-4"/>
        </w:rPr>
        <w:t xml:space="preserve"> </w:t>
      </w:r>
      <w:r>
        <w:t>Održavanje</w:t>
      </w:r>
      <w:r>
        <w:rPr>
          <w:spacing w:val="-5"/>
        </w:rPr>
        <w:t xml:space="preserve"> </w:t>
      </w:r>
      <w:r>
        <w:t>komunalne</w:t>
      </w:r>
      <w:r>
        <w:rPr>
          <w:spacing w:val="-6"/>
        </w:rPr>
        <w:t xml:space="preserve"> </w:t>
      </w:r>
      <w:r>
        <w:t>infrastrukture</w:t>
      </w:r>
    </w:p>
    <w:p w:rsidR="009E04FF" w:rsidRDefault="00000000">
      <w:pPr>
        <w:pStyle w:val="Tijeloteksta"/>
        <w:spacing w:before="181" w:line="259" w:lineRule="auto"/>
        <w:ind w:left="976" w:right="268" w:firstLine="707"/>
        <w:jc w:val="both"/>
      </w:pP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planirani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879.948,55</w:t>
      </w:r>
      <w:r>
        <w:rPr>
          <w:spacing w:val="-14"/>
        </w:rPr>
        <w:t xml:space="preserve"> </w:t>
      </w:r>
      <w:r>
        <w:t>€,</w:t>
      </w:r>
      <w:r>
        <w:rPr>
          <w:spacing w:val="39"/>
        </w:rPr>
        <w:t xml:space="preserve"> </w:t>
      </w:r>
      <w:r>
        <w:t>izvršeni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823.884,02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93,63%</w:t>
      </w:r>
      <w:r>
        <w:rPr>
          <w:spacing w:val="-12"/>
        </w:rPr>
        <w:t xml:space="preserve"> </w:t>
      </w:r>
      <w:r>
        <w:t>plana.</w:t>
      </w:r>
      <w:r>
        <w:rPr>
          <w:spacing w:val="-10"/>
        </w:rPr>
        <w:t xml:space="preserve"> </w:t>
      </w:r>
      <w:r>
        <w:t>Unutar</w:t>
      </w:r>
      <w:r>
        <w:rPr>
          <w:spacing w:val="-13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utrošeno</w:t>
      </w:r>
      <w:r>
        <w:rPr>
          <w:spacing w:val="-15"/>
        </w:rPr>
        <w:t xml:space="preserve"> </w:t>
      </w:r>
      <w:r>
        <w:t>je</w:t>
      </w:r>
      <w:r>
        <w:rPr>
          <w:spacing w:val="-59"/>
        </w:rPr>
        <w:t xml:space="preserve"> </w:t>
      </w:r>
      <w:r>
        <w:t>za:</w:t>
      </w:r>
    </w:p>
    <w:p w:rsidR="009E04FF" w:rsidRDefault="00000000">
      <w:pPr>
        <w:pStyle w:val="Tijeloteksta"/>
        <w:spacing w:line="252" w:lineRule="exact"/>
        <w:ind w:left="976"/>
      </w:pPr>
      <w:r>
        <w:t>Za</w:t>
      </w:r>
      <w:r>
        <w:rPr>
          <w:spacing w:val="-11"/>
        </w:rPr>
        <w:t xml:space="preserve"> </w:t>
      </w:r>
      <w:r>
        <w:t>Odvodnju</w:t>
      </w:r>
      <w:r>
        <w:rPr>
          <w:spacing w:val="-13"/>
        </w:rPr>
        <w:t xml:space="preserve"> </w:t>
      </w:r>
      <w:r>
        <w:t>atmosferskih</w:t>
      </w:r>
      <w:r>
        <w:rPr>
          <w:spacing w:val="-11"/>
        </w:rPr>
        <w:t xml:space="preserve"> </w:t>
      </w:r>
      <w:r>
        <w:t>voda</w:t>
      </w:r>
      <w:r>
        <w:rPr>
          <w:spacing w:val="-10"/>
        </w:rPr>
        <w:t xml:space="preserve"> </w:t>
      </w:r>
      <w:r>
        <w:t>utrošeno</w:t>
      </w:r>
      <w:r>
        <w:rPr>
          <w:spacing w:val="-1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15.450,25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51,50%</w:t>
      </w:r>
      <w:r>
        <w:rPr>
          <w:spacing w:val="-11"/>
        </w:rPr>
        <w:t xml:space="preserve"> </w:t>
      </w:r>
      <w:r>
        <w:t>plana.</w:t>
      </w:r>
    </w:p>
    <w:p w:rsidR="009E04FF" w:rsidRDefault="00000000">
      <w:pPr>
        <w:pStyle w:val="Tijeloteksta"/>
        <w:spacing w:before="21" w:line="259" w:lineRule="auto"/>
        <w:ind w:left="976"/>
      </w:pPr>
      <w:r>
        <w:rPr>
          <w:w w:val="95"/>
        </w:rPr>
        <w:t>Za Održavanje javnih površina – Uređenje ostalih manjih površina utrošeno je 12.323,09 € ili 82,15%</w:t>
      </w:r>
      <w:r>
        <w:rPr>
          <w:spacing w:val="-56"/>
          <w:w w:val="95"/>
        </w:rPr>
        <w:t xml:space="preserve"> </w:t>
      </w:r>
      <w:r>
        <w:t>plana.</w:t>
      </w:r>
    </w:p>
    <w:p w:rsidR="009E04FF" w:rsidRDefault="00000000">
      <w:pPr>
        <w:pStyle w:val="Tijeloteksta"/>
        <w:spacing w:before="1" w:line="256" w:lineRule="auto"/>
        <w:ind w:left="976"/>
      </w:pP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Održavanje</w:t>
      </w:r>
      <w:r>
        <w:rPr>
          <w:spacing w:val="-11"/>
        </w:rPr>
        <w:t xml:space="preserve"> </w:t>
      </w:r>
      <w:r>
        <w:rPr>
          <w:spacing w:val="-1"/>
        </w:rPr>
        <w:t>javnih</w:t>
      </w:r>
      <w:r>
        <w:rPr>
          <w:spacing w:val="-11"/>
        </w:rPr>
        <w:t xml:space="preserve"> </w:t>
      </w:r>
      <w:r>
        <w:rPr>
          <w:spacing w:val="-1"/>
        </w:rPr>
        <w:t>površina</w:t>
      </w:r>
      <w:r>
        <w:rPr>
          <w:spacing w:val="-8"/>
        </w:rPr>
        <w:t xml:space="preserve"> </w:t>
      </w:r>
      <w:r>
        <w:rPr>
          <w:spacing w:val="-1"/>
        </w:rPr>
        <w:t>–Uređenje</w:t>
      </w:r>
      <w:r>
        <w:rPr>
          <w:spacing w:val="-12"/>
        </w:rPr>
        <w:t xml:space="preserve"> </w:t>
      </w:r>
      <w:r>
        <w:rPr>
          <w:spacing w:val="-1"/>
        </w:rPr>
        <w:t>plaže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0"/>
        </w:rPr>
        <w:t xml:space="preserve"> </w:t>
      </w:r>
      <w:r>
        <w:rPr>
          <w:spacing w:val="-1"/>
        </w:rPr>
        <w:t>Plomin</w:t>
      </w:r>
      <w:r>
        <w:rPr>
          <w:spacing w:val="-10"/>
        </w:rPr>
        <w:t xml:space="preserve"> </w:t>
      </w:r>
      <w:r>
        <w:t>Luci</w:t>
      </w:r>
      <w:r>
        <w:rPr>
          <w:spacing w:val="-10"/>
        </w:rPr>
        <w:t xml:space="preserve"> </w:t>
      </w:r>
      <w:r>
        <w:t>utrošeno</w:t>
      </w:r>
      <w:r>
        <w:rPr>
          <w:spacing w:val="-14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25.223,76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98,36%</w:t>
      </w:r>
      <w:r>
        <w:rPr>
          <w:spacing w:val="-58"/>
        </w:rPr>
        <w:t xml:space="preserve"> </w:t>
      </w:r>
      <w:r>
        <w:t>plana.</w:t>
      </w:r>
    </w:p>
    <w:p w:rsidR="009E04FF" w:rsidRDefault="00000000">
      <w:pPr>
        <w:pStyle w:val="Tijeloteksta"/>
        <w:spacing w:before="3" w:line="259" w:lineRule="auto"/>
        <w:ind w:left="976"/>
      </w:pPr>
      <w:r>
        <w:t>Za</w:t>
      </w:r>
      <w:r>
        <w:rPr>
          <w:spacing w:val="7"/>
        </w:rPr>
        <w:t xml:space="preserve"> </w:t>
      </w:r>
      <w:r>
        <w:t>Održavanje</w:t>
      </w:r>
      <w:r>
        <w:rPr>
          <w:spacing w:val="6"/>
        </w:rPr>
        <w:t xml:space="preserve"> </w:t>
      </w:r>
      <w:r>
        <w:t>javnih</w:t>
      </w:r>
      <w:r>
        <w:rPr>
          <w:spacing w:val="8"/>
        </w:rPr>
        <w:t xml:space="preserve"> </w:t>
      </w:r>
      <w:r>
        <w:t>površina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Košnja</w:t>
      </w:r>
      <w:r>
        <w:rPr>
          <w:spacing w:val="7"/>
        </w:rPr>
        <w:t xml:space="preserve"> </w:t>
      </w:r>
      <w:r>
        <w:t>zelenih</w:t>
      </w:r>
      <w:r>
        <w:rPr>
          <w:spacing w:val="7"/>
        </w:rPr>
        <w:t xml:space="preserve"> </w:t>
      </w:r>
      <w:r>
        <w:t>površina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čišćenje</w:t>
      </w:r>
      <w:r>
        <w:rPr>
          <w:spacing w:val="8"/>
        </w:rPr>
        <w:t xml:space="preserve"> </w:t>
      </w:r>
      <w:r>
        <w:t>utrošeno</w:t>
      </w:r>
      <w:r>
        <w:rPr>
          <w:spacing w:val="7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77.342,50</w:t>
      </w:r>
      <w:r>
        <w:rPr>
          <w:spacing w:val="7"/>
        </w:rPr>
        <w:t xml:space="preserve"> </w:t>
      </w:r>
      <w:r>
        <w:rPr>
          <w:w w:val="95"/>
        </w:rPr>
        <w:t>€</w:t>
      </w:r>
      <w:r>
        <w:rPr>
          <w:spacing w:val="11"/>
          <w:w w:val="95"/>
        </w:rPr>
        <w:t xml:space="preserve"> </w:t>
      </w:r>
      <w:r>
        <w:t>ili</w:t>
      </w:r>
      <w:r>
        <w:rPr>
          <w:spacing w:val="-59"/>
        </w:rPr>
        <w:t xml:space="preserve"> </w:t>
      </w:r>
      <w:r>
        <w:t>97,90%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pStyle w:val="Tijeloteksta"/>
        <w:spacing w:before="1" w:line="256" w:lineRule="auto"/>
        <w:ind w:left="976" w:right="760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Održavanje</w:t>
      </w:r>
      <w:r>
        <w:rPr>
          <w:spacing w:val="-14"/>
        </w:rPr>
        <w:t xml:space="preserve"> </w:t>
      </w:r>
      <w:r>
        <w:rPr>
          <w:spacing w:val="-1"/>
        </w:rPr>
        <w:t>javnih</w:t>
      </w:r>
      <w:r>
        <w:rPr>
          <w:spacing w:val="-12"/>
        </w:rPr>
        <w:t xml:space="preserve"> </w:t>
      </w:r>
      <w:r>
        <w:rPr>
          <w:spacing w:val="-1"/>
        </w:rPr>
        <w:t>površina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parkovne</w:t>
      </w:r>
      <w:r>
        <w:rPr>
          <w:spacing w:val="-14"/>
        </w:rPr>
        <w:t xml:space="preserve"> </w:t>
      </w:r>
      <w:r>
        <w:rPr>
          <w:spacing w:val="-1"/>
        </w:rPr>
        <w:t>površine</w:t>
      </w:r>
      <w:r>
        <w:rPr>
          <w:spacing w:val="-13"/>
        </w:rPr>
        <w:t xml:space="preserve"> </w:t>
      </w:r>
      <w:r>
        <w:t>utrošeno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14.573,93</w:t>
      </w:r>
      <w:r>
        <w:rPr>
          <w:spacing w:val="-14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72,87</w:t>
      </w:r>
      <w:r>
        <w:rPr>
          <w:spacing w:val="-14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plana.</w:t>
      </w:r>
      <w:r>
        <w:rPr>
          <w:spacing w:val="-58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Održavanje</w:t>
      </w:r>
      <w:r>
        <w:rPr>
          <w:spacing w:val="-13"/>
        </w:rPr>
        <w:t xml:space="preserve"> </w:t>
      </w:r>
      <w:r>
        <w:t>nerazvrstanih</w:t>
      </w:r>
      <w:r>
        <w:rPr>
          <w:spacing w:val="-13"/>
        </w:rPr>
        <w:t xml:space="preserve"> </w:t>
      </w:r>
      <w:r>
        <w:t>cesta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asfaltiranje</w:t>
      </w:r>
      <w:r>
        <w:rPr>
          <w:spacing w:val="-15"/>
        </w:rPr>
        <w:t xml:space="preserve"> </w:t>
      </w:r>
      <w:r>
        <w:t>utrošeno</w:t>
      </w:r>
      <w:r>
        <w:rPr>
          <w:spacing w:val="-15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259.155,52</w:t>
      </w:r>
      <w:r>
        <w:rPr>
          <w:spacing w:val="-14"/>
        </w:rPr>
        <w:t xml:space="preserve"> </w:t>
      </w:r>
      <w:r>
        <w:rPr>
          <w:w w:val="95"/>
        </w:rPr>
        <w:t>€</w:t>
      </w:r>
      <w:r>
        <w:rPr>
          <w:spacing w:val="-12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96,77%</w:t>
      </w:r>
      <w:r>
        <w:rPr>
          <w:spacing w:val="-14"/>
        </w:rPr>
        <w:t xml:space="preserve"> </w:t>
      </w:r>
      <w:r>
        <w:t>plana.</w:t>
      </w:r>
    </w:p>
    <w:p w:rsidR="009E04FF" w:rsidRDefault="00000000">
      <w:pPr>
        <w:pStyle w:val="Tijeloteksta"/>
        <w:spacing w:before="3" w:line="259" w:lineRule="auto"/>
        <w:ind w:left="976"/>
      </w:pPr>
      <w:r>
        <w:rPr>
          <w:w w:val="95"/>
        </w:rPr>
        <w:t>Za Sufinanciranje županijskih cesta na području Općine Kršan utrošeno je 106.500,00 € ili 100,00%</w:t>
      </w:r>
      <w:r>
        <w:rPr>
          <w:spacing w:val="-56"/>
          <w:w w:val="95"/>
        </w:rPr>
        <w:t xml:space="preserve"> </w:t>
      </w:r>
      <w:r>
        <w:t>plana.</w:t>
      </w:r>
    </w:p>
    <w:p w:rsidR="009E04FF" w:rsidRDefault="00000000">
      <w:pPr>
        <w:pStyle w:val="Tijeloteksta"/>
        <w:spacing w:before="1" w:line="259" w:lineRule="auto"/>
        <w:ind w:left="976" w:right="336"/>
      </w:pPr>
      <w:r>
        <w:rPr>
          <w:w w:val="95"/>
        </w:rPr>
        <w:t>Za</w:t>
      </w:r>
      <w:r>
        <w:rPr>
          <w:spacing w:val="2"/>
          <w:w w:val="95"/>
        </w:rPr>
        <w:t xml:space="preserve"> </w:t>
      </w:r>
      <w:r>
        <w:rPr>
          <w:w w:val="95"/>
        </w:rPr>
        <w:t>Održavanje</w:t>
      </w:r>
      <w:r>
        <w:rPr>
          <w:spacing w:val="3"/>
          <w:w w:val="95"/>
        </w:rPr>
        <w:t xml:space="preserve"> </w:t>
      </w:r>
      <w:r>
        <w:rPr>
          <w:w w:val="95"/>
        </w:rPr>
        <w:t>nerazvrstanih</w:t>
      </w:r>
      <w:r>
        <w:rPr>
          <w:spacing w:val="3"/>
          <w:w w:val="95"/>
        </w:rPr>
        <w:t xml:space="preserve"> </w:t>
      </w:r>
      <w:r>
        <w:rPr>
          <w:w w:val="95"/>
        </w:rPr>
        <w:t>cesta</w:t>
      </w:r>
      <w:r>
        <w:rPr>
          <w:spacing w:val="4"/>
          <w:w w:val="95"/>
        </w:rPr>
        <w:t xml:space="preserve"> </w:t>
      </w:r>
      <w:r>
        <w:rPr>
          <w:w w:val="95"/>
        </w:rPr>
        <w:t>– makadamskih</w:t>
      </w:r>
      <w:r>
        <w:rPr>
          <w:spacing w:val="4"/>
          <w:w w:val="95"/>
        </w:rPr>
        <w:t xml:space="preserve"> </w:t>
      </w:r>
      <w:r>
        <w:rPr>
          <w:w w:val="95"/>
        </w:rPr>
        <w:t>puteva</w:t>
      </w:r>
      <w:r>
        <w:rPr>
          <w:spacing w:val="-1"/>
          <w:w w:val="95"/>
        </w:rPr>
        <w:t xml:space="preserve"> </w:t>
      </w:r>
      <w:r>
        <w:rPr>
          <w:w w:val="95"/>
        </w:rPr>
        <w:t>utrošeno</w:t>
      </w:r>
      <w:r>
        <w:rPr>
          <w:spacing w:val="-3"/>
          <w:w w:val="95"/>
        </w:rPr>
        <w:t xml:space="preserve"> </w:t>
      </w:r>
      <w:r>
        <w:rPr>
          <w:w w:val="95"/>
        </w:rPr>
        <w:t>je</w:t>
      </w:r>
      <w:r>
        <w:rPr>
          <w:spacing w:val="3"/>
          <w:w w:val="95"/>
        </w:rPr>
        <w:t xml:space="preserve"> </w:t>
      </w:r>
      <w:r>
        <w:rPr>
          <w:w w:val="95"/>
        </w:rPr>
        <w:t>53.961,01</w:t>
      </w:r>
      <w:r>
        <w:rPr>
          <w:spacing w:val="4"/>
          <w:w w:val="95"/>
        </w:rPr>
        <w:t xml:space="preserve"> </w:t>
      </w:r>
      <w:r>
        <w:rPr>
          <w:w w:val="95"/>
        </w:rPr>
        <w:t>€</w:t>
      </w:r>
      <w:r>
        <w:rPr>
          <w:spacing w:val="5"/>
          <w:w w:val="95"/>
        </w:rPr>
        <w:t xml:space="preserve"> </w:t>
      </w:r>
      <w:r>
        <w:rPr>
          <w:w w:val="95"/>
        </w:rPr>
        <w:t>ili</w:t>
      </w:r>
      <w:r>
        <w:rPr>
          <w:spacing w:val="2"/>
          <w:w w:val="95"/>
        </w:rPr>
        <w:t xml:space="preserve"> </w:t>
      </w:r>
      <w:r>
        <w:rPr>
          <w:w w:val="95"/>
        </w:rPr>
        <w:t>87,03% plana.</w:t>
      </w:r>
      <w:r>
        <w:rPr>
          <w:spacing w:val="1"/>
          <w:w w:val="95"/>
        </w:rPr>
        <w:t xml:space="preserve"> </w:t>
      </w:r>
      <w:r>
        <w:rPr>
          <w:w w:val="95"/>
        </w:rPr>
        <w:t>Za</w:t>
      </w:r>
      <w:r>
        <w:rPr>
          <w:spacing w:val="19"/>
          <w:w w:val="95"/>
        </w:rPr>
        <w:t xml:space="preserve"> </w:t>
      </w:r>
      <w:r>
        <w:rPr>
          <w:w w:val="95"/>
        </w:rPr>
        <w:t>Održavanje</w:t>
      </w:r>
      <w:r>
        <w:rPr>
          <w:spacing w:val="20"/>
          <w:w w:val="95"/>
        </w:rPr>
        <w:t xml:space="preserve"> </w:t>
      </w:r>
      <w:r>
        <w:rPr>
          <w:w w:val="95"/>
        </w:rPr>
        <w:t>nerazvrstanih</w:t>
      </w:r>
      <w:r>
        <w:rPr>
          <w:spacing w:val="19"/>
          <w:w w:val="95"/>
        </w:rPr>
        <w:t xml:space="preserve"> </w:t>
      </w:r>
      <w:r>
        <w:rPr>
          <w:w w:val="95"/>
        </w:rPr>
        <w:t>cesta</w:t>
      </w:r>
      <w:r>
        <w:rPr>
          <w:spacing w:val="20"/>
          <w:w w:val="95"/>
        </w:rPr>
        <w:t xml:space="preserve"> </w:t>
      </w:r>
      <w:r>
        <w:rPr>
          <w:w w:val="95"/>
        </w:rPr>
        <w:t>–protupožarni</w:t>
      </w:r>
      <w:r>
        <w:rPr>
          <w:spacing w:val="16"/>
          <w:w w:val="95"/>
        </w:rPr>
        <w:t xml:space="preserve"> </w:t>
      </w:r>
      <w:r>
        <w:rPr>
          <w:w w:val="95"/>
        </w:rPr>
        <w:t>putevi</w:t>
      </w:r>
      <w:r>
        <w:rPr>
          <w:spacing w:val="18"/>
          <w:w w:val="95"/>
        </w:rPr>
        <w:t xml:space="preserve"> </w:t>
      </w:r>
      <w:r>
        <w:rPr>
          <w:w w:val="95"/>
        </w:rPr>
        <w:t>utrošeno</w:t>
      </w:r>
      <w:r>
        <w:rPr>
          <w:spacing w:val="18"/>
          <w:w w:val="95"/>
        </w:rPr>
        <w:t xml:space="preserve"> </w:t>
      </w:r>
      <w:r>
        <w:rPr>
          <w:w w:val="95"/>
        </w:rPr>
        <w:t>je</w:t>
      </w:r>
      <w:r>
        <w:rPr>
          <w:spacing w:val="19"/>
          <w:w w:val="95"/>
        </w:rPr>
        <w:t xml:space="preserve"> </w:t>
      </w:r>
      <w:r>
        <w:rPr>
          <w:w w:val="95"/>
        </w:rPr>
        <w:t>7.875,00</w:t>
      </w:r>
      <w:r>
        <w:rPr>
          <w:spacing w:val="20"/>
          <w:w w:val="95"/>
        </w:rPr>
        <w:t xml:space="preserve"> </w:t>
      </w:r>
      <w:r>
        <w:rPr>
          <w:w w:val="95"/>
        </w:rPr>
        <w:t>€</w:t>
      </w:r>
      <w:r>
        <w:rPr>
          <w:spacing w:val="17"/>
          <w:w w:val="95"/>
        </w:rPr>
        <w:t xml:space="preserve"> </w:t>
      </w:r>
      <w:r>
        <w:rPr>
          <w:w w:val="95"/>
        </w:rPr>
        <w:t>ili</w:t>
      </w:r>
      <w:r>
        <w:rPr>
          <w:spacing w:val="20"/>
          <w:w w:val="95"/>
        </w:rPr>
        <w:t xml:space="preserve"> </w:t>
      </w:r>
      <w:r>
        <w:rPr>
          <w:w w:val="95"/>
        </w:rPr>
        <w:t>78,75%</w:t>
      </w:r>
      <w:r>
        <w:rPr>
          <w:spacing w:val="18"/>
          <w:w w:val="95"/>
        </w:rPr>
        <w:t xml:space="preserve"> </w:t>
      </w:r>
      <w:r>
        <w:rPr>
          <w:w w:val="95"/>
        </w:rPr>
        <w:t>plana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Održavanje</w:t>
      </w:r>
      <w:r>
        <w:rPr>
          <w:spacing w:val="-9"/>
        </w:rPr>
        <w:t xml:space="preserve"> </w:t>
      </w:r>
      <w:r>
        <w:t>nerazvrstanih</w:t>
      </w:r>
      <w:r>
        <w:rPr>
          <w:spacing w:val="-10"/>
        </w:rPr>
        <w:t xml:space="preserve"> </w:t>
      </w:r>
      <w:r>
        <w:t>cesta-</w:t>
      </w:r>
      <w:r>
        <w:rPr>
          <w:spacing w:val="-7"/>
        </w:rPr>
        <w:t xml:space="preserve"> </w:t>
      </w:r>
      <w:r>
        <w:t>živica</w:t>
      </w:r>
      <w:r>
        <w:rPr>
          <w:spacing w:val="-10"/>
        </w:rPr>
        <w:t xml:space="preserve"> </w:t>
      </w:r>
      <w:r>
        <w:t>utrošeno</w:t>
      </w:r>
      <w:r>
        <w:rPr>
          <w:spacing w:val="-9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47.387,50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94,96%</w:t>
      </w:r>
      <w:r>
        <w:rPr>
          <w:spacing w:val="-8"/>
        </w:rPr>
        <w:t xml:space="preserve"> </w:t>
      </w:r>
      <w:r>
        <w:t>plana.</w:t>
      </w:r>
    </w:p>
    <w:p w:rsidR="009E04FF" w:rsidRDefault="00000000">
      <w:pPr>
        <w:pStyle w:val="Tijeloteksta"/>
        <w:spacing w:line="252" w:lineRule="exact"/>
        <w:ind w:left="976"/>
      </w:pPr>
      <w:r>
        <w:rPr>
          <w:spacing w:val="-2"/>
        </w:rPr>
        <w:t>Za</w:t>
      </w:r>
      <w:r>
        <w:rPr>
          <w:spacing w:val="-11"/>
        </w:rPr>
        <w:t xml:space="preserve"> </w:t>
      </w:r>
      <w:r>
        <w:rPr>
          <w:spacing w:val="-2"/>
        </w:rPr>
        <w:t>Održavanje</w:t>
      </w:r>
      <w:r>
        <w:rPr>
          <w:spacing w:val="-11"/>
        </w:rPr>
        <w:t xml:space="preserve"> </w:t>
      </w:r>
      <w:r>
        <w:rPr>
          <w:spacing w:val="-2"/>
        </w:rPr>
        <w:t>nerazvrstanih</w:t>
      </w:r>
      <w:r>
        <w:rPr>
          <w:spacing w:val="-10"/>
        </w:rPr>
        <w:t xml:space="preserve"> </w:t>
      </w:r>
      <w:r>
        <w:rPr>
          <w:spacing w:val="-1"/>
        </w:rPr>
        <w:t>cesta-</w:t>
      </w:r>
      <w:r>
        <w:rPr>
          <w:spacing w:val="-10"/>
        </w:rPr>
        <w:t xml:space="preserve"> </w:t>
      </w:r>
      <w:r>
        <w:rPr>
          <w:spacing w:val="-1"/>
        </w:rPr>
        <w:t>Prometna</w:t>
      </w:r>
      <w:r>
        <w:rPr>
          <w:spacing w:val="-13"/>
        </w:rPr>
        <w:t xml:space="preserve"> </w:t>
      </w:r>
      <w:r>
        <w:rPr>
          <w:spacing w:val="-1"/>
        </w:rPr>
        <w:t>signalizacija,</w:t>
      </w:r>
      <w:r>
        <w:rPr>
          <w:spacing w:val="-10"/>
        </w:rPr>
        <w:t xml:space="preserve"> </w:t>
      </w:r>
      <w:r>
        <w:rPr>
          <w:spacing w:val="-1"/>
        </w:rPr>
        <w:t>znakovi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oprema</w:t>
      </w:r>
      <w:r>
        <w:rPr>
          <w:spacing w:val="-11"/>
        </w:rPr>
        <w:t xml:space="preserve"> </w:t>
      </w:r>
      <w:r>
        <w:rPr>
          <w:spacing w:val="-1"/>
        </w:rPr>
        <w:t>utrošeno</w:t>
      </w:r>
      <w:r>
        <w:rPr>
          <w:spacing w:val="-13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22.324,37</w:t>
      </w:r>
    </w:p>
    <w:p w:rsidR="009E04FF" w:rsidRDefault="00000000">
      <w:pPr>
        <w:pStyle w:val="Tijeloteksta"/>
        <w:spacing w:before="21"/>
        <w:ind w:left="976"/>
      </w:pP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rPr>
          <w:w w:val="95"/>
        </w:rPr>
        <w:t>ili</w:t>
      </w:r>
      <w:r>
        <w:rPr>
          <w:spacing w:val="-2"/>
          <w:w w:val="95"/>
        </w:rPr>
        <w:t xml:space="preserve"> </w:t>
      </w:r>
      <w:r>
        <w:rPr>
          <w:w w:val="95"/>
        </w:rPr>
        <w:t>85,18%</w:t>
      </w:r>
      <w:r>
        <w:rPr>
          <w:spacing w:val="-3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before="18"/>
        <w:ind w:left="976"/>
      </w:pPr>
      <w:r>
        <w:rPr>
          <w:w w:val="95"/>
        </w:rPr>
        <w:t>Za</w:t>
      </w:r>
      <w:r>
        <w:rPr>
          <w:spacing w:val="9"/>
          <w:w w:val="95"/>
        </w:rPr>
        <w:t xml:space="preserve"> </w:t>
      </w:r>
      <w:r>
        <w:rPr>
          <w:w w:val="95"/>
        </w:rPr>
        <w:t>Održavanje</w:t>
      </w:r>
      <w:r>
        <w:rPr>
          <w:spacing w:val="9"/>
          <w:w w:val="95"/>
        </w:rPr>
        <w:t xml:space="preserve"> </w:t>
      </w:r>
      <w:r>
        <w:rPr>
          <w:w w:val="95"/>
        </w:rPr>
        <w:t>groblja</w:t>
      </w:r>
      <w:r>
        <w:rPr>
          <w:spacing w:val="7"/>
          <w:w w:val="95"/>
        </w:rPr>
        <w:t xml:space="preserve"> </w:t>
      </w:r>
      <w:r>
        <w:rPr>
          <w:w w:val="95"/>
        </w:rPr>
        <w:t>utrošeno</w:t>
      </w:r>
      <w:r>
        <w:rPr>
          <w:spacing w:val="8"/>
          <w:w w:val="95"/>
        </w:rPr>
        <w:t xml:space="preserve"> </w:t>
      </w:r>
      <w:r>
        <w:rPr>
          <w:w w:val="95"/>
        </w:rPr>
        <w:t>je</w:t>
      </w:r>
      <w:r>
        <w:rPr>
          <w:spacing w:val="9"/>
          <w:w w:val="95"/>
        </w:rPr>
        <w:t xml:space="preserve"> </w:t>
      </w:r>
      <w:r>
        <w:rPr>
          <w:w w:val="95"/>
        </w:rPr>
        <w:t>10.442,46</w:t>
      </w:r>
      <w:r>
        <w:rPr>
          <w:spacing w:val="9"/>
          <w:w w:val="95"/>
        </w:rPr>
        <w:t xml:space="preserve"> </w:t>
      </w:r>
      <w:r>
        <w:rPr>
          <w:w w:val="95"/>
        </w:rPr>
        <w:t>€</w:t>
      </w:r>
      <w:r>
        <w:rPr>
          <w:spacing w:val="7"/>
          <w:w w:val="95"/>
        </w:rPr>
        <w:t xml:space="preserve"> </w:t>
      </w:r>
      <w:r>
        <w:rPr>
          <w:w w:val="95"/>
        </w:rPr>
        <w:t>ili</w:t>
      </w:r>
      <w:r>
        <w:rPr>
          <w:spacing w:val="10"/>
          <w:w w:val="95"/>
        </w:rPr>
        <w:t xml:space="preserve"> </w:t>
      </w:r>
      <w:r>
        <w:rPr>
          <w:w w:val="95"/>
        </w:rPr>
        <w:t>86,30%</w:t>
      </w:r>
      <w:r>
        <w:rPr>
          <w:spacing w:val="8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before="21" w:line="259" w:lineRule="auto"/>
        <w:ind w:left="976"/>
      </w:pPr>
      <w:r>
        <w:t>Za</w:t>
      </w:r>
      <w:r>
        <w:rPr>
          <w:spacing w:val="7"/>
        </w:rPr>
        <w:t xml:space="preserve"> </w:t>
      </w:r>
      <w:r>
        <w:t>Održavanje</w:t>
      </w:r>
      <w:r>
        <w:rPr>
          <w:spacing w:val="7"/>
        </w:rPr>
        <w:t xml:space="preserve"> </w:t>
      </w:r>
      <w:r>
        <w:t>javne</w:t>
      </w:r>
      <w:r>
        <w:rPr>
          <w:spacing w:val="8"/>
        </w:rPr>
        <w:t xml:space="preserve"> </w:t>
      </w:r>
      <w:r>
        <w:t>rasvjete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električna</w:t>
      </w:r>
      <w:r>
        <w:rPr>
          <w:spacing w:val="8"/>
        </w:rPr>
        <w:t xml:space="preserve"> </w:t>
      </w:r>
      <w:r>
        <w:t>energija</w:t>
      </w:r>
      <w:r>
        <w:rPr>
          <w:spacing w:val="10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javnu</w:t>
      </w:r>
      <w:r>
        <w:rPr>
          <w:spacing w:val="7"/>
        </w:rPr>
        <w:t xml:space="preserve"> </w:t>
      </w:r>
      <w:r>
        <w:t>rasvjetu</w:t>
      </w:r>
      <w:r>
        <w:rPr>
          <w:spacing w:val="8"/>
        </w:rPr>
        <w:t xml:space="preserve"> </w:t>
      </w:r>
      <w:r>
        <w:t>utrošeno</w:t>
      </w:r>
      <w:r>
        <w:rPr>
          <w:spacing w:val="8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78.800,48</w:t>
      </w:r>
      <w:r>
        <w:rPr>
          <w:spacing w:val="9"/>
        </w:rPr>
        <w:t xml:space="preserve"> </w:t>
      </w:r>
      <w:r>
        <w:rPr>
          <w:w w:val="95"/>
        </w:rPr>
        <w:t>€</w:t>
      </w:r>
      <w:r>
        <w:rPr>
          <w:spacing w:val="10"/>
          <w:w w:val="95"/>
        </w:rPr>
        <w:t xml:space="preserve"> </w:t>
      </w:r>
      <w:r>
        <w:t>ili</w:t>
      </w:r>
      <w:r>
        <w:rPr>
          <w:spacing w:val="-58"/>
        </w:rPr>
        <w:t xml:space="preserve"> </w:t>
      </w:r>
      <w:r>
        <w:t>98,50%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pStyle w:val="Tijeloteksta"/>
        <w:spacing w:line="256" w:lineRule="auto"/>
        <w:ind w:left="976"/>
      </w:pPr>
      <w:r>
        <w:t>Za</w:t>
      </w:r>
      <w:r>
        <w:rPr>
          <w:spacing w:val="15"/>
        </w:rPr>
        <w:t xml:space="preserve"> </w:t>
      </w:r>
      <w:r>
        <w:t>Održavanje</w:t>
      </w:r>
      <w:r>
        <w:rPr>
          <w:spacing w:val="14"/>
        </w:rPr>
        <w:t xml:space="preserve"> </w:t>
      </w:r>
      <w:r>
        <w:t>javne</w:t>
      </w:r>
      <w:r>
        <w:rPr>
          <w:spacing w:val="13"/>
        </w:rPr>
        <w:t xml:space="preserve"> </w:t>
      </w:r>
      <w:r>
        <w:t>rasvjete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redovno</w:t>
      </w:r>
      <w:r>
        <w:rPr>
          <w:spacing w:val="14"/>
        </w:rPr>
        <w:t xml:space="preserve"> </w:t>
      </w:r>
      <w:r>
        <w:t>održavanje</w:t>
      </w:r>
      <w:r>
        <w:rPr>
          <w:spacing w:val="13"/>
        </w:rPr>
        <w:t xml:space="preserve"> </w:t>
      </w:r>
      <w:r>
        <w:t>javne</w:t>
      </w:r>
      <w:r>
        <w:rPr>
          <w:spacing w:val="14"/>
        </w:rPr>
        <w:t xml:space="preserve"> </w:t>
      </w:r>
      <w:r>
        <w:t>rasvjete</w:t>
      </w:r>
      <w:r>
        <w:rPr>
          <w:spacing w:val="15"/>
        </w:rPr>
        <w:t xml:space="preserve"> </w:t>
      </w:r>
      <w:r>
        <w:t>utrošeno</w:t>
      </w:r>
      <w:r>
        <w:rPr>
          <w:spacing w:val="15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56.258,90</w:t>
      </w:r>
      <w:r>
        <w:rPr>
          <w:spacing w:val="15"/>
        </w:rPr>
        <w:t xml:space="preserve"> </w:t>
      </w:r>
      <w:r>
        <w:rPr>
          <w:w w:val="95"/>
        </w:rPr>
        <w:t>€</w:t>
      </w:r>
      <w:r>
        <w:rPr>
          <w:spacing w:val="38"/>
          <w:w w:val="95"/>
        </w:rPr>
        <w:t xml:space="preserve"> </w:t>
      </w:r>
      <w:r>
        <w:t>ili</w:t>
      </w:r>
      <w:r>
        <w:rPr>
          <w:spacing w:val="-59"/>
        </w:rPr>
        <w:t xml:space="preserve"> </w:t>
      </w:r>
      <w:r>
        <w:t>100,00%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pStyle w:val="Tijeloteksta"/>
        <w:spacing w:before="4" w:line="259" w:lineRule="auto"/>
        <w:ind w:left="976" w:right="429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Održavanje</w:t>
      </w:r>
      <w:r>
        <w:rPr>
          <w:spacing w:val="-14"/>
        </w:rPr>
        <w:t xml:space="preserve"> </w:t>
      </w:r>
      <w:r>
        <w:rPr>
          <w:spacing w:val="-1"/>
        </w:rPr>
        <w:t>javne</w:t>
      </w:r>
      <w:r>
        <w:rPr>
          <w:spacing w:val="-15"/>
        </w:rPr>
        <w:t xml:space="preserve"> </w:t>
      </w:r>
      <w:r>
        <w:rPr>
          <w:spacing w:val="-1"/>
        </w:rPr>
        <w:t>rasvjete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novogodišnja</w:t>
      </w:r>
      <w:r>
        <w:rPr>
          <w:spacing w:val="-14"/>
        </w:rPr>
        <w:t xml:space="preserve"> </w:t>
      </w:r>
      <w:r>
        <w:rPr>
          <w:spacing w:val="-1"/>
        </w:rPr>
        <w:t>rasvjeta</w:t>
      </w:r>
      <w:r>
        <w:rPr>
          <w:spacing w:val="-15"/>
        </w:rPr>
        <w:t xml:space="preserve"> </w:t>
      </w:r>
      <w:r>
        <w:rPr>
          <w:spacing w:val="-1"/>
        </w:rPr>
        <w:t>utrošeno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28.282,50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99,94%</w:t>
      </w:r>
      <w:r>
        <w:rPr>
          <w:spacing w:val="-12"/>
        </w:rPr>
        <w:t xml:space="preserve"> </w:t>
      </w:r>
      <w:r>
        <w:t>plana.</w:t>
      </w:r>
      <w:r>
        <w:rPr>
          <w:spacing w:val="-58"/>
        </w:rPr>
        <w:t xml:space="preserve"> </w:t>
      </w:r>
      <w:r>
        <w:rPr>
          <w:spacing w:val="-2"/>
        </w:rPr>
        <w:t>Za</w:t>
      </w:r>
      <w:r>
        <w:rPr>
          <w:spacing w:val="-11"/>
        </w:rPr>
        <w:t xml:space="preserve"> </w:t>
      </w:r>
      <w:r>
        <w:rPr>
          <w:spacing w:val="-2"/>
        </w:rPr>
        <w:t>Održavanje</w:t>
      </w:r>
      <w:r>
        <w:rPr>
          <w:spacing w:val="-13"/>
        </w:rPr>
        <w:t xml:space="preserve"> </w:t>
      </w:r>
      <w:r>
        <w:rPr>
          <w:spacing w:val="-2"/>
        </w:rPr>
        <w:t>javnih</w:t>
      </w:r>
      <w:r>
        <w:rPr>
          <w:spacing w:val="-11"/>
        </w:rPr>
        <w:t xml:space="preserve"> </w:t>
      </w:r>
      <w:r>
        <w:rPr>
          <w:spacing w:val="-2"/>
        </w:rPr>
        <w:t>površina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ručno</w:t>
      </w:r>
      <w:r>
        <w:rPr>
          <w:spacing w:val="-12"/>
        </w:rPr>
        <w:t xml:space="preserve"> </w:t>
      </w:r>
      <w:r>
        <w:rPr>
          <w:spacing w:val="-1"/>
        </w:rPr>
        <w:t>pometanje</w:t>
      </w:r>
      <w:r>
        <w:rPr>
          <w:spacing w:val="-11"/>
        </w:rPr>
        <w:t xml:space="preserve"> </w:t>
      </w:r>
      <w:r>
        <w:rPr>
          <w:spacing w:val="-1"/>
        </w:rPr>
        <w:t>utrošeno</w:t>
      </w:r>
      <w:r>
        <w:rPr>
          <w:spacing w:val="-13"/>
        </w:rPr>
        <w:t xml:space="preserve"> </w:t>
      </w:r>
      <w:r>
        <w:rPr>
          <w:spacing w:val="-1"/>
        </w:rPr>
        <w:t>je</w:t>
      </w:r>
      <w:r>
        <w:rPr>
          <w:spacing w:val="-12"/>
        </w:rPr>
        <w:t xml:space="preserve"> </w:t>
      </w:r>
      <w:r>
        <w:rPr>
          <w:spacing w:val="-1"/>
        </w:rPr>
        <w:t>7.982,75</w:t>
      </w:r>
      <w:r>
        <w:rPr>
          <w:spacing w:val="-11"/>
        </w:rPr>
        <w:t xml:space="preserve"> </w:t>
      </w:r>
      <w:r>
        <w:rPr>
          <w:spacing w:val="-1"/>
          <w:w w:val="95"/>
        </w:rPr>
        <w:t>€</w:t>
      </w:r>
      <w:r>
        <w:rPr>
          <w:spacing w:val="-11"/>
          <w:w w:val="95"/>
        </w:rPr>
        <w:t xml:space="preserve"> </w:t>
      </w:r>
      <w:r>
        <w:rPr>
          <w:spacing w:val="-1"/>
        </w:rPr>
        <w:t>ili</w:t>
      </w:r>
      <w:r>
        <w:rPr>
          <w:spacing w:val="-11"/>
        </w:rPr>
        <w:t xml:space="preserve"> </w:t>
      </w:r>
      <w:r>
        <w:rPr>
          <w:spacing w:val="-1"/>
        </w:rPr>
        <w:t>71,15%</w:t>
      </w:r>
      <w:r>
        <w:rPr>
          <w:spacing w:val="-10"/>
        </w:rPr>
        <w:t xml:space="preserve"> </w:t>
      </w:r>
      <w:r>
        <w:rPr>
          <w:spacing w:val="-1"/>
        </w:rPr>
        <w:t>plana.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54"/>
        <w:ind w:left="1684"/>
      </w:pPr>
      <w:r>
        <w:t>7000</w:t>
      </w:r>
      <w:r>
        <w:rPr>
          <w:spacing w:val="-4"/>
        </w:rPr>
        <w:t xml:space="preserve"> </w:t>
      </w:r>
      <w:r>
        <w:t>Gradnja</w:t>
      </w:r>
      <w:r>
        <w:rPr>
          <w:spacing w:val="-5"/>
        </w:rPr>
        <w:t xml:space="preserve"> </w:t>
      </w:r>
      <w:r>
        <w:t>objekata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uređaja</w:t>
      </w:r>
      <w:r>
        <w:rPr>
          <w:spacing w:val="-5"/>
        </w:rPr>
        <w:t xml:space="preserve"> </w:t>
      </w:r>
      <w:r>
        <w:t>komunalne</w:t>
      </w:r>
      <w:r>
        <w:rPr>
          <w:spacing w:val="-5"/>
        </w:rPr>
        <w:t xml:space="preserve"> </w:t>
      </w:r>
      <w:r>
        <w:t>infrastrukture</w:t>
      </w:r>
    </w:p>
    <w:p w:rsidR="009E04FF" w:rsidRDefault="00000000">
      <w:pPr>
        <w:pStyle w:val="Tijeloteksta"/>
        <w:tabs>
          <w:tab w:val="left" w:pos="9414"/>
        </w:tabs>
        <w:spacing w:before="184" w:line="256" w:lineRule="auto"/>
        <w:ind w:left="976" w:right="268" w:firstLine="707"/>
      </w:pPr>
      <w:r>
        <w:t>U</w:t>
      </w:r>
      <w:r>
        <w:rPr>
          <w:spacing w:val="49"/>
        </w:rPr>
        <w:t xml:space="preserve"> </w:t>
      </w:r>
      <w:r>
        <w:t>okviru</w:t>
      </w:r>
      <w:r>
        <w:rPr>
          <w:spacing w:val="51"/>
        </w:rPr>
        <w:t xml:space="preserve"> </w:t>
      </w:r>
      <w:r>
        <w:t>Programa</w:t>
      </w:r>
      <w:r>
        <w:rPr>
          <w:spacing w:val="48"/>
        </w:rPr>
        <w:t xml:space="preserve"> </w:t>
      </w:r>
      <w:r>
        <w:t>Gradnja</w:t>
      </w:r>
      <w:r>
        <w:rPr>
          <w:spacing w:val="51"/>
        </w:rPr>
        <w:t xml:space="preserve"> </w:t>
      </w:r>
      <w:r>
        <w:t>objekata</w:t>
      </w:r>
      <w:r>
        <w:rPr>
          <w:spacing w:val="50"/>
        </w:rPr>
        <w:t xml:space="preserve"> </w:t>
      </w:r>
      <w:r>
        <w:t>i</w:t>
      </w:r>
      <w:r>
        <w:rPr>
          <w:spacing w:val="50"/>
        </w:rPr>
        <w:t xml:space="preserve"> </w:t>
      </w:r>
      <w:r>
        <w:t>uređaja</w:t>
      </w:r>
      <w:r>
        <w:rPr>
          <w:spacing w:val="51"/>
        </w:rPr>
        <w:t xml:space="preserve"> </w:t>
      </w:r>
      <w:r>
        <w:t>komunalne</w:t>
      </w:r>
      <w:r>
        <w:rPr>
          <w:spacing w:val="50"/>
        </w:rPr>
        <w:t xml:space="preserve"> </w:t>
      </w:r>
      <w:r>
        <w:t>infrastrukture</w:t>
      </w:r>
      <w:r>
        <w:tab/>
        <w:t>planirano</w:t>
      </w:r>
      <w:r>
        <w:rPr>
          <w:spacing w:val="1"/>
        </w:rPr>
        <w:t xml:space="preserve"> </w:t>
      </w:r>
      <w:r>
        <w:t>je</w:t>
      </w:r>
      <w:r>
        <w:rPr>
          <w:spacing w:val="-59"/>
        </w:rPr>
        <w:t xml:space="preserve"> </w:t>
      </w:r>
      <w:r>
        <w:t>886.216,43</w:t>
      </w:r>
      <w:r>
        <w:rPr>
          <w:spacing w:val="-10"/>
        </w:rPr>
        <w:t xml:space="preserve"> </w:t>
      </w:r>
      <w:r>
        <w:rPr>
          <w:w w:val="95"/>
        </w:rPr>
        <w:t>€,</w:t>
      </w:r>
      <w:r>
        <w:rPr>
          <w:spacing w:val="-6"/>
          <w:w w:val="9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izvršeno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681.163,11</w:t>
      </w:r>
      <w:r>
        <w:rPr>
          <w:spacing w:val="-7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76,86%</w:t>
      </w:r>
      <w:r>
        <w:rPr>
          <w:spacing w:val="-7"/>
        </w:rPr>
        <w:t xml:space="preserve"> </w:t>
      </w:r>
      <w:r>
        <w:t>plana.</w:t>
      </w:r>
      <w:r>
        <w:rPr>
          <w:spacing w:val="-8"/>
        </w:rPr>
        <w:t xml:space="preserve"> </w:t>
      </w:r>
      <w:r>
        <w:t>Unutar</w:t>
      </w:r>
      <w:r>
        <w:rPr>
          <w:spacing w:val="-7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utrošeno</w:t>
      </w:r>
      <w:r>
        <w:rPr>
          <w:spacing w:val="-12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za:</w:t>
      </w:r>
    </w:p>
    <w:p w:rsidR="009E04FF" w:rsidRDefault="00000000">
      <w:pPr>
        <w:pStyle w:val="Tijeloteksta"/>
        <w:spacing w:before="4" w:line="259" w:lineRule="auto"/>
        <w:ind w:left="976"/>
      </w:pPr>
      <w:r>
        <w:rPr>
          <w:w w:val="95"/>
        </w:rPr>
        <w:t>Za</w:t>
      </w:r>
      <w:r>
        <w:rPr>
          <w:spacing w:val="4"/>
          <w:w w:val="95"/>
        </w:rPr>
        <w:t xml:space="preserve"> </w:t>
      </w:r>
      <w:r>
        <w:rPr>
          <w:w w:val="95"/>
        </w:rPr>
        <w:t>Razvoj</w:t>
      </w:r>
      <w:r>
        <w:rPr>
          <w:spacing w:val="3"/>
          <w:w w:val="95"/>
        </w:rPr>
        <w:t xml:space="preserve"> </w:t>
      </w:r>
      <w:r>
        <w:rPr>
          <w:w w:val="95"/>
        </w:rPr>
        <w:t>turističke</w:t>
      </w:r>
      <w:r>
        <w:rPr>
          <w:spacing w:val="2"/>
          <w:w w:val="95"/>
        </w:rPr>
        <w:t xml:space="preserve"> </w:t>
      </w:r>
      <w:r>
        <w:rPr>
          <w:w w:val="95"/>
        </w:rPr>
        <w:t>infrastrukture</w:t>
      </w:r>
      <w:r>
        <w:rPr>
          <w:spacing w:val="4"/>
          <w:w w:val="95"/>
        </w:rPr>
        <w:t xml:space="preserve"> </w:t>
      </w:r>
      <w:r>
        <w:rPr>
          <w:w w:val="95"/>
        </w:rPr>
        <w:t>(Pješačka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biciklistička</w:t>
      </w:r>
      <w:r>
        <w:rPr>
          <w:spacing w:val="5"/>
          <w:w w:val="95"/>
        </w:rPr>
        <w:t xml:space="preserve"> </w:t>
      </w:r>
      <w:r>
        <w:rPr>
          <w:w w:val="95"/>
        </w:rPr>
        <w:t>staza)</w:t>
      </w:r>
      <w:r>
        <w:rPr>
          <w:spacing w:val="4"/>
          <w:w w:val="95"/>
        </w:rPr>
        <w:t xml:space="preserve"> </w:t>
      </w:r>
      <w:r>
        <w:rPr>
          <w:w w:val="95"/>
        </w:rPr>
        <w:t>utrošeno</w:t>
      </w:r>
      <w:r>
        <w:rPr>
          <w:spacing w:val="2"/>
          <w:w w:val="95"/>
        </w:rPr>
        <w:t xml:space="preserve"> </w:t>
      </w:r>
      <w:r>
        <w:rPr>
          <w:w w:val="95"/>
        </w:rPr>
        <w:t>je</w:t>
      </w:r>
      <w:r>
        <w:rPr>
          <w:spacing w:val="6"/>
          <w:w w:val="95"/>
        </w:rPr>
        <w:t xml:space="preserve"> </w:t>
      </w:r>
      <w:r>
        <w:rPr>
          <w:w w:val="95"/>
        </w:rPr>
        <w:t>21.163,13</w:t>
      </w:r>
      <w:r>
        <w:rPr>
          <w:spacing w:val="2"/>
          <w:w w:val="95"/>
        </w:rPr>
        <w:t xml:space="preserve"> </w:t>
      </w:r>
      <w:r>
        <w:rPr>
          <w:w w:val="95"/>
        </w:rPr>
        <w:t>€</w:t>
      </w:r>
      <w:r>
        <w:rPr>
          <w:spacing w:val="3"/>
          <w:w w:val="95"/>
        </w:rPr>
        <w:t xml:space="preserve"> </w:t>
      </w:r>
      <w:r>
        <w:rPr>
          <w:w w:val="95"/>
        </w:rPr>
        <w:t>ili</w:t>
      </w:r>
      <w:r>
        <w:rPr>
          <w:spacing w:val="4"/>
          <w:w w:val="95"/>
        </w:rPr>
        <w:t xml:space="preserve"> </w:t>
      </w:r>
      <w:r>
        <w:rPr>
          <w:w w:val="95"/>
        </w:rPr>
        <w:t>63,76%</w:t>
      </w:r>
      <w:r>
        <w:rPr>
          <w:spacing w:val="1"/>
          <w:w w:val="95"/>
        </w:rPr>
        <w:t xml:space="preserve"> </w:t>
      </w:r>
      <w:r>
        <w:t>plana.</w:t>
      </w:r>
    </w:p>
    <w:p w:rsidR="009E04FF" w:rsidRDefault="00000000">
      <w:pPr>
        <w:pStyle w:val="Tijeloteksta"/>
        <w:spacing w:before="1" w:line="256" w:lineRule="auto"/>
        <w:ind w:left="976"/>
      </w:pPr>
      <w:r>
        <w:rPr>
          <w:w w:val="95"/>
        </w:rPr>
        <w:t>Za</w:t>
      </w:r>
      <w:r>
        <w:rPr>
          <w:spacing w:val="26"/>
          <w:w w:val="95"/>
        </w:rPr>
        <w:t xml:space="preserve"> </w:t>
      </w:r>
      <w:r>
        <w:rPr>
          <w:w w:val="95"/>
        </w:rPr>
        <w:t>Uređenje</w:t>
      </w:r>
      <w:r>
        <w:rPr>
          <w:spacing w:val="27"/>
          <w:w w:val="95"/>
        </w:rPr>
        <w:t xml:space="preserve"> </w:t>
      </w:r>
      <w:r>
        <w:rPr>
          <w:w w:val="95"/>
        </w:rPr>
        <w:t>i</w:t>
      </w:r>
      <w:r>
        <w:rPr>
          <w:spacing w:val="26"/>
          <w:w w:val="95"/>
        </w:rPr>
        <w:t xml:space="preserve"> </w:t>
      </w:r>
      <w:r>
        <w:rPr>
          <w:w w:val="95"/>
        </w:rPr>
        <w:t>opremanje</w:t>
      </w:r>
      <w:r>
        <w:rPr>
          <w:spacing w:val="26"/>
          <w:w w:val="95"/>
        </w:rPr>
        <w:t xml:space="preserve"> </w:t>
      </w:r>
      <w:r>
        <w:rPr>
          <w:w w:val="95"/>
        </w:rPr>
        <w:t>pješačke-poučne</w:t>
      </w:r>
      <w:r>
        <w:rPr>
          <w:spacing w:val="25"/>
          <w:w w:val="95"/>
        </w:rPr>
        <w:t xml:space="preserve"> </w:t>
      </w:r>
      <w:r>
        <w:rPr>
          <w:w w:val="95"/>
        </w:rPr>
        <w:t>staze</w:t>
      </w:r>
      <w:r>
        <w:rPr>
          <w:spacing w:val="27"/>
          <w:w w:val="95"/>
        </w:rPr>
        <w:t xml:space="preserve"> </w:t>
      </w:r>
      <w:r>
        <w:rPr>
          <w:w w:val="95"/>
        </w:rPr>
        <w:t>Plomin-</w:t>
      </w:r>
      <w:r>
        <w:rPr>
          <w:spacing w:val="28"/>
          <w:w w:val="95"/>
        </w:rPr>
        <w:t xml:space="preserve"> </w:t>
      </w:r>
      <w:r>
        <w:rPr>
          <w:w w:val="95"/>
        </w:rPr>
        <w:t>Plomin</w:t>
      </w:r>
      <w:r>
        <w:rPr>
          <w:spacing w:val="27"/>
          <w:w w:val="95"/>
        </w:rPr>
        <w:t xml:space="preserve"> </w:t>
      </w:r>
      <w:r>
        <w:rPr>
          <w:w w:val="95"/>
        </w:rPr>
        <w:t>luka</w:t>
      </w:r>
      <w:r>
        <w:rPr>
          <w:spacing w:val="27"/>
          <w:w w:val="95"/>
        </w:rPr>
        <w:t xml:space="preserve"> </w:t>
      </w:r>
      <w:r>
        <w:rPr>
          <w:w w:val="95"/>
        </w:rPr>
        <w:t>utrošeno</w:t>
      </w:r>
      <w:r>
        <w:rPr>
          <w:spacing w:val="23"/>
          <w:w w:val="95"/>
        </w:rPr>
        <w:t xml:space="preserve"> </w:t>
      </w:r>
      <w:r>
        <w:rPr>
          <w:w w:val="95"/>
        </w:rPr>
        <w:t>je</w:t>
      </w:r>
      <w:r>
        <w:rPr>
          <w:spacing w:val="27"/>
          <w:w w:val="95"/>
        </w:rPr>
        <w:t xml:space="preserve"> </w:t>
      </w:r>
      <w:r>
        <w:rPr>
          <w:w w:val="95"/>
        </w:rPr>
        <w:t>20.497,50</w:t>
      </w:r>
      <w:r>
        <w:rPr>
          <w:spacing w:val="25"/>
          <w:w w:val="95"/>
        </w:rPr>
        <w:t xml:space="preserve"> </w:t>
      </w:r>
      <w:r>
        <w:rPr>
          <w:w w:val="95"/>
        </w:rPr>
        <w:t>€</w:t>
      </w:r>
      <w:r>
        <w:rPr>
          <w:spacing w:val="26"/>
          <w:w w:val="95"/>
        </w:rPr>
        <w:t xml:space="preserve"> </w:t>
      </w:r>
      <w:r>
        <w:rPr>
          <w:w w:val="95"/>
        </w:rPr>
        <w:t>ili</w:t>
      </w:r>
      <w:r>
        <w:rPr>
          <w:spacing w:val="1"/>
          <w:w w:val="95"/>
        </w:rPr>
        <w:t xml:space="preserve"> </w:t>
      </w:r>
      <w:r>
        <w:rPr>
          <w:w w:val="95"/>
        </w:rPr>
        <w:t>77,20%</w:t>
      </w:r>
      <w:r>
        <w:rPr>
          <w:spacing w:val="2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before="3" w:line="259" w:lineRule="auto"/>
        <w:ind w:left="976" w:right="1564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Sanaciju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uređenje</w:t>
      </w:r>
      <w:r>
        <w:rPr>
          <w:spacing w:val="-13"/>
        </w:rPr>
        <w:t xml:space="preserve"> </w:t>
      </w:r>
      <w:r>
        <w:rPr>
          <w:spacing w:val="-1"/>
        </w:rPr>
        <w:t>šetnice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Plomin</w:t>
      </w:r>
      <w:r>
        <w:rPr>
          <w:spacing w:val="-13"/>
        </w:rPr>
        <w:t xml:space="preserve"> </w:t>
      </w:r>
      <w:r>
        <w:t>Luci</w:t>
      </w:r>
      <w:r>
        <w:rPr>
          <w:spacing w:val="-13"/>
        </w:rPr>
        <w:t xml:space="preserve"> </w:t>
      </w:r>
      <w:r>
        <w:t>utrošeno</w:t>
      </w:r>
      <w:r>
        <w:rPr>
          <w:spacing w:val="-12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7.963,75</w:t>
      </w:r>
      <w:r>
        <w:rPr>
          <w:spacing w:val="-14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49,99%</w:t>
      </w:r>
      <w:r>
        <w:rPr>
          <w:spacing w:val="-12"/>
        </w:rPr>
        <w:t xml:space="preserve"> </w:t>
      </w:r>
      <w:r>
        <w:t>plana.</w:t>
      </w:r>
      <w:r>
        <w:rPr>
          <w:spacing w:val="-5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Uređenje</w:t>
      </w:r>
      <w:r>
        <w:rPr>
          <w:spacing w:val="-7"/>
        </w:rPr>
        <w:t xml:space="preserve"> </w:t>
      </w:r>
      <w:r>
        <w:t>Platoa</w:t>
      </w:r>
      <w:r>
        <w:rPr>
          <w:spacing w:val="-10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Plomin</w:t>
      </w:r>
      <w:r>
        <w:rPr>
          <w:spacing w:val="-7"/>
        </w:rPr>
        <w:t xml:space="preserve"> </w:t>
      </w:r>
      <w:r>
        <w:t>Luci</w:t>
      </w:r>
      <w:r>
        <w:rPr>
          <w:spacing w:val="-8"/>
        </w:rPr>
        <w:t xml:space="preserve"> </w:t>
      </w:r>
      <w:r>
        <w:t>izvršeno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26.311,13</w:t>
      </w:r>
      <w:r>
        <w:rPr>
          <w:spacing w:val="-8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95,30%</w:t>
      </w:r>
      <w:r>
        <w:rPr>
          <w:spacing w:val="-9"/>
        </w:rPr>
        <w:t xml:space="preserve"> </w:t>
      </w:r>
      <w:r>
        <w:t>plana.</w:t>
      </w:r>
    </w:p>
    <w:p w:rsidR="009E04FF" w:rsidRDefault="00000000">
      <w:pPr>
        <w:pStyle w:val="Tijeloteksta"/>
        <w:spacing w:before="1" w:line="256" w:lineRule="auto"/>
        <w:ind w:left="976" w:right="1112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Izgradnju</w:t>
      </w:r>
      <w:r>
        <w:rPr>
          <w:spacing w:val="-14"/>
        </w:rPr>
        <w:t xml:space="preserve"> </w:t>
      </w:r>
      <w:r>
        <w:rPr>
          <w:spacing w:val="-1"/>
        </w:rPr>
        <w:t>parkirališta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električnom</w:t>
      </w:r>
      <w:r>
        <w:rPr>
          <w:spacing w:val="-14"/>
        </w:rPr>
        <w:t xml:space="preserve"> </w:t>
      </w:r>
      <w:r>
        <w:rPr>
          <w:spacing w:val="-1"/>
        </w:rPr>
        <w:t>punionicom</w:t>
      </w:r>
      <w:r>
        <w:rPr>
          <w:spacing w:val="-12"/>
        </w:rPr>
        <w:t xml:space="preserve"> </w:t>
      </w:r>
      <w:r>
        <w:rPr>
          <w:spacing w:val="-1"/>
        </w:rPr>
        <w:t>izvršeno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rPr>
          <w:spacing w:val="-1"/>
        </w:rPr>
        <w:t>750,00</w:t>
      </w:r>
      <w:r>
        <w:rPr>
          <w:spacing w:val="-14"/>
        </w:rPr>
        <w:t xml:space="preserve"> </w:t>
      </w:r>
      <w:r>
        <w:rPr>
          <w:spacing w:val="-1"/>
          <w:w w:val="95"/>
        </w:rPr>
        <w:t>€</w:t>
      </w:r>
      <w:r>
        <w:rPr>
          <w:spacing w:val="-10"/>
          <w:w w:val="95"/>
        </w:rPr>
        <w:t xml:space="preserve"> </w:t>
      </w:r>
      <w:r>
        <w:rPr>
          <w:spacing w:val="-1"/>
        </w:rPr>
        <w:t>ili</w:t>
      </w:r>
      <w:r>
        <w:rPr>
          <w:spacing w:val="-12"/>
        </w:rPr>
        <w:t xml:space="preserve"> </w:t>
      </w:r>
      <w:r>
        <w:rPr>
          <w:spacing w:val="-1"/>
        </w:rPr>
        <w:t>75,00%</w:t>
      </w:r>
      <w:r>
        <w:rPr>
          <w:spacing w:val="-12"/>
        </w:rPr>
        <w:t xml:space="preserve"> </w:t>
      </w:r>
      <w:r>
        <w:t>plana,</w:t>
      </w:r>
      <w:r>
        <w:rPr>
          <w:spacing w:val="-5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Izgradnju</w:t>
      </w:r>
      <w:r>
        <w:rPr>
          <w:spacing w:val="-9"/>
        </w:rPr>
        <w:t xml:space="preserve"> </w:t>
      </w:r>
      <w:r>
        <w:t>autobusnih</w:t>
      </w:r>
      <w:r>
        <w:rPr>
          <w:spacing w:val="-9"/>
        </w:rPr>
        <w:t xml:space="preserve"> </w:t>
      </w:r>
      <w:r>
        <w:t>čekaonica</w:t>
      </w:r>
      <w:r>
        <w:rPr>
          <w:spacing w:val="-7"/>
        </w:rPr>
        <w:t xml:space="preserve"> </w:t>
      </w:r>
      <w:r>
        <w:t>izvršeno</w:t>
      </w:r>
      <w:r>
        <w:rPr>
          <w:spacing w:val="-11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3.074,79</w:t>
      </w:r>
      <w:r>
        <w:rPr>
          <w:spacing w:val="-8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46,31</w:t>
      </w:r>
      <w:r>
        <w:rPr>
          <w:spacing w:val="-9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plana.</w:t>
      </w:r>
    </w:p>
    <w:p w:rsidR="009E04FF" w:rsidRDefault="00000000">
      <w:pPr>
        <w:pStyle w:val="Tijeloteksta"/>
        <w:spacing w:before="3" w:line="259" w:lineRule="auto"/>
        <w:ind w:left="976" w:right="1564"/>
      </w:pPr>
      <w:r>
        <w:rPr>
          <w:w w:val="95"/>
        </w:rPr>
        <w:t xml:space="preserve">Za Uređenje Dječjeg igrališta u </w:t>
      </w:r>
      <w:proofErr w:type="spellStart"/>
      <w:r>
        <w:rPr>
          <w:w w:val="95"/>
        </w:rPr>
        <w:t>Lazarićima</w:t>
      </w:r>
      <w:proofErr w:type="spellEnd"/>
      <w:r>
        <w:rPr>
          <w:w w:val="95"/>
        </w:rPr>
        <w:t xml:space="preserve"> utrošeno je 31.903,02 € ili 98,83% plana.</w:t>
      </w:r>
      <w:r>
        <w:rPr>
          <w:spacing w:val="1"/>
          <w:w w:val="95"/>
        </w:rPr>
        <w:t xml:space="preserve"> </w:t>
      </w:r>
      <w:r>
        <w:rPr>
          <w:w w:val="95"/>
        </w:rPr>
        <w:t>Za</w:t>
      </w:r>
      <w:r>
        <w:rPr>
          <w:spacing w:val="6"/>
          <w:w w:val="95"/>
        </w:rPr>
        <w:t xml:space="preserve"> </w:t>
      </w:r>
      <w:r>
        <w:rPr>
          <w:w w:val="95"/>
        </w:rPr>
        <w:t>Uređenje</w:t>
      </w:r>
      <w:r>
        <w:rPr>
          <w:spacing w:val="6"/>
          <w:w w:val="95"/>
        </w:rPr>
        <w:t xml:space="preserve"> </w:t>
      </w:r>
      <w:r>
        <w:rPr>
          <w:w w:val="95"/>
        </w:rPr>
        <w:t>dječjeg</w:t>
      </w:r>
      <w:r>
        <w:rPr>
          <w:spacing w:val="6"/>
          <w:w w:val="95"/>
        </w:rPr>
        <w:t xml:space="preserve"> </w:t>
      </w:r>
      <w:r>
        <w:rPr>
          <w:w w:val="95"/>
        </w:rPr>
        <w:t>igrališta</w:t>
      </w:r>
      <w:r>
        <w:rPr>
          <w:spacing w:val="6"/>
          <w:w w:val="95"/>
        </w:rPr>
        <w:t xml:space="preserve"> </w:t>
      </w:r>
      <w:r>
        <w:rPr>
          <w:w w:val="95"/>
        </w:rPr>
        <w:t>u</w:t>
      </w:r>
      <w:r>
        <w:rPr>
          <w:spacing w:val="7"/>
          <w:w w:val="95"/>
        </w:rPr>
        <w:t xml:space="preserve"> </w:t>
      </w:r>
      <w:r>
        <w:rPr>
          <w:w w:val="95"/>
        </w:rPr>
        <w:t>Plomin</w:t>
      </w:r>
      <w:r>
        <w:rPr>
          <w:spacing w:val="6"/>
          <w:w w:val="95"/>
        </w:rPr>
        <w:t xml:space="preserve"> </w:t>
      </w:r>
      <w:r>
        <w:rPr>
          <w:w w:val="95"/>
        </w:rPr>
        <w:t>Luci</w:t>
      </w:r>
      <w:r>
        <w:rPr>
          <w:spacing w:val="6"/>
          <w:w w:val="95"/>
        </w:rPr>
        <w:t xml:space="preserve"> </w:t>
      </w:r>
      <w:r>
        <w:rPr>
          <w:w w:val="95"/>
        </w:rPr>
        <w:t>izvršeno</w:t>
      </w:r>
      <w:r>
        <w:rPr>
          <w:spacing w:val="6"/>
          <w:w w:val="95"/>
        </w:rPr>
        <w:t xml:space="preserve"> </w:t>
      </w:r>
      <w:r>
        <w:rPr>
          <w:w w:val="95"/>
        </w:rPr>
        <w:t>je</w:t>
      </w:r>
      <w:r>
        <w:rPr>
          <w:spacing w:val="4"/>
          <w:w w:val="95"/>
        </w:rPr>
        <w:t xml:space="preserve"> </w:t>
      </w:r>
      <w:r>
        <w:rPr>
          <w:w w:val="95"/>
        </w:rPr>
        <w:t>126.927,32</w:t>
      </w:r>
      <w:r>
        <w:rPr>
          <w:spacing w:val="6"/>
          <w:w w:val="95"/>
        </w:rPr>
        <w:t xml:space="preserve"> </w:t>
      </w: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ili</w:t>
      </w:r>
      <w:r>
        <w:rPr>
          <w:spacing w:val="6"/>
          <w:w w:val="95"/>
        </w:rPr>
        <w:t xml:space="preserve"> </w:t>
      </w:r>
      <w:r>
        <w:rPr>
          <w:w w:val="95"/>
        </w:rPr>
        <w:t>97,64%</w:t>
      </w:r>
      <w:r>
        <w:rPr>
          <w:spacing w:val="8"/>
          <w:w w:val="95"/>
        </w:rPr>
        <w:t xml:space="preserve"> </w:t>
      </w:r>
      <w:r>
        <w:rPr>
          <w:w w:val="95"/>
        </w:rPr>
        <w:t>plana.</w:t>
      </w:r>
      <w:r>
        <w:rPr>
          <w:spacing w:val="-56"/>
          <w:w w:val="9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Izgradnju</w:t>
      </w:r>
      <w:r>
        <w:rPr>
          <w:spacing w:val="-5"/>
        </w:rPr>
        <w:t xml:space="preserve"> </w:t>
      </w:r>
      <w:r>
        <w:t>Javne</w:t>
      </w:r>
      <w:r>
        <w:rPr>
          <w:spacing w:val="-5"/>
        </w:rPr>
        <w:t xml:space="preserve"> </w:t>
      </w:r>
      <w:r>
        <w:t>rasvjete</w:t>
      </w:r>
      <w:r>
        <w:rPr>
          <w:spacing w:val="-2"/>
        </w:rPr>
        <w:t xml:space="preserve"> </w:t>
      </w:r>
      <w:r>
        <w:t>utrošeno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55.863,50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93,67%</w:t>
      </w:r>
      <w:r>
        <w:rPr>
          <w:spacing w:val="-3"/>
        </w:rPr>
        <w:t xml:space="preserve"> </w:t>
      </w:r>
      <w:r>
        <w:t>plana.</w:t>
      </w:r>
    </w:p>
    <w:p w:rsidR="009E04FF" w:rsidRDefault="00000000">
      <w:pPr>
        <w:pStyle w:val="Tijeloteksta"/>
        <w:spacing w:line="252" w:lineRule="exact"/>
        <w:ind w:left="976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Građenje</w:t>
      </w:r>
      <w:r>
        <w:rPr>
          <w:spacing w:val="-14"/>
        </w:rPr>
        <w:t xml:space="preserve"> </w:t>
      </w:r>
      <w:r>
        <w:rPr>
          <w:spacing w:val="-1"/>
        </w:rPr>
        <w:t>nerazvrstanih</w:t>
      </w:r>
      <w:r>
        <w:rPr>
          <w:spacing w:val="-12"/>
        </w:rPr>
        <w:t xml:space="preserve"> </w:t>
      </w:r>
      <w:r>
        <w:rPr>
          <w:spacing w:val="-1"/>
        </w:rPr>
        <w:t>cesta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Jurasi</w:t>
      </w:r>
      <w:r>
        <w:rPr>
          <w:spacing w:val="-14"/>
        </w:rPr>
        <w:t xml:space="preserve"> </w:t>
      </w:r>
      <w:r>
        <w:rPr>
          <w:spacing w:val="-1"/>
        </w:rPr>
        <w:t>utrošeno</w:t>
      </w:r>
      <w:r>
        <w:rPr>
          <w:spacing w:val="-12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rPr>
          <w:spacing w:val="-1"/>
        </w:rPr>
        <w:t>9.498,28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11"/>
          <w:w w:val="95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52,77%</w:t>
      </w:r>
      <w:r>
        <w:rPr>
          <w:spacing w:val="-12"/>
        </w:rPr>
        <w:t xml:space="preserve"> </w:t>
      </w:r>
      <w:r>
        <w:t>plana.</w:t>
      </w:r>
    </w:p>
    <w:p w:rsidR="009E04FF" w:rsidRDefault="00000000">
      <w:pPr>
        <w:pStyle w:val="Tijeloteksta"/>
        <w:spacing w:before="21"/>
        <w:ind w:left="976"/>
      </w:pPr>
      <w:r>
        <w:rPr>
          <w:w w:val="95"/>
        </w:rPr>
        <w:t>Za</w:t>
      </w:r>
      <w:r>
        <w:rPr>
          <w:spacing w:val="12"/>
          <w:w w:val="95"/>
        </w:rPr>
        <w:t xml:space="preserve"> </w:t>
      </w:r>
      <w:r>
        <w:rPr>
          <w:w w:val="95"/>
        </w:rPr>
        <w:t>Građenje</w:t>
      </w:r>
      <w:r>
        <w:rPr>
          <w:spacing w:val="14"/>
          <w:w w:val="95"/>
        </w:rPr>
        <w:t xml:space="preserve"> </w:t>
      </w:r>
      <w:r>
        <w:rPr>
          <w:w w:val="95"/>
        </w:rPr>
        <w:t>nerazvrstanih</w:t>
      </w:r>
      <w:r>
        <w:rPr>
          <w:spacing w:val="14"/>
          <w:w w:val="95"/>
        </w:rPr>
        <w:t xml:space="preserve"> </w:t>
      </w:r>
      <w:r>
        <w:rPr>
          <w:w w:val="95"/>
        </w:rPr>
        <w:t>cesta</w:t>
      </w:r>
      <w:r>
        <w:rPr>
          <w:spacing w:val="18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Prilaz</w:t>
      </w:r>
      <w:r>
        <w:rPr>
          <w:spacing w:val="14"/>
          <w:w w:val="95"/>
        </w:rPr>
        <w:t xml:space="preserve"> </w:t>
      </w:r>
      <w:r>
        <w:rPr>
          <w:w w:val="95"/>
        </w:rPr>
        <w:t>ceste</w:t>
      </w:r>
      <w:r>
        <w:rPr>
          <w:spacing w:val="14"/>
          <w:w w:val="95"/>
        </w:rPr>
        <w:t xml:space="preserve"> </w:t>
      </w:r>
      <w:r>
        <w:rPr>
          <w:w w:val="95"/>
        </w:rPr>
        <w:t>za</w:t>
      </w:r>
      <w:r>
        <w:rPr>
          <w:spacing w:val="11"/>
          <w:w w:val="95"/>
        </w:rPr>
        <w:t xml:space="preserve"> </w:t>
      </w:r>
      <w:r>
        <w:rPr>
          <w:w w:val="95"/>
        </w:rPr>
        <w:t>naselje</w:t>
      </w:r>
      <w:r>
        <w:rPr>
          <w:spacing w:val="14"/>
          <w:w w:val="95"/>
        </w:rPr>
        <w:t xml:space="preserve"> </w:t>
      </w:r>
      <w:r>
        <w:rPr>
          <w:w w:val="95"/>
        </w:rPr>
        <w:t>Zagorje-</w:t>
      </w:r>
      <w:r>
        <w:rPr>
          <w:spacing w:val="15"/>
          <w:w w:val="95"/>
        </w:rPr>
        <w:t xml:space="preserve"> </w:t>
      </w:r>
      <w:r>
        <w:rPr>
          <w:w w:val="95"/>
        </w:rPr>
        <w:t>Načinovići</w:t>
      </w:r>
      <w:r>
        <w:rPr>
          <w:spacing w:val="13"/>
          <w:w w:val="95"/>
        </w:rPr>
        <w:t xml:space="preserve"> </w:t>
      </w:r>
      <w:r>
        <w:rPr>
          <w:w w:val="95"/>
        </w:rPr>
        <w:t>izvršeno</w:t>
      </w:r>
      <w:r>
        <w:rPr>
          <w:spacing w:val="14"/>
          <w:w w:val="95"/>
        </w:rPr>
        <w:t xml:space="preserve"> </w:t>
      </w:r>
      <w:r>
        <w:rPr>
          <w:w w:val="95"/>
        </w:rPr>
        <w:t>je</w:t>
      </w:r>
      <w:r>
        <w:rPr>
          <w:spacing w:val="10"/>
          <w:w w:val="95"/>
        </w:rPr>
        <w:t xml:space="preserve"> </w:t>
      </w:r>
      <w:r>
        <w:rPr>
          <w:w w:val="95"/>
        </w:rPr>
        <w:t>2.702,18</w:t>
      </w:r>
    </w:p>
    <w:p w:rsidR="009E04FF" w:rsidRDefault="00000000">
      <w:pPr>
        <w:pStyle w:val="Tijeloteksta"/>
        <w:spacing w:before="21"/>
        <w:ind w:left="976"/>
      </w:pP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rPr>
          <w:w w:val="95"/>
        </w:rPr>
        <w:t>ili</w:t>
      </w:r>
      <w:r>
        <w:rPr>
          <w:spacing w:val="-2"/>
          <w:w w:val="95"/>
        </w:rPr>
        <w:t xml:space="preserve"> </w:t>
      </w:r>
      <w:r>
        <w:rPr>
          <w:w w:val="95"/>
        </w:rPr>
        <w:t>29,37%</w:t>
      </w:r>
      <w:r>
        <w:rPr>
          <w:spacing w:val="-3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Tijeloteksta"/>
        <w:spacing w:before="21" w:line="256" w:lineRule="auto"/>
        <w:ind w:left="976"/>
      </w:pPr>
      <w:r>
        <w:t>Za</w:t>
      </w:r>
      <w:r>
        <w:rPr>
          <w:spacing w:val="-8"/>
        </w:rPr>
        <w:t xml:space="preserve"> </w:t>
      </w:r>
      <w:r>
        <w:t>Izgradnju</w:t>
      </w:r>
      <w:r>
        <w:rPr>
          <w:spacing w:val="-9"/>
        </w:rPr>
        <w:t xml:space="preserve"> </w:t>
      </w:r>
      <w:r>
        <w:t>Infrastrukture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Proizvodno</w:t>
      </w:r>
      <w:r>
        <w:rPr>
          <w:spacing w:val="-8"/>
        </w:rPr>
        <w:t xml:space="preserve"> </w:t>
      </w:r>
      <w:r>
        <w:t>poslovnoj</w:t>
      </w:r>
      <w:r>
        <w:rPr>
          <w:spacing w:val="-7"/>
        </w:rPr>
        <w:t xml:space="preserve"> </w:t>
      </w:r>
      <w:r>
        <w:t>zoni</w:t>
      </w:r>
      <w:r>
        <w:rPr>
          <w:spacing w:val="-7"/>
        </w:rPr>
        <w:t xml:space="preserve"> </w:t>
      </w:r>
      <w:r>
        <w:t>Kršan</w:t>
      </w:r>
      <w:r>
        <w:rPr>
          <w:spacing w:val="-7"/>
        </w:rPr>
        <w:t xml:space="preserve"> </w:t>
      </w:r>
      <w:r>
        <w:t>Istok</w:t>
      </w:r>
      <w:r>
        <w:rPr>
          <w:spacing w:val="-6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centrom</w:t>
      </w:r>
      <w:r>
        <w:rPr>
          <w:spacing w:val="-7"/>
        </w:rPr>
        <w:t xml:space="preserve"> </w:t>
      </w:r>
      <w:proofErr w:type="spellStart"/>
      <w:r>
        <w:t>agropoduzetništva</w:t>
      </w:r>
      <w:proofErr w:type="spellEnd"/>
      <w:r>
        <w:rPr>
          <w:spacing w:val="-6"/>
        </w:rPr>
        <w:t xml:space="preserve"> </w:t>
      </w:r>
      <w:r>
        <w:t>(</w:t>
      </w:r>
      <w:r>
        <w:rPr>
          <w:spacing w:val="-58"/>
        </w:rPr>
        <w:t xml:space="preserve"> </w:t>
      </w:r>
      <w:r>
        <w:t>prometnice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kompletna</w:t>
      </w:r>
      <w:r>
        <w:rPr>
          <w:spacing w:val="-5"/>
        </w:rPr>
        <w:t xml:space="preserve"> </w:t>
      </w:r>
      <w:r>
        <w:t>infrastruktura)</w:t>
      </w:r>
      <w:r>
        <w:rPr>
          <w:spacing w:val="-1"/>
        </w:rPr>
        <w:t xml:space="preserve"> </w:t>
      </w:r>
      <w:r>
        <w:t>utrošeno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3.290,85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3,09%</w:t>
      </w:r>
      <w:r>
        <w:rPr>
          <w:spacing w:val="-4"/>
        </w:rPr>
        <w:t xml:space="preserve"> </w:t>
      </w:r>
      <w:r>
        <w:t>plana.</w:t>
      </w:r>
    </w:p>
    <w:p w:rsidR="009E04FF" w:rsidRDefault="00000000">
      <w:pPr>
        <w:pStyle w:val="Tijeloteksta"/>
        <w:spacing w:before="3" w:line="259" w:lineRule="auto"/>
        <w:ind w:left="976" w:right="840"/>
      </w:pPr>
      <w:r>
        <w:rPr>
          <w:w w:val="95"/>
        </w:rPr>
        <w:t>Za</w:t>
      </w:r>
      <w:r>
        <w:rPr>
          <w:spacing w:val="5"/>
          <w:w w:val="95"/>
        </w:rPr>
        <w:t xml:space="preserve"> </w:t>
      </w:r>
      <w:r>
        <w:rPr>
          <w:w w:val="95"/>
        </w:rPr>
        <w:t>Građenje</w:t>
      </w:r>
      <w:r>
        <w:rPr>
          <w:spacing w:val="3"/>
          <w:w w:val="95"/>
        </w:rPr>
        <w:t xml:space="preserve"> </w:t>
      </w:r>
      <w:r>
        <w:rPr>
          <w:w w:val="95"/>
        </w:rPr>
        <w:t>nerazvrstanih</w:t>
      </w:r>
      <w:r>
        <w:rPr>
          <w:spacing w:val="5"/>
          <w:w w:val="95"/>
        </w:rPr>
        <w:t xml:space="preserve"> </w:t>
      </w:r>
      <w:r>
        <w:rPr>
          <w:w w:val="95"/>
        </w:rPr>
        <w:t>cesta</w:t>
      </w:r>
      <w:r>
        <w:rPr>
          <w:spacing w:val="3"/>
          <w:w w:val="95"/>
        </w:rPr>
        <w:t xml:space="preserve"> </w:t>
      </w:r>
      <w:r>
        <w:rPr>
          <w:w w:val="95"/>
        </w:rPr>
        <w:t>u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Purgariji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Čepić</w:t>
      </w:r>
      <w:r>
        <w:rPr>
          <w:spacing w:val="3"/>
          <w:w w:val="95"/>
        </w:rPr>
        <w:t xml:space="preserve"> </w:t>
      </w:r>
      <w:r>
        <w:rPr>
          <w:w w:val="95"/>
        </w:rPr>
        <w:t>izvršeno</w:t>
      </w:r>
      <w:r>
        <w:rPr>
          <w:spacing w:val="3"/>
          <w:w w:val="95"/>
        </w:rPr>
        <w:t xml:space="preserve"> </w:t>
      </w:r>
      <w:r>
        <w:rPr>
          <w:w w:val="95"/>
        </w:rPr>
        <w:t>je</w:t>
      </w:r>
      <w:r>
        <w:rPr>
          <w:spacing w:val="3"/>
          <w:w w:val="95"/>
        </w:rPr>
        <w:t xml:space="preserve"> </w:t>
      </w:r>
      <w:r>
        <w:rPr>
          <w:w w:val="95"/>
        </w:rPr>
        <w:t>26.406,25</w:t>
      </w:r>
      <w:r>
        <w:rPr>
          <w:spacing w:val="3"/>
          <w:w w:val="95"/>
        </w:rPr>
        <w:t xml:space="preserve"> </w:t>
      </w:r>
      <w:r>
        <w:rPr>
          <w:w w:val="95"/>
        </w:rPr>
        <w:t>€</w:t>
      </w:r>
      <w:r>
        <w:rPr>
          <w:spacing w:val="5"/>
          <w:w w:val="95"/>
        </w:rPr>
        <w:t xml:space="preserve"> </w:t>
      </w:r>
      <w:r>
        <w:rPr>
          <w:w w:val="95"/>
        </w:rPr>
        <w:t>ili</w:t>
      </w:r>
      <w:r>
        <w:rPr>
          <w:spacing w:val="5"/>
          <w:w w:val="95"/>
        </w:rPr>
        <w:t xml:space="preserve"> </w:t>
      </w:r>
      <w:r>
        <w:rPr>
          <w:w w:val="95"/>
        </w:rPr>
        <w:t>99,46%</w:t>
      </w:r>
      <w:r>
        <w:rPr>
          <w:spacing w:val="6"/>
          <w:w w:val="95"/>
        </w:rPr>
        <w:t xml:space="preserve"> </w:t>
      </w:r>
      <w:r>
        <w:rPr>
          <w:w w:val="95"/>
        </w:rPr>
        <w:t>plana.</w:t>
      </w:r>
      <w:r>
        <w:rPr>
          <w:spacing w:val="-55"/>
          <w:w w:val="9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Građenje</w:t>
      </w:r>
      <w:r>
        <w:rPr>
          <w:spacing w:val="-10"/>
        </w:rPr>
        <w:t xml:space="preserve"> </w:t>
      </w:r>
      <w:r>
        <w:t>(</w:t>
      </w:r>
      <w:r>
        <w:rPr>
          <w:spacing w:val="-9"/>
        </w:rPr>
        <w:t xml:space="preserve"> </w:t>
      </w:r>
      <w:r>
        <w:t>proširenje)</w:t>
      </w:r>
      <w:r>
        <w:rPr>
          <w:spacing w:val="-7"/>
        </w:rPr>
        <w:t xml:space="preserve"> </w:t>
      </w:r>
      <w:r>
        <w:t>groblja</w:t>
      </w:r>
      <w:r>
        <w:rPr>
          <w:spacing w:val="-8"/>
        </w:rPr>
        <w:t xml:space="preserve"> </w:t>
      </w:r>
      <w:r>
        <w:t>Kršan</w:t>
      </w:r>
      <w:r>
        <w:rPr>
          <w:spacing w:val="-8"/>
        </w:rPr>
        <w:t xml:space="preserve"> </w:t>
      </w:r>
      <w:r>
        <w:t>utrošeno</w:t>
      </w:r>
      <w:r>
        <w:rPr>
          <w:spacing w:val="-10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162.181,97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95,24%</w:t>
      </w:r>
      <w:r>
        <w:rPr>
          <w:spacing w:val="-8"/>
        </w:rPr>
        <w:t xml:space="preserve"> </w:t>
      </w:r>
      <w:r>
        <w:t>plana.</w:t>
      </w:r>
    </w:p>
    <w:p w:rsidR="009E04FF" w:rsidRDefault="00000000">
      <w:pPr>
        <w:pStyle w:val="Tijeloteksta"/>
        <w:spacing w:before="1" w:line="256" w:lineRule="auto"/>
        <w:ind w:left="976" w:right="1244"/>
      </w:pPr>
      <w:r>
        <w:rPr>
          <w:w w:val="95"/>
        </w:rPr>
        <w:t>Za Uređenje Dječjeg igrališta u naselju Kožljak utrošeno je 5.025,00 € ili 84,74% plana.</w:t>
      </w:r>
      <w:r>
        <w:rPr>
          <w:spacing w:val="1"/>
          <w:w w:val="95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Uređenje</w:t>
      </w:r>
      <w:r>
        <w:rPr>
          <w:spacing w:val="-12"/>
        </w:rPr>
        <w:t xml:space="preserve"> </w:t>
      </w:r>
      <w:r>
        <w:rPr>
          <w:spacing w:val="-1"/>
        </w:rPr>
        <w:t>parkirališta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naselju</w:t>
      </w:r>
      <w:r>
        <w:rPr>
          <w:spacing w:val="-14"/>
        </w:rPr>
        <w:t xml:space="preserve"> </w:t>
      </w:r>
      <w:r>
        <w:rPr>
          <w:spacing w:val="-1"/>
        </w:rPr>
        <w:t>Plomin</w:t>
      </w:r>
      <w:r>
        <w:rPr>
          <w:spacing w:val="-12"/>
        </w:rPr>
        <w:t xml:space="preserve"> </w:t>
      </w:r>
      <w:r>
        <w:rPr>
          <w:spacing w:val="-1"/>
        </w:rPr>
        <w:t>luka</w:t>
      </w:r>
      <w:r>
        <w:rPr>
          <w:spacing w:val="-12"/>
        </w:rPr>
        <w:t xml:space="preserve"> </w:t>
      </w:r>
      <w:r>
        <w:rPr>
          <w:spacing w:val="-1"/>
        </w:rPr>
        <w:t>utrošeno</w:t>
      </w:r>
      <w:r>
        <w:rPr>
          <w:spacing w:val="-12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rPr>
          <w:spacing w:val="-1"/>
        </w:rPr>
        <w:t>60.773,19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76,05%</w:t>
      </w:r>
      <w:r>
        <w:rPr>
          <w:spacing w:val="-13"/>
        </w:rPr>
        <w:t xml:space="preserve"> </w:t>
      </w:r>
      <w:r>
        <w:t>plana.</w:t>
      </w:r>
    </w:p>
    <w:p w:rsidR="009E04FF" w:rsidRDefault="009E04FF">
      <w:pPr>
        <w:spacing w:line="256" w:lineRule="auto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5"/>
        <w:ind w:left="976"/>
      </w:pPr>
      <w:r>
        <w:rPr>
          <w:spacing w:val="-1"/>
        </w:rPr>
        <w:lastRenderedPageBreak/>
        <w:t>Za</w:t>
      </w:r>
      <w:r>
        <w:rPr>
          <w:spacing w:val="-15"/>
        </w:rPr>
        <w:t xml:space="preserve"> </w:t>
      </w:r>
      <w:r>
        <w:rPr>
          <w:spacing w:val="-1"/>
        </w:rPr>
        <w:t>Izgradnju</w:t>
      </w:r>
      <w:r>
        <w:rPr>
          <w:spacing w:val="-17"/>
        </w:rPr>
        <w:t xml:space="preserve"> </w:t>
      </w:r>
      <w:r>
        <w:t>pristupa</w:t>
      </w:r>
      <w:r>
        <w:rPr>
          <w:spacing w:val="-17"/>
        </w:rPr>
        <w:t xml:space="preserve"> </w:t>
      </w:r>
      <w:r>
        <w:t>moru</w:t>
      </w:r>
      <w:r>
        <w:rPr>
          <w:spacing w:val="-14"/>
        </w:rPr>
        <w:t xml:space="preserve"> </w:t>
      </w:r>
      <w:r>
        <w:t>osobama</w:t>
      </w:r>
      <w:r>
        <w:rPr>
          <w:spacing w:val="-14"/>
        </w:rPr>
        <w:t xml:space="preserve"> </w:t>
      </w:r>
      <w:r>
        <w:t>s</w:t>
      </w:r>
      <w:r>
        <w:rPr>
          <w:spacing w:val="-16"/>
        </w:rPr>
        <w:t xml:space="preserve"> </w:t>
      </w:r>
      <w:r>
        <w:t>invaliditetom</w:t>
      </w:r>
      <w:r>
        <w:rPr>
          <w:spacing w:val="-1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smanjene</w:t>
      </w:r>
      <w:r>
        <w:rPr>
          <w:spacing w:val="-17"/>
        </w:rPr>
        <w:t xml:space="preserve"> </w:t>
      </w:r>
      <w:r>
        <w:t>pokretljivosti</w:t>
      </w:r>
      <w:r>
        <w:rPr>
          <w:spacing w:val="-15"/>
        </w:rPr>
        <w:t xml:space="preserve"> </w:t>
      </w:r>
      <w:r>
        <w:t>planirano</w:t>
      </w:r>
      <w:r>
        <w:rPr>
          <w:spacing w:val="-14"/>
        </w:rPr>
        <w:t xml:space="preserve"> </w:t>
      </w:r>
      <w:r>
        <w:t>je</w:t>
      </w:r>
      <w:r>
        <w:rPr>
          <w:spacing w:val="-17"/>
        </w:rPr>
        <w:t xml:space="preserve"> </w:t>
      </w:r>
      <w:r>
        <w:t>117.275,00</w:t>
      </w:r>
    </w:p>
    <w:p w:rsidR="009E04FF" w:rsidRDefault="00000000">
      <w:pPr>
        <w:pStyle w:val="Tijeloteksta"/>
        <w:spacing w:before="126"/>
        <w:ind w:left="976"/>
      </w:pPr>
      <w:r>
        <w:rPr>
          <w:w w:val="95"/>
        </w:rPr>
        <w:t>€,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izvršeno</w:t>
      </w:r>
      <w:r>
        <w:rPr>
          <w:spacing w:val="1"/>
          <w:w w:val="95"/>
        </w:rPr>
        <w:t xml:space="preserve"> </w:t>
      </w:r>
      <w:r>
        <w:rPr>
          <w:w w:val="95"/>
        </w:rPr>
        <w:t>je</w:t>
      </w:r>
      <w:r>
        <w:rPr>
          <w:spacing w:val="1"/>
          <w:w w:val="95"/>
        </w:rPr>
        <w:t xml:space="preserve"> </w:t>
      </w:r>
      <w:r>
        <w:rPr>
          <w:w w:val="95"/>
        </w:rPr>
        <w:t>116.831,25</w:t>
      </w:r>
      <w:r>
        <w:rPr>
          <w:spacing w:val="3"/>
          <w:w w:val="95"/>
        </w:rPr>
        <w:t xml:space="preserve"> </w:t>
      </w:r>
      <w:r>
        <w:rPr>
          <w:w w:val="95"/>
        </w:rPr>
        <w:t>€</w:t>
      </w:r>
      <w:r>
        <w:rPr>
          <w:spacing w:val="3"/>
          <w:w w:val="95"/>
        </w:rPr>
        <w:t xml:space="preserve"> </w:t>
      </w:r>
      <w:r>
        <w:rPr>
          <w:w w:val="95"/>
        </w:rPr>
        <w:t>ili</w:t>
      </w:r>
      <w:r>
        <w:rPr>
          <w:spacing w:val="3"/>
          <w:w w:val="95"/>
        </w:rPr>
        <w:t xml:space="preserve"> </w:t>
      </w:r>
      <w:r>
        <w:rPr>
          <w:w w:val="95"/>
        </w:rPr>
        <w:t>99,62%</w:t>
      </w:r>
      <w:r>
        <w:rPr>
          <w:spacing w:val="4"/>
          <w:w w:val="95"/>
        </w:rPr>
        <w:t xml:space="preserve"> </w:t>
      </w:r>
      <w:r>
        <w:rPr>
          <w:w w:val="95"/>
        </w:rPr>
        <w:t>plana.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7"/>
        <w:rPr>
          <w:sz w:val="24"/>
        </w:rPr>
      </w:pPr>
    </w:p>
    <w:p w:rsidR="009E04FF" w:rsidRDefault="00000000">
      <w:pPr>
        <w:pStyle w:val="Naslov4"/>
        <w:ind w:left="1684"/>
      </w:pPr>
      <w:r>
        <w:t>8000</w:t>
      </w:r>
      <w:r>
        <w:rPr>
          <w:spacing w:val="-1"/>
        </w:rPr>
        <w:t xml:space="preserve"> </w:t>
      </w:r>
      <w:r>
        <w:t>Javne potreba</w:t>
      </w:r>
      <w:r>
        <w:rPr>
          <w:spacing w:val="-2"/>
        </w:rPr>
        <w:t xml:space="preserve"> </w:t>
      </w:r>
      <w:r>
        <w:t>u kulturi</w:t>
      </w:r>
    </w:p>
    <w:p w:rsidR="009E04FF" w:rsidRDefault="00000000">
      <w:pPr>
        <w:pStyle w:val="Tijeloteksta"/>
        <w:spacing w:before="184" w:line="259" w:lineRule="auto"/>
        <w:ind w:left="976" w:right="263" w:firstLine="707"/>
        <w:jc w:val="both"/>
      </w:pPr>
      <w:r>
        <w:rPr>
          <w:spacing w:val="-1"/>
        </w:rPr>
        <w:t>Rashodi</w:t>
      </w:r>
      <w:r>
        <w:rPr>
          <w:spacing w:val="-14"/>
        </w:rPr>
        <w:t xml:space="preserve"> </w:t>
      </w:r>
      <w:r>
        <w:rPr>
          <w:spacing w:val="-1"/>
        </w:rPr>
        <w:t>za</w:t>
      </w:r>
      <w:r>
        <w:rPr>
          <w:spacing w:val="37"/>
        </w:rPr>
        <w:t xml:space="preserve"> </w:t>
      </w:r>
      <w:r>
        <w:rPr>
          <w:spacing w:val="-1"/>
        </w:rPr>
        <w:t>Program</w:t>
      </w:r>
      <w:r>
        <w:rPr>
          <w:spacing w:val="-14"/>
        </w:rPr>
        <w:t xml:space="preserve"> </w:t>
      </w:r>
      <w:r>
        <w:rPr>
          <w:spacing w:val="-1"/>
        </w:rPr>
        <w:t>Javne</w:t>
      </w:r>
      <w:r>
        <w:rPr>
          <w:spacing w:val="-12"/>
        </w:rPr>
        <w:t xml:space="preserve"> </w:t>
      </w:r>
      <w:r>
        <w:rPr>
          <w:spacing w:val="-1"/>
        </w:rPr>
        <w:t>potrebe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kulturi</w:t>
      </w:r>
      <w:r>
        <w:rPr>
          <w:spacing w:val="36"/>
        </w:rPr>
        <w:t xml:space="preserve"> </w:t>
      </w:r>
      <w:r>
        <w:rPr>
          <w:spacing w:val="-1"/>
        </w:rPr>
        <w:t>planirani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4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81.712,36</w:t>
      </w:r>
      <w:r>
        <w:rPr>
          <w:spacing w:val="-12"/>
        </w:rPr>
        <w:t xml:space="preserve"> </w:t>
      </w:r>
      <w:r>
        <w:t>€,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izvršeni</w:t>
      </w:r>
      <w:r>
        <w:rPr>
          <w:spacing w:val="-58"/>
        </w:rPr>
        <w:t xml:space="preserve"> </w:t>
      </w:r>
      <w:r>
        <w:t xml:space="preserve">su u iznosu od 69.275,62 </w:t>
      </w:r>
      <w:r>
        <w:rPr>
          <w:w w:val="95"/>
        </w:rPr>
        <w:t xml:space="preserve">€ </w:t>
      </w:r>
      <w:r>
        <w:t>ili 84,78 % plana. U okviru ovog programa je naš proračunski korisnik</w:t>
      </w:r>
      <w:r>
        <w:rPr>
          <w:spacing w:val="-59"/>
        </w:rPr>
        <w:t xml:space="preserve"> </w:t>
      </w:r>
      <w:r>
        <w:t>Javna ustanova u kulturi Interpretacijski centar Vlaški puti čiji su rashodi Financijskim planom</w:t>
      </w:r>
      <w:r>
        <w:rPr>
          <w:spacing w:val="1"/>
        </w:rPr>
        <w:t xml:space="preserve"> </w:t>
      </w:r>
      <w:r>
        <w:t>planirani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ukupnom</w:t>
      </w:r>
      <w:r>
        <w:rPr>
          <w:spacing w:val="-8"/>
        </w:rPr>
        <w:t xml:space="preserve"> </w:t>
      </w:r>
      <w:r>
        <w:t>iznosu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59.137,36</w:t>
      </w:r>
      <w:r>
        <w:rPr>
          <w:spacing w:val="-9"/>
        </w:rPr>
        <w:t xml:space="preserve"> </w:t>
      </w:r>
      <w:r>
        <w:t>€,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izvršeni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81,31%</w:t>
      </w:r>
      <w:r>
        <w:rPr>
          <w:spacing w:val="-7"/>
        </w:rPr>
        <w:t xml:space="preserve"> </w:t>
      </w:r>
      <w:r>
        <w:t>plana</w:t>
      </w:r>
      <w:r>
        <w:rPr>
          <w:spacing w:val="-7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48.087,01</w:t>
      </w:r>
      <w:r>
        <w:rPr>
          <w:spacing w:val="-8"/>
        </w:rPr>
        <w:t xml:space="preserve"> </w:t>
      </w:r>
      <w:r>
        <w:t>€.</w:t>
      </w:r>
    </w:p>
    <w:p w:rsidR="009E04FF" w:rsidRDefault="00000000">
      <w:pPr>
        <w:pStyle w:val="Tijeloteksta"/>
        <w:spacing w:line="252" w:lineRule="exact"/>
        <w:ind w:left="976"/>
        <w:jc w:val="both"/>
      </w:pPr>
      <w:r>
        <w:t>Izvršenje</w:t>
      </w:r>
      <w:r>
        <w:rPr>
          <w:spacing w:val="-13"/>
        </w:rPr>
        <w:t xml:space="preserve"> </w:t>
      </w:r>
      <w:r>
        <w:t>rashoda</w:t>
      </w:r>
      <w:r>
        <w:rPr>
          <w:spacing w:val="-12"/>
        </w:rPr>
        <w:t xml:space="preserve"> </w:t>
      </w:r>
      <w:r>
        <w:t>Programa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kulturu</w:t>
      </w:r>
      <w:r>
        <w:rPr>
          <w:spacing w:val="38"/>
        </w:rPr>
        <w:t xml:space="preserve"> </w:t>
      </w:r>
      <w:r>
        <w:t>odnosi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slijedeće</w:t>
      </w:r>
      <w:r>
        <w:rPr>
          <w:spacing w:val="-12"/>
        </w:rPr>
        <w:t xml:space="preserve"> </w:t>
      </w:r>
      <w:r>
        <w:t>aktivnosti</w:t>
      </w:r>
      <w:r>
        <w:rPr>
          <w:spacing w:val="-1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projekte: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33"/>
        </w:tabs>
        <w:spacing w:before="20" w:line="259" w:lineRule="auto"/>
        <w:ind w:right="264" w:firstLine="0"/>
        <w:jc w:val="both"/>
      </w:pPr>
      <w:r>
        <w:t xml:space="preserve">Financiranje programa i projekata iz područja kulture sa ostvarenjem od 21.188,61 </w:t>
      </w:r>
      <w:r>
        <w:rPr>
          <w:w w:val="95"/>
        </w:rPr>
        <w:t xml:space="preserve">€ </w:t>
      </w:r>
      <w:r>
        <w:t>ili 93,86%</w:t>
      </w:r>
      <w:r>
        <w:rPr>
          <w:spacing w:val="1"/>
        </w:rPr>
        <w:t xml:space="preserve"> </w:t>
      </w:r>
      <w:r>
        <w:rPr>
          <w:spacing w:val="-1"/>
        </w:rPr>
        <w:t xml:space="preserve">plana. Naime, nakon provedenog </w:t>
      </w:r>
      <w:r>
        <w:t>Javnog poziva za financiranje programa, projekata i manifestacija</w:t>
      </w:r>
      <w:r>
        <w:rPr>
          <w:spacing w:val="-59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>provode</w:t>
      </w:r>
      <w:r>
        <w:rPr>
          <w:spacing w:val="-12"/>
        </w:rPr>
        <w:t xml:space="preserve"> </w:t>
      </w:r>
      <w:r>
        <w:t>udruge</w:t>
      </w:r>
      <w:r>
        <w:rPr>
          <w:spacing w:val="-13"/>
        </w:rPr>
        <w:t xml:space="preserve"> </w:t>
      </w:r>
      <w:r>
        <w:t>sredstvima</w:t>
      </w:r>
      <w:r>
        <w:rPr>
          <w:spacing w:val="-12"/>
        </w:rPr>
        <w:t xml:space="preserve"> </w:t>
      </w:r>
      <w:r>
        <w:t>iz</w:t>
      </w:r>
      <w:r>
        <w:rPr>
          <w:spacing w:val="-13"/>
        </w:rPr>
        <w:t xml:space="preserve"> </w:t>
      </w:r>
      <w:r>
        <w:t>Proračuna</w:t>
      </w:r>
      <w:r>
        <w:rPr>
          <w:spacing w:val="-14"/>
        </w:rPr>
        <w:t xml:space="preserve"> </w:t>
      </w:r>
      <w:r>
        <w:t>Općine</w:t>
      </w:r>
      <w:r>
        <w:rPr>
          <w:spacing w:val="-13"/>
        </w:rPr>
        <w:t xml:space="preserve"> </w:t>
      </w:r>
      <w:r>
        <w:t>Kršan</w:t>
      </w:r>
      <w:r>
        <w:rPr>
          <w:spacing w:val="-12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2023.</w:t>
      </w:r>
      <w:r>
        <w:rPr>
          <w:spacing w:val="-12"/>
        </w:rPr>
        <w:t xml:space="preserve"> </w:t>
      </w:r>
      <w:r>
        <w:t>godinu</w:t>
      </w:r>
      <w:r>
        <w:rPr>
          <w:spacing w:val="36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ovom</w:t>
      </w:r>
      <w:r>
        <w:rPr>
          <w:spacing w:val="-12"/>
        </w:rPr>
        <w:t xml:space="preserve"> </w:t>
      </w:r>
      <w:r>
        <w:t>izvještajnom</w:t>
      </w:r>
      <w:r>
        <w:rPr>
          <w:spacing w:val="-59"/>
        </w:rPr>
        <w:t xml:space="preserve"> </w:t>
      </w:r>
      <w:r>
        <w:rPr>
          <w:w w:val="95"/>
        </w:rPr>
        <w:t>razdoblju isplaćene su donacije Udrugama u iznosu od 19.775,00 €, a po odluci Načelnika u iznosu</w:t>
      </w:r>
      <w:r>
        <w:rPr>
          <w:spacing w:val="1"/>
          <w:w w:val="9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1.413,61</w:t>
      </w:r>
      <w:r>
        <w:rPr>
          <w:spacing w:val="-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slijedi:</w:t>
      </w:r>
    </w:p>
    <w:p w:rsidR="009E04FF" w:rsidRDefault="00000000">
      <w:pPr>
        <w:pStyle w:val="Tijeloteksta"/>
        <w:spacing w:line="250" w:lineRule="exact"/>
        <w:ind w:left="976"/>
        <w:jc w:val="both"/>
      </w:pPr>
      <w:r>
        <w:t xml:space="preserve">-       </w:t>
      </w:r>
      <w:r>
        <w:rPr>
          <w:spacing w:val="20"/>
        </w:rPr>
        <w:t xml:space="preserve"> </w:t>
      </w:r>
      <w:r>
        <w:t>KUD</w:t>
      </w:r>
      <w:r>
        <w:rPr>
          <w:spacing w:val="-7"/>
        </w:rPr>
        <w:t xml:space="preserve"> </w:t>
      </w:r>
      <w:proofErr w:type="spellStart"/>
      <w:r>
        <w:t>Zlatela</w:t>
      </w:r>
      <w:proofErr w:type="spellEnd"/>
      <w:r>
        <w:rPr>
          <w:spacing w:val="51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15.000,00</w:t>
      </w:r>
      <w:r>
        <w:rPr>
          <w:spacing w:val="-6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spacing w:val="-1"/>
        </w:rPr>
        <w:t>KUD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Kršanski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ljiljani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3.250,00</w:t>
      </w:r>
      <w:r>
        <w:rPr>
          <w:spacing w:val="-13"/>
        </w:rPr>
        <w:t xml:space="preserve"> </w:t>
      </w:r>
      <w:r>
        <w:rPr>
          <w:spacing w:val="-1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5"/>
        </w:rPr>
        <w:t>Udruga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Spod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Učke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1.125,00</w:t>
      </w:r>
      <w:r>
        <w:rPr>
          <w:spacing w:val="-7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spacing w:val="-1"/>
        </w:rPr>
        <w:t>Udruga</w:t>
      </w:r>
      <w:r>
        <w:rPr>
          <w:spacing w:val="-13"/>
        </w:rPr>
        <w:t xml:space="preserve"> </w:t>
      </w:r>
      <w:r>
        <w:rPr>
          <w:spacing w:val="-1"/>
        </w:rPr>
        <w:t>Kreativna</w:t>
      </w:r>
      <w:r>
        <w:rPr>
          <w:spacing w:val="-13"/>
        </w:rPr>
        <w:t xml:space="preserve"> </w:t>
      </w:r>
      <w:r>
        <w:rPr>
          <w:spacing w:val="-1"/>
        </w:rPr>
        <w:t>Akademija</w:t>
      </w:r>
      <w:r>
        <w:rPr>
          <w:spacing w:val="-12"/>
        </w:rPr>
        <w:t xml:space="preserve"> </w:t>
      </w:r>
      <w:r>
        <w:rPr>
          <w:spacing w:val="-1"/>
        </w:rPr>
        <w:t>Labin</w:t>
      </w:r>
      <w:r>
        <w:rPr>
          <w:spacing w:val="-14"/>
        </w:rPr>
        <w:t xml:space="preserve"> </w:t>
      </w:r>
      <w:r>
        <w:rPr>
          <w:spacing w:val="-1"/>
        </w:rPr>
        <w:t>400,00</w:t>
      </w:r>
      <w:r>
        <w:rPr>
          <w:spacing w:val="-14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725"/>
          <w:tab w:val="left" w:pos="1726"/>
        </w:tabs>
        <w:spacing w:before="18"/>
        <w:ind w:left="1725" w:hanging="750"/>
      </w:pPr>
      <w:r>
        <w:t>KUD</w:t>
      </w:r>
      <w:r>
        <w:rPr>
          <w:spacing w:val="-11"/>
        </w:rPr>
        <w:t xml:space="preserve"> </w:t>
      </w:r>
      <w:proofErr w:type="spellStart"/>
      <w:r>
        <w:t>Kršanski</w:t>
      </w:r>
      <w:proofErr w:type="spellEnd"/>
      <w:r>
        <w:rPr>
          <w:spacing w:val="-11"/>
        </w:rPr>
        <w:t xml:space="preserve"> </w:t>
      </w:r>
      <w:r>
        <w:t>ljiljan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663,61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izravna</w:t>
      </w:r>
      <w:r>
        <w:rPr>
          <w:spacing w:val="-13"/>
        </w:rPr>
        <w:t xml:space="preserve"> </w:t>
      </w:r>
      <w:r>
        <w:t>dodjela,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725"/>
          <w:tab w:val="left" w:pos="1726"/>
        </w:tabs>
        <w:spacing w:before="21"/>
        <w:ind w:left="1725" w:hanging="750"/>
      </w:pPr>
      <w:r>
        <w:t>Udruga</w:t>
      </w:r>
      <w:r>
        <w:rPr>
          <w:spacing w:val="-11"/>
        </w:rPr>
        <w:t xml:space="preserve"> </w:t>
      </w:r>
      <w:r>
        <w:t>Volim</w:t>
      </w:r>
      <w:r>
        <w:rPr>
          <w:spacing w:val="-10"/>
        </w:rPr>
        <w:t xml:space="preserve"> </w:t>
      </w:r>
      <w:r>
        <w:t>Istru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250,00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izravna</w:t>
      </w:r>
      <w:r>
        <w:rPr>
          <w:spacing w:val="-11"/>
        </w:rPr>
        <w:t xml:space="preserve"> </w:t>
      </w:r>
      <w:r>
        <w:t>dodjela</w:t>
      </w:r>
      <w:r>
        <w:rPr>
          <w:spacing w:val="-11"/>
        </w:rPr>
        <w:t xml:space="preserve"> </w:t>
      </w:r>
      <w:r>
        <w:t>i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725"/>
          <w:tab w:val="left" w:pos="1726"/>
        </w:tabs>
        <w:spacing w:before="20"/>
        <w:ind w:left="1725" w:hanging="750"/>
      </w:pPr>
      <w:r>
        <w:rPr>
          <w:w w:val="95"/>
        </w:rPr>
        <w:t>Akcent</w:t>
      </w:r>
      <w:r>
        <w:rPr>
          <w:spacing w:val="4"/>
          <w:w w:val="95"/>
        </w:rPr>
        <w:t xml:space="preserve"> </w:t>
      </w:r>
      <w:r>
        <w:rPr>
          <w:w w:val="95"/>
        </w:rPr>
        <w:t>studio-</w:t>
      </w:r>
      <w:r>
        <w:rPr>
          <w:spacing w:val="4"/>
          <w:w w:val="95"/>
        </w:rPr>
        <w:t xml:space="preserve"> </w:t>
      </w:r>
      <w:r>
        <w:rPr>
          <w:w w:val="95"/>
        </w:rPr>
        <w:t>Elis</w:t>
      </w:r>
      <w:r>
        <w:rPr>
          <w:spacing w:val="7"/>
          <w:w w:val="95"/>
        </w:rPr>
        <w:t xml:space="preserve"> </w:t>
      </w:r>
      <w:r>
        <w:rPr>
          <w:w w:val="95"/>
        </w:rPr>
        <w:t>Lovrić</w:t>
      </w:r>
      <w:r>
        <w:rPr>
          <w:spacing w:val="5"/>
          <w:w w:val="95"/>
        </w:rPr>
        <w:t xml:space="preserve"> </w:t>
      </w:r>
      <w:r>
        <w:rPr>
          <w:w w:val="95"/>
        </w:rPr>
        <w:t>–</w:t>
      </w:r>
      <w:r>
        <w:rPr>
          <w:spacing w:val="5"/>
          <w:w w:val="95"/>
        </w:rPr>
        <w:t xml:space="preserve"> </w:t>
      </w:r>
      <w:r>
        <w:rPr>
          <w:w w:val="95"/>
        </w:rPr>
        <w:t>500,00</w:t>
      </w:r>
      <w:r>
        <w:rPr>
          <w:spacing w:val="6"/>
          <w:w w:val="95"/>
        </w:rPr>
        <w:t xml:space="preserve"> </w:t>
      </w:r>
      <w:r>
        <w:rPr>
          <w:w w:val="95"/>
        </w:rPr>
        <w:t>€</w:t>
      </w:r>
      <w:r>
        <w:rPr>
          <w:spacing w:val="3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izravna</w:t>
      </w:r>
      <w:r>
        <w:rPr>
          <w:spacing w:val="5"/>
          <w:w w:val="95"/>
        </w:rPr>
        <w:t xml:space="preserve"> </w:t>
      </w:r>
      <w:r>
        <w:rPr>
          <w:w w:val="95"/>
        </w:rPr>
        <w:t>dodjela.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77" w:line="259" w:lineRule="auto"/>
        <w:ind w:left="976" w:right="268" w:firstLine="707"/>
        <w:jc w:val="both"/>
      </w:pPr>
      <w:r>
        <w:t>U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izvršenja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ustanove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kulturi</w:t>
      </w:r>
      <w:r>
        <w:rPr>
          <w:spacing w:val="1"/>
        </w:rPr>
        <w:t xml:space="preserve"> </w:t>
      </w:r>
      <w:r>
        <w:t>Interpretacijski centar Vlaški puti utrošeno je ukupno 48.087,01 eura, odnosno 81,31 % plana, a</w:t>
      </w:r>
      <w:r>
        <w:rPr>
          <w:spacing w:val="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 na</w:t>
      </w:r>
      <w:r>
        <w:rPr>
          <w:spacing w:val="-1"/>
        </w:rPr>
        <w:t xml:space="preserve"> </w:t>
      </w:r>
      <w:r>
        <w:t>slijedeće</w:t>
      </w:r>
      <w:r>
        <w:rPr>
          <w:spacing w:val="-4"/>
        </w:rPr>
        <w:t xml:space="preserve"> </w:t>
      </w:r>
      <w:r>
        <w:t>aktivnosti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projekte:</w:t>
      </w:r>
    </w:p>
    <w:p w:rsidR="009E04FF" w:rsidRDefault="00000000">
      <w:pPr>
        <w:pStyle w:val="Tijeloteksta"/>
        <w:spacing w:before="159" w:line="256" w:lineRule="auto"/>
        <w:ind w:left="976" w:right="264" w:firstLine="707"/>
        <w:jc w:val="both"/>
      </w:pPr>
      <w:r>
        <w:t>Aktivnost : Redovna djelatnost Interpretacijskog centra Vlaški puti -za provođenje redovne</w:t>
      </w:r>
      <w:r>
        <w:rPr>
          <w:spacing w:val="1"/>
        </w:rPr>
        <w:t xml:space="preserve"> </w:t>
      </w:r>
      <w:r>
        <w:t>djelatnosti Interpretacijskog centra Vlaški puti planirani su troškovi u iznosu od 48.701,90 €, a</w:t>
      </w:r>
      <w:r>
        <w:rPr>
          <w:spacing w:val="1"/>
        </w:rPr>
        <w:t xml:space="preserve"> </w:t>
      </w:r>
      <w:r>
        <w:t>utrošeno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40.309,54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82,77</w:t>
      </w:r>
      <w:r>
        <w:rPr>
          <w:spacing w:val="-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planiranog</w:t>
      </w:r>
      <w:r>
        <w:rPr>
          <w:spacing w:val="-3"/>
        </w:rPr>
        <w:t xml:space="preserve"> </w:t>
      </w:r>
      <w:r>
        <w:t>iznosa.</w:t>
      </w:r>
    </w:p>
    <w:p w:rsidR="009E04FF" w:rsidRDefault="00000000">
      <w:pPr>
        <w:pStyle w:val="Tijeloteksta"/>
        <w:spacing w:before="166"/>
        <w:ind w:left="976"/>
      </w:pPr>
      <w:r>
        <w:rPr>
          <w:w w:val="95"/>
        </w:rPr>
        <w:t>Sredstva</w:t>
      </w:r>
      <w:r>
        <w:rPr>
          <w:spacing w:val="12"/>
          <w:w w:val="95"/>
        </w:rPr>
        <w:t xml:space="preserve"> </w:t>
      </w:r>
      <w:r>
        <w:rPr>
          <w:w w:val="95"/>
        </w:rPr>
        <w:t>su</w:t>
      </w:r>
      <w:r>
        <w:rPr>
          <w:spacing w:val="14"/>
          <w:w w:val="95"/>
        </w:rPr>
        <w:t xml:space="preserve"> </w:t>
      </w:r>
      <w:r>
        <w:rPr>
          <w:w w:val="95"/>
        </w:rPr>
        <w:t>ostvarena</w:t>
      </w:r>
      <w:r>
        <w:rPr>
          <w:spacing w:val="15"/>
          <w:w w:val="95"/>
        </w:rPr>
        <w:t xml:space="preserve"> </w:t>
      </w:r>
      <w:r>
        <w:rPr>
          <w:w w:val="95"/>
        </w:rPr>
        <w:t>iz</w:t>
      </w:r>
      <w:r>
        <w:rPr>
          <w:spacing w:val="12"/>
          <w:w w:val="95"/>
        </w:rPr>
        <w:t xml:space="preserve"> </w:t>
      </w:r>
      <w:r>
        <w:rPr>
          <w:w w:val="95"/>
        </w:rPr>
        <w:t>slijedećih</w:t>
      </w:r>
      <w:r>
        <w:rPr>
          <w:spacing w:val="14"/>
          <w:w w:val="95"/>
        </w:rPr>
        <w:t xml:space="preserve"> </w:t>
      </w:r>
      <w:r>
        <w:rPr>
          <w:w w:val="95"/>
        </w:rPr>
        <w:t>izvora:</w:t>
      </w:r>
    </w:p>
    <w:p w:rsidR="009E04FF" w:rsidRDefault="00000000">
      <w:pPr>
        <w:pStyle w:val="Tijeloteksta"/>
        <w:spacing w:before="179"/>
        <w:ind w:left="976"/>
      </w:pPr>
      <w:r>
        <w:rPr>
          <w:w w:val="95"/>
        </w:rPr>
        <w:t>Izvor</w:t>
      </w:r>
      <w:r>
        <w:rPr>
          <w:spacing w:val="-11"/>
          <w:w w:val="95"/>
        </w:rPr>
        <w:t xml:space="preserve"> </w:t>
      </w:r>
      <w:r>
        <w:rPr>
          <w:w w:val="95"/>
        </w:rPr>
        <w:t>1.3.</w:t>
      </w:r>
      <w:r>
        <w:rPr>
          <w:spacing w:val="-10"/>
          <w:w w:val="95"/>
        </w:rPr>
        <w:t xml:space="preserve"> </w:t>
      </w:r>
      <w:r>
        <w:rPr>
          <w:w w:val="95"/>
        </w:rPr>
        <w:t>Opći</w:t>
      </w:r>
      <w:r>
        <w:rPr>
          <w:spacing w:val="-11"/>
          <w:w w:val="95"/>
        </w:rPr>
        <w:t xml:space="preserve"> </w:t>
      </w:r>
      <w:r>
        <w:rPr>
          <w:w w:val="95"/>
        </w:rPr>
        <w:t>prihodi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primici</w:t>
      </w:r>
      <w:r>
        <w:rPr>
          <w:spacing w:val="-10"/>
          <w:w w:val="95"/>
        </w:rPr>
        <w:t xml:space="preserve"> </w:t>
      </w:r>
      <w:r>
        <w:rPr>
          <w:w w:val="95"/>
        </w:rPr>
        <w:t>iz</w:t>
      </w:r>
      <w:r>
        <w:rPr>
          <w:spacing w:val="-8"/>
          <w:w w:val="95"/>
        </w:rPr>
        <w:t xml:space="preserve"> </w:t>
      </w:r>
      <w:r>
        <w:rPr>
          <w:w w:val="95"/>
        </w:rPr>
        <w:t>nadležnog</w:t>
      </w:r>
      <w:r>
        <w:rPr>
          <w:spacing w:val="-9"/>
          <w:w w:val="95"/>
        </w:rPr>
        <w:t xml:space="preserve"> </w:t>
      </w:r>
      <w:r>
        <w:rPr>
          <w:w w:val="95"/>
        </w:rPr>
        <w:t>proračuna</w:t>
      </w:r>
      <w:r>
        <w:rPr>
          <w:spacing w:val="-10"/>
          <w:w w:val="95"/>
        </w:rPr>
        <w:t xml:space="preserve"> </w:t>
      </w:r>
      <w:r>
        <w:rPr>
          <w:w w:val="95"/>
        </w:rPr>
        <w:t>Općine</w:t>
      </w:r>
      <w:r>
        <w:rPr>
          <w:spacing w:val="-9"/>
          <w:w w:val="95"/>
        </w:rPr>
        <w:t xml:space="preserve"> </w:t>
      </w:r>
      <w:r>
        <w:rPr>
          <w:w w:val="95"/>
        </w:rPr>
        <w:t>Kršan</w:t>
      </w:r>
    </w:p>
    <w:p w:rsidR="009E04FF" w:rsidRDefault="00000000">
      <w:pPr>
        <w:pStyle w:val="Tijeloteksta"/>
        <w:spacing w:before="183" w:line="254" w:lineRule="auto"/>
        <w:ind w:left="976" w:right="269"/>
        <w:jc w:val="both"/>
      </w:pPr>
      <w:r>
        <w:t>Opći prihodi i primici ostvareni su u iznosu 38.673,79 €, odnose se na sredstva dobivena od</w:t>
      </w:r>
      <w:r>
        <w:rPr>
          <w:spacing w:val="1"/>
        </w:rPr>
        <w:t xml:space="preserve"> </w:t>
      </w:r>
      <w:r>
        <w:t>nadležnog</w:t>
      </w:r>
      <w:r>
        <w:rPr>
          <w:spacing w:val="-7"/>
        </w:rPr>
        <w:t xml:space="preserve"> </w:t>
      </w:r>
      <w:r>
        <w:t>proračuna.</w:t>
      </w:r>
      <w:r>
        <w:rPr>
          <w:spacing w:val="-6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tih</w:t>
      </w:r>
      <w:r>
        <w:rPr>
          <w:spacing w:val="-6"/>
        </w:rPr>
        <w:t xml:space="preserve"> </w:t>
      </w:r>
      <w:r>
        <w:t>sredstava</w:t>
      </w:r>
      <w:r>
        <w:rPr>
          <w:spacing w:val="-8"/>
        </w:rPr>
        <w:t xml:space="preserve"> </w:t>
      </w:r>
      <w:r>
        <w:t>pokriveni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slijedeći</w:t>
      </w:r>
      <w:r>
        <w:rPr>
          <w:spacing w:val="-7"/>
        </w:rPr>
        <w:t xml:space="preserve"> </w:t>
      </w:r>
      <w:r>
        <w:t>rashodi:</w:t>
      </w:r>
    </w:p>
    <w:p w:rsidR="009E04FF" w:rsidRDefault="00000000">
      <w:pPr>
        <w:pStyle w:val="Odlomakpopisa"/>
        <w:numPr>
          <w:ilvl w:val="0"/>
          <w:numId w:val="2"/>
        </w:numPr>
        <w:tabs>
          <w:tab w:val="left" w:pos="1311"/>
        </w:tabs>
        <w:spacing w:before="170" w:line="256" w:lineRule="auto"/>
        <w:ind w:right="265" w:firstLine="0"/>
        <w:jc w:val="both"/>
      </w:pPr>
      <w:r>
        <w:t xml:space="preserve">- rashodi za zaposlene 29.211,55 </w:t>
      </w:r>
      <w:r>
        <w:rPr>
          <w:w w:val="95"/>
        </w:rPr>
        <w:t xml:space="preserve">€ </w:t>
      </w:r>
      <w:r>
        <w:t>– odnose se na bruto plaće za redovan rad zaposlenika</w:t>
      </w:r>
      <w:r>
        <w:rPr>
          <w:spacing w:val="1"/>
        </w:rPr>
        <w:t xml:space="preserve"> </w:t>
      </w:r>
      <w:r>
        <w:t>Interpretacijskog centra Vlaški puti, ostale rashode zaposlenika (regres za godišnji odmor, dar</w:t>
      </w:r>
      <w:r>
        <w:rPr>
          <w:spacing w:val="1"/>
        </w:rPr>
        <w:t xml:space="preserve"> </w:t>
      </w:r>
      <w:r>
        <w:t>djetetu</w:t>
      </w:r>
      <w:r>
        <w:rPr>
          <w:spacing w:val="-1"/>
        </w:rPr>
        <w:t xml:space="preserve"> </w:t>
      </w:r>
      <w:r>
        <w:t>i poklon bon),</w:t>
      </w:r>
      <w:r>
        <w:rPr>
          <w:spacing w:val="2"/>
        </w:rPr>
        <w:t xml:space="preserve"> </w:t>
      </w:r>
      <w:r>
        <w:t>doprinosi</w:t>
      </w:r>
      <w:r>
        <w:rPr>
          <w:spacing w:val="-2"/>
        </w:rPr>
        <w:t xml:space="preserve"> </w:t>
      </w:r>
      <w:r>
        <w:t>za obvezno zdravstveno osiguranje.</w:t>
      </w:r>
    </w:p>
    <w:p w:rsidR="009E04FF" w:rsidRDefault="00000000">
      <w:pPr>
        <w:pStyle w:val="Odlomakpopisa"/>
        <w:numPr>
          <w:ilvl w:val="0"/>
          <w:numId w:val="2"/>
        </w:numPr>
        <w:tabs>
          <w:tab w:val="left" w:pos="1315"/>
        </w:tabs>
        <w:spacing w:before="167" w:line="259" w:lineRule="auto"/>
        <w:ind w:right="266" w:firstLine="0"/>
        <w:jc w:val="both"/>
      </w:pPr>
      <w:r>
        <w:t xml:space="preserve">- materijalni rashodi 8.913,47 </w:t>
      </w:r>
      <w:r>
        <w:rPr>
          <w:w w:val="95"/>
        </w:rPr>
        <w:t xml:space="preserve">€ </w:t>
      </w:r>
      <w:r>
        <w:t>odnose se na naknade troškova zaposlenicima (naknade za</w:t>
      </w:r>
      <w:r>
        <w:rPr>
          <w:spacing w:val="1"/>
        </w:rPr>
        <w:t xml:space="preserve"> </w:t>
      </w:r>
      <w:r>
        <w:t>prijevoz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posla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posao),</w:t>
      </w:r>
      <w:r>
        <w:rPr>
          <w:spacing w:val="-5"/>
        </w:rPr>
        <w:t xml:space="preserve"> </w:t>
      </w:r>
      <w:r>
        <w:t>rashode</w:t>
      </w:r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materijal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energiju</w:t>
      </w:r>
      <w:r>
        <w:rPr>
          <w:spacing w:val="-5"/>
        </w:rPr>
        <w:t xml:space="preserve"> </w:t>
      </w:r>
      <w:r>
        <w:t>(trošak</w:t>
      </w:r>
      <w:r>
        <w:rPr>
          <w:spacing w:val="-4"/>
        </w:rPr>
        <w:t xml:space="preserve"> </w:t>
      </w:r>
      <w:r>
        <w:t>električne</w:t>
      </w:r>
      <w:r>
        <w:rPr>
          <w:spacing w:val="-4"/>
        </w:rPr>
        <w:t xml:space="preserve"> </w:t>
      </w:r>
      <w:r>
        <w:t>energije,</w:t>
      </w:r>
      <w:r>
        <w:rPr>
          <w:spacing w:val="-3"/>
        </w:rPr>
        <w:t xml:space="preserve"> </w:t>
      </w:r>
      <w:r>
        <w:t>materijal</w:t>
      </w:r>
      <w:r>
        <w:rPr>
          <w:spacing w:val="-5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rPr>
          <w:w w:val="95"/>
        </w:rPr>
        <w:t>tekuće i investicijsko održavanje i rashode za usluge (usluge tekućeg i investicijskog održavanja,</w:t>
      </w:r>
      <w:r>
        <w:rPr>
          <w:spacing w:val="1"/>
          <w:w w:val="95"/>
        </w:rPr>
        <w:t xml:space="preserve"> </w:t>
      </w:r>
      <w:r>
        <w:t>komunalne</w:t>
      </w:r>
      <w:r>
        <w:rPr>
          <w:spacing w:val="-5"/>
        </w:rPr>
        <w:t xml:space="preserve"> </w:t>
      </w:r>
      <w:r>
        <w:t>usluge,</w:t>
      </w:r>
      <w:r>
        <w:rPr>
          <w:spacing w:val="-2"/>
        </w:rPr>
        <w:t xml:space="preserve"> </w:t>
      </w:r>
      <w:r>
        <w:t>intelektualne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osobne</w:t>
      </w:r>
      <w:r>
        <w:rPr>
          <w:spacing w:val="-4"/>
        </w:rPr>
        <w:t xml:space="preserve"> </w:t>
      </w:r>
      <w:r>
        <w:t>usluge,</w:t>
      </w:r>
      <w:r>
        <w:rPr>
          <w:spacing w:val="-5"/>
        </w:rPr>
        <w:t xml:space="preserve"> </w:t>
      </w:r>
      <w:r>
        <w:t>računalne</w:t>
      </w:r>
      <w:r>
        <w:rPr>
          <w:spacing w:val="-6"/>
        </w:rPr>
        <w:t xml:space="preserve"> </w:t>
      </w:r>
      <w:r>
        <w:t>usluge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ostale</w:t>
      </w:r>
      <w:r>
        <w:rPr>
          <w:spacing w:val="-5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(usluga</w:t>
      </w:r>
      <w:r>
        <w:rPr>
          <w:spacing w:val="-4"/>
        </w:rPr>
        <w:t xml:space="preserve"> </w:t>
      </w:r>
      <w:r>
        <w:t>tiska</w:t>
      </w:r>
      <w:r>
        <w:rPr>
          <w:spacing w:val="-6"/>
        </w:rPr>
        <w:t xml:space="preserve"> </w:t>
      </w:r>
      <w:r>
        <w:t>i</w:t>
      </w:r>
      <w:r>
        <w:rPr>
          <w:spacing w:val="-59"/>
        </w:rPr>
        <w:t xml:space="preserve"> </w:t>
      </w:r>
      <w:r>
        <w:t>sl.) i</w:t>
      </w:r>
      <w:r>
        <w:rPr>
          <w:spacing w:val="-4"/>
        </w:rPr>
        <w:t xml:space="preserve"> </w:t>
      </w:r>
      <w:r>
        <w:t>ostali nespomenuti</w:t>
      </w:r>
      <w:r>
        <w:rPr>
          <w:spacing w:val="-3"/>
        </w:rPr>
        <w:t xml:space="preserve"> </w:t>
      </w:r>
      <w:r>
        <w:t>rashodi poslovanja</w:t>
      </w:r>
      <w:r>
        <w:rPr>
          <w:spacing w:val="-3"/>
        </w:rPr>
        <w:t xml:space="preserve"> </w:t>
      </w:r>
      <w:r>
        <w:t>(trošak</w:t>
      </w:r>
      <w:r>
        <w:rPr>
          <w:spacing w:val="1"/>
        </w:rPr>
        <w:t xml:space="preserve"> </w:t>
      </w:r>
      <w:r>
        <w:t>reprezentacije)</w:t>
      </w:r>
      <w:r>
        <w:rPr>
          <w:spacing w:val="-2"/>
        </w:rPr>
        <w:t xml:space="preserve"> </w:t>
      </w:r>
      <w:r>
        <w:t>.</w:t>
      </w:r>
    </w:p>
    <w:p w:rsidR="009E04FF" w:rsidRDefault="00000000">
      <w:pPr>
        <w:pStyle w:val="Tijeloteksta"/>
        <w:spacing w:before="156"/>
        <w:ind w:left="976"/>
      </w:pPr>
      <w:r>
        <w:t>34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financijski</w:t>
      </w:r>
      <w:r>
        <w:rPr>
          <w:spacing w:val="-12"/>
        </w:rPr>
        <w:t xml:space="preserve"> </w:t>
      </w:r>
      <w:r>
        <w:t>rashodi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bankarske</w:t>
      </w:r>
      <w:r>
        <w:rPr>
          <w:spacing w:val="-12"/>
        </w:rPr>
        <w:t xml:space="preserve"> </w:t>
      </w:r>
      <w:r>
        <w:t>usluge</w:t>
      </w:r>
      <w:r>
        <w:rPr>
          <w:spacing w:val="-15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298,77</w:t>
      </w:r>
      <w:r>
        <w:rPr>
          <w:spacing w:val="-14"/>
        </w:rPr>
        <w:t xml:space="preserve"> </w:t>
      </w:r>
      <w:r>
        <w:t>€.</w:t>
      </w:r>
    </w:p>
    <w:p w:rsidR="009E04FF" w:rsidRDefault="00000000">
      <w:pPr>
        <w:pStyle w:val="Tijeloteksta"/>
        <w:spacing w:before="181" w:line="410" w:lineRule="auto"/>
        <w:ind w:left="976" w:right="3199"/>
      </w:pPr>
      <w:r>
        <w:rPr>
          <w:spacing w:val="-1"/>
        </w:rPr>
        <w:t>42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rashodi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nabavu</w:t>
      </w:r>
      <w:r>
        <w:rPr>
          <w:spacing w:val="-14"/>
        </w:rPr>
        <w:t xml:space="preserve"> </w:t>
      </w:r>
      <w:r>
        <w:t>dugotrajne</w:t>
      </w:r>
      <w:r>
        <w:rPr>
          <w:spacing w:val="-13"/>
        </w:rPr>
        <w:t xml:space="preserve"> </w:t>
      </w:r>
      <w:r>
        <w:t>nefinancijske</w:t>
      </w:r>
      <w:r>
        <w:rPr>
          <w:spacing w:val="-14"/>
        </w:rPr>
        <w:t xml:space="preserve"> </w:t>
      </w:r>
      <w:r>
        <w:t>imovine</w:t>
      </w:r>
      <w:r>
        <w:rPr>
          <w:spacing w:val="-13"/>
        </w:rPr>
        <w:t xml:space="preserve"> </w:t>
      </w:r>
      <w:r>
        <w:t>250,00</w:t>
      </w:r>
      <w:r>
        <w:rPr>
          <w:spacing w:val="-12"/>
        </w:rPr>
        <w:t xml:space="preserve"> </w:t>
      </w:r>
      <w:r>
        <w:t>€.</w:t>
      </w:r>
      <w:r>
        <w:rPr>
          <w:spacing w:val="-59"/>
        </w:rPr>
        <w:t xml:space="preserve"> </w:t>
      </w:r>
      <w:r>
        <w:t>Izvor</w:t>
      </w:r>
      <w:r>
        <w:rPr>
          <w:spacing w:val="-11"/>
        </w:rPr>
        <w:t xml:space="preserve"> </w:t>
      </w:r>
      <w:r>
        <w:t>4.4.</w:t>
      </w:r>
      <w:r>
        <w:rPr>
          <w:spacing w:val="-8"/>
        </w:rPr>
        <w:t xml:space="preserve"> </w:t>
      </w:r>
      <w:r>
        <w:t>Prihodi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posebne</w:t>
      </w:r>
      <w:r>
        <w:rPr>
          <w:spacing w:val="-9"/>
        </w:rPr>
        <w:t xml:space="preserve"> </w:t>
      </w:r>
      <w:r>
        <w:t>namjene</w:t>
      </w:r>
      <w:r>
        <w:rPr>
          <w:spacing w:val="-10"/>
        </w:rPr>
        <w:t xml:space="preserve"> </w:t>
      </w:r>
      <w:r>
        <w:t>proračunskog</w:t>
      </w:r>
      <w:r>
        <w:rPr>
          <w:spacing w:val="-10"/>
        </w:rPr>
        <w:t xml:space="preserve"> </w:t>
      </w:r>
      <w:r>
        <w:t>korisnika</w:t>
      </w:r>
    </w:p>
    <w:p w:rsidR="009E04FF" w:rsidRDefault="009E04FF">
      <w:pPr>
        <w:spacing w:line="410" w:lineRule="auto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6" w:lineRule="auto"/>
        <w:ind w:left="976" w:right="269"/>
        <w:jc w:val="both"/>
      </w:pPr>
      <w:r>
        <w:lastRenderedPageBreak/>
        <w:t>Prihodi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posebne</w:t>
      </w:r>
      <w:r>
        <w:rPr>
          <w:spacing w:val="-8"/>
        </w:rPr>
        <w:t xml:space="preserve"> </w:t>
      </w:r>
      <w:r>
        <w:t>namjene</w:t>
      </w:r>
      <w:r>
        <w:rPr>
          <w:spacing w:val="-8"/>
        </w:rPr>
        <w:t xml:space="preserve"> </w:t>
      </w:r>
      <w:r>
        <w:t>proračunskog</w:t>
      </w:r>
      <w:r>
        <w:rPr>
          <w:spacing w:val="-8"/>
        </w:rPr>
        <w:t xml:space="preserve"> </w:t>
      </w:r>
      <w:r>
        <w:t>korisnika</w:t>
      </w:r>
      <w:r>
        <w:rPr>
          <w:spacing w:val="-7"/>
        </w:rPr>
        <w:t xml:space="preserve"> </w:t>
      </w:r>
      <w:r>
        <w:t>iznose</w:t>
      </w:r>
      <w:r>
        <w:rPr>
          <w:spacing w:val="-8"/>
        </w:rPr>
        <w:t xml:space="preserve"> </w:t>
      </w:r>
      <w:r>
        <w:t>1.635,75</w:t>
      </w:r>
      <w:r>
        <w:rPr>
          <w:spacing w:val="-7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ostvaruju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prodaje</w:t>
      </w:r>
      <w:r>
        <w:rPr>
          <w:spacing w:val="-59"/>
        </w:rPr>
        <w:t xml:space="preserve"> </w:t>
      </w:r>
      <w:r>
        <w:t>ulaznica, održavanja radionica, prodaje suvenira u Interpretacijskom centru Vlaški puti.</w:t>
      </w:r>
      <w:r>
        <w:rPr>
          <w:spacing w:val="1"/>
        </w:rPr>
        <w:t xml:space="preserve"> </w:t>
      </w:r>
      <w:r>
        <w:t>Iz tih</w:t>
      </w:r>
      <w:r>
        <w:rPr>
          <w:spacing w:val="1"/>
        </w:rPr>
        <w:t xml:space="preserve"> </w:t>
      </w:r>
      <w:r>
        <w:t>sredstava</w:t>
      </w:r>
      <w:r>
        <w:rPr>
          <w:spacing w:val="-2"/>
        </w:rPr>
        <w:t xml:space="preserve"> </w:t>
      </w:r>
      <w:r>
        <w:t>pokriveni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slijedeći</w:t>
      </w:r>
      <w:r>
        <w:rPr>
          <w:spacing w:val="-2"/>
        </w:rPr>
        <w:t xml:space="preserve"> </w:t>
      </w:r>
      <w:r>
        <w:t>rashodi:</w:t>
      </w:r>
    </w:p>
    <w:p w:rsidR="009E04FF" w:rsidRDefault="00000000">
      <w:pPr>
        <w:pStyle w:val="Tijeloteksta"/>
        <w:spacing w:before="168" w:line="259" w:lineRule="auto"/>
        <w:ind w:left="976" w:right="265"/>
        <w:jc w:val="both"/>
      </w:pPr>
      <w:r>
        <w:t xml:space="preserve">32- materijalni rashodi 1.635,75 </w:t>
      </w:r>
      <w:r>
        <w:rPr>
          <w:w w:val="95"/>
        </w:rPr>
        <w:t xml:space="preserve">€ </w:t>
      </w:r>
      <w:r>
        <w:t>odnose se na rashode za materijal i energiju (uredski materijal,</w:t>
      </w:r>
      <w:r>
        <w:rPr>
          <w:spacing w:val="1"/>
        </w:rPr>
        <w:t xml:space="preserve"> </w:t>
      </w:r>
      <w:r>
        <w:t>materijal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radionice,</w:t>
      </w:r>
      <w:r>
        <w:rPr>
          <w:spacing w:val="1"/>
        </w:rPr>
        <w:t xml:space="preserve"> </w:t>
      </w:r>
      <w:r>
        <w:t>materijal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higijenske</w:t>
      </w:r>
      <w:r>
        <w:rPr>
          <w:spacing w:val="1"/>
        </w:rPr>
        <w:t xml:space="preserve"> </w:t>
      </w:r>
      <w:r>
        <w:t>potrebe,</w:t>
      </w:r>
      <w:r>
        <w:rPr>
          <w:spacing w:val="1"/>
        </w:rPr>
        <w:t xml:space="preserve"> </w:t>
      </w:r>
      <w:r>
        <w:t>sitni</w:t>
      </w:r>
      <w:r>
        <w:rPr>
          <w:spacing w:val="1"/>
        </w:rPr>
        <w:t xml:space="preserve"> </w:t>
      </w:r>
      <w:r>
        <w:t>inventar),</w:t>
      </w:r>
      <w:r>
        <w:rPr>
          <w:spacing w:val="1"/>
        </w:rPr>
        <w:t xml:space="preserve"> </w:t>
      </w:r>
      <w:r>
        <w:t>službena</w:t>
      </w:r>
      <w:r>
        <w:rPr>
          <w:spacing w:val="1"/>
        </w:rPr>
        <w:t xml:space="preserve"> </w:t>
      </w:r>
      <w:r>
        <w:t>putovanja</w:t>
      </w:r>
      <w:r>
        <w:rPr>
          <w:spacing w:val="1"/>
        </w:rPr>
        <w:t xml:space="preserve"> </w:t>
      </w:r>
      <w:r>
        <w:t>zaposlenika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(usluge</w:t>
      </w:r>
      <w:r>
        <w:rPr>
          <w:spacing w:val="1"/>
        </w:rPr>
        <w:t xml:space="preserve"> </w:t>
      </w:r>
      <w:r>
        <w:t>telefona,</w:t>
      </w:r>
      <w:r>
        <w:rPr>
          <w:spacing w:val="1"/>
        </w:rPr>
        <w:t xml:space="preserve"> </w:t>
      </w:r>
      <w:r>
        <w:t>pošte,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promidžbe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informiranja,</w:t>
      </w:r>
      <w:r>
        <w:rPr>
          <w:spacing w:val="1"/>
        </w:rPr>
        <w:t xml:space="preserve"> </w:t>
      </w:r>
      <w:r>
        <w:t>intelektualne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osobne</w:t>
      </w:r>
      <w:r>
        <w:rPr>
          <w:spacing w:val="-8"/>
        </w:rPr>
        <w:t xml:space="preserve"> </w:t>
      </w:r>
      <w:r>
        <w:t>usluge,</w:t>
      </w:r>
      <w:r>
        <w:rPr>
          <w:spacing w:val="-5"/>
        </w:rPr>
        <w:t xml:space="preserve"> </w:t>
      </w:r>
      <w:r>
        <w:t>računalne</w:t>
      </w:r>
      <w:r>
        <w:rPr>
          <w:spacing w:val="-6"/>
        </w:rPr>
        <w:t xml:space="preserve"> </w:t>
      </w:r>
      <w:r>
        <w:t>usluge,</w:t>
      </w:r>
      <w:r>
        <w:rPr>
          <w:spacing w:val="-9"/>
        </w:rPr>
        <w:t xml:space="preserve"> </w:t>
      </w:r>
      <w:r>
        <w:t>naknade</w:t>
      </w:r>
      <w:r>
        <w:rPr>
          <w:spacing w:val="-6"/>
        </w:rPr>
        <w:t xml:space="preserve"> </w:t>
      </w:r>
      <w:r>
        <w:t>troškova</w:t>
      </w:r>
      <w:r>
        <w:rPr>
          <w:spacing w:val="-7"/>
        </w:rPr>
        <w:t xml:space="preserve"> </w:t>
      </w:r>
      <w:r>
        <w:t>osobama</w:t>
      </w:r>
      <w:r>
        <w:rPr>
          <w:spacing w:val="-6"/>
        </w:rPr>
        <w:t xml:space="preserve"> </w:t>
      </w:r>
      <w:r>
        <w:t>izvan</w:t>
      </w:r>
      <w:r>
        <w:rPr>
          <w:spacing w:val="-7"/>
        </w:rPr>
        <w:t xml:space="preserve"> </w:t>
      </w:r>
      <w:r>
        <w:t>radnog</w:t>
      </w:r>
      <w:r>
        <w:rPr>
          <w:spacing w:val="-6"/>
        </w:rPr>
        <w:t xml:space="preserve"> </w:t>
      </w:r>
      <w:r>
        <w:t>odnosa</w:t>
      </w:r>
      <w:r>
        <w:rPr>
          <w:spacing w:val="-5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ostale</w:t>
      </w:r>
      <w:r>
        <w:rPr>
          <w:spacing w:val="-1"/>
        </w:rPr>
        <w:t xml:space="preserve"> </w:t>
      </w:r>
      <w:r>
        <w:t>usluge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ostali</w:t>
      </w:r>
      <w:r>
        <w:rPr>
          <w:spacing w:val="-1"/>
        </w:rPr>
        <w:t xml:space="preserve"> </w:t>
      </w:r>
      <w:r>
        <w:t>nespomenuti</w:t>
      </w:r>
      <w:r>
        <w:rPr>
          <w:spacing w:val="-3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poslovanja</w:t>
      </w:r>
      <w:r>
        <w:rPr>
          <w:spacing w:val="-3"/>
        </w:rPr>
        <w:t xml:space="preserve"> </w:t>
      </w:r>
      <w:r>
        <w:t>(trošak</w:t>
      </w:r>
      <w:r>
        <w:rPr>
          <w:spacing w:val="-3"/>
        </w:rPr>
        <w:t xml:space="preserve"> </w:t>
      </w:r>
      <w:r>
        <w:t>reprezentacije).</w:t>
      </w:r>
    </w:p>
    <w:p w:rsidR="009E04FF" w:rsidRDefault="00000000">
      <w:pPr>
        <w:pStyle w:val="Tijeloteksta"/>
        <w:spacing w:before="158" w:line="259" w:lineRule="auto"/>
        <w:ind w:left="976" w:right="263" w:firstLine="707"/>
        <w:jc w:val="both"/>
      </w:pPr>
      <w:r>
        <w:rPr>
          <w:w w:val="95"/>
        </w:rPr>
        <w:t>Aktivnost:</w:t>
      </w:r>
      <w:r>
        <w:rPr>
          <w:spacing w:val="1"/>
          <w:w w:val="95"/>
        </w:rPr>
        <w:t xml:space="preserve"> </w:t>
      </w:r>
      <w:r>
        <w:rPr>
          <w:w w:val="95"/>
        </w:rPr>
        <w:t>Programska aktivnost Vlaški puti</w:t>
      </w:r>
      <w:r>
        <w:rPr>
          <w:spacing w:val="1"/>
          <w:w w:val="95"/>
        </w:rPr>
        <w:t xml:space="preserve"> </w:t>
      </w:r>
      <w:r>
        <w:rPr>
          <w:w w:val="95"/>
        </w:rPr>
        <w:t>„Očuvajmo naš jezik i tradiciju“ započet je 2021.</w:t>
      </w:r>
      <w:r>
        <w:rPr>
          <w:spacing w:val="1"/>
          <w:w w:val="95"/>
        </w:rPr>
        <w:t xml:space="preserve"> </w:t>
      </w:r>
      <w:r>
        <w:rPr>
          <w:w w:val="95"/>
        </w:rPr>
        <w:t>godine</w:t>
      </w:r>
      <w:r>
        <w:rPr>
          <w:spacing w:val="-3"/>
          <w:w w:val="95"/>
        </w:rPr>
        <w:t xml:space="preserve"> </w:t>
      </w:r>
      <w:r>
        <w:rPr>
          <w:w w:val="95"/>
        </w:rPr>
        <w:t>u</w:t>
      </w:r>
      <w:r>
        <w:rPr>
          <w:spacing w:val="-3"/>
          <w:w w:val="95"/>
        </w:rPr>
        <w:t xml:space="preserve"> </w:t>
      </w:r>
      <w:r>
        <w:rPr>
          <w:w w:val="95"/>
        </w:rPr>
        <w:t>prostoru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Ekomuzeja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Vlaški</w:t>
      </w:r>
      <w:r>
        <w:rPr>
          <w:spacing w:val="-4"/>
          <w:w w:val="95"/>
        </w:rPr>
        <w:t xml:space="preserve"> </w:t>
      </w:r>
      <w:r>
        <w:rPr>
          <w:w w:val="95"/>
        </w:rPr>
        <w:t>puti</w:t>
      </w:r>
      <w:r>
        <w:rPr>
          <w:spacing w:val="-3"/>
          <w:w w:val="95"/>
        </w:rPr>
        <w:t xml:space="preserve"> </w:t>
      </w:r>
      <w:r>
        <w:rPr>
          <w:w w:val="95"/>
        </w:rPr>
        <w:t>u</w:t>
      </w:r>
      <w:r>
        <w:rPr>
          <w:spacing w:val="-5"/>
          <w:w w:val="95"/>
        </w:rPr>
        <w:t xml:space="preserve"> </w:t>
      </w:r>
      <w:r>
        <w:rPr>
          <w:w w:val="95"/>
        </w:rPr>
        <w:t>suradnji</w:t>
      </w:r>
      <w:r>
        <w:rPr>
          <w:spacing w:val="-6"/>
          <w:w w:val="95"/>
        </w:rPr>
        <w:t xml:space="preserve"> </w:t>
      </w:r>
      <w:r>
        <w:rPr>
          <w:w w:val="95"/>
        </w:rPr>
        <w:t>s</w:t>
      </w:r>
      <w:r>
        <w:rPr>
          <w:spacing w:val="-5"/>
          <w:w w:val="95"/>
        </w:rPr>
        <w:t xml:space="preserve"> </w:t>
      </w:r>
      <w:r>
        <w:rPr>
          <w:w w:val="95"/>
        </w:rPr>
        <w:t>udrugom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Spod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Učke</w:t>
      </w:r>
      <w:r>
        <w:rPr>
          <w:spacing w:val="-5"/>
          <w:w w:val="95"/>
        </w:rPr>
        <w:t xml:space="preserve"> </w:t>
      </w:r>
      <w:r>
        <w:rPr>
          <w:w w:val="95"/>
        </w:rPr>
        <w:t>te</w:t>
      </w:r>
      <w:r>
        <w:rPr>
          <w:spacing w:val="-9"/>
          <w:w w:val="95"/>
        </w:rPr>
        <w:t xml:space="preserve"> </w:t>
      </w:r>
      <w:r>
        <w:rPr>
          <w:w w:val="95"/>
        </w:rPr>
        <w:t>OŠ</w:t>
      </w:r>
      <w:r>
        <w:rPr>
          <w:spacing w:val="-6"/>
          <w:w w:val="95"/>
        </w:rPr>
        <w:t xml:space="preserve"> </w:t>
      </w:r>
      <w:r>
        <w:rPr>
          <w:w w:val="95"/>
        </w:rPr>
        <w:t>Ivan</w:t>
      </w:r>
      <w:r>
        <w:rPr>
          <w:spacing w:val="-5"/>
          <w:w w:val="95"/>
        </w:rPr>
        <w:t xml:space="preserve"> </w:t>
      </w:r>
      <w:r>
        <w:rPr>
          <w:w w:val="95"/>
        </w:rPr>
        <w:t>Goran</w:t>
      </w:r>
      <w:r>
        <w:rPr>
          <w:spacing w:val="-6"/>
          <w:w w:val="95"/>
        </w:rPr>
        <w:t xml:space="preserve"> </w:t>
      </w:r>
      <w:r>
        <w:rPr>
          <w:w w:val="95"/>
        </w:rPr>
        <w:t>Kovačić,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odnosno Područnom školom u </w:t>
      </w:r>
      <w:proofErr w:type="spellStart"/>
      <w:r>
        <w:rPr>
          <w:w w:val="95"/>
        </w:rPr>
        <w:t>Šušnjevici</w:t>
      </w:r>
      <w:proofErr w:type="spellEnd"/>
      <w:r>
        <w:rPr>
          <w:w w:val="95"/>
        </w:rPr>
        <w:t>, a namijenjen je školskoj djeci od 1. do 8. razreda koja će,</w:t>
      </w:r>
      <w:r>
        <w:rPr>
          <w:spacing w:val="1"/>
          <w:w w:val="95"/>
        </w:rPr>
        <w:t xml:space="preserve"> </w:t>
      </w:r>
      <w:r>
        <w:t>na holistički način, nizom prirodno povezanih aktivnosti: razgovorom, istraživanjem, radom u</w:t>
      </w:r>
      <w:r>
        <w:rPr>
          <w:spacing w:val="1"/>
        </w:rPr>
        <w:t xml:space="preserve"> </w:t>
      </w:r>
      <w:r>
        <w:rPr>
          <w:spacing w:val="-1"/>
        </w:rPr>
        <w:t>radionicama,</w:t>
      </w:r>
      <w:r>
        <w:rPr>
          <w:spacing w:val="-14"/>
        </w:rPr>
        <w:t xml:space="preserve"> </w:t>
      </w:r>
      <w:r>
        <w:rPr>
          <w:spacing w:val="-1"/>
        </w:rPr>
        <w:t>pričom,</w:t>
      </w:r>
      <w:r>
        <w:rPr>
          <w:spacing w:val="-13"/>
        </w:rPr>
        <w:t xml:space="preserve"> </w:t>
      </w:r>
      <w:r>
        <w:rPr>
          <w:spacing w:val="-1"/>
        </w:rPr>
        <w:t>pjevanjem,</w:t>
      </w:r>
      <w:r>
        <w:rPr>
          <w:spacing w:val="-13"/>
        </w:rPr>
        <w:t xml:space="preserve"> </w:t>
      </w:r>
      <w:r>
        <w:rPr>
          <w:spacing w:val="-1"/>
        </w:rPr>
        <w:t>filmskim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likovnim</w:t>
      </w:r>
      <w:r>
        <w:rPr>
          <w:spacing w:val="-12"/>
        </w:rPr>
        <w:t xml:space="preserve"> </w:t>
      </w:r>
      <w:r>
        <w:rPr>
          <w:spacing w:val="-1"/>
        </w:rPr>
        <w:t>izražavanjem</w:t>
      </w:r>
      <w:r>
        <w:rPr>
          <w:spacing w:val="-12"/>
        </w:rPr>
        <w:t xml:space="preserve"> </w:t>
      </w:r>
      <w:r>
        <w:t>učiti</w:t>
      </w:r>
      <w:r>
        <w:rPr>
          <w:spacing w:val="-13"/>
        </w:rPr>
        <w:t xml:space="preserve"> </w:t>
      </w:r>
      <w:r>
        <w:t>vlaški</w:t>
      </w:r>
      <w:r>
        <w:rPr>
          <w:spacing w:val="-13"/>
        </w:rPr>
        <w:t xml:space="preserve"> </w:t>
      </w:r>
      <w:r>
        <w:t>jezik</w:t>
      </w:r>
      <w:r>
        <w:rPr>
          <w:spacing w:val="-14"/>
        </w:rPr>
        <w:t xml:space="preserve"> </w:t>
      </w:r>
      <w:r>
        <w:t>te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upoznati</w:t>
      </w:r>
      <w:r>
        <w:rPr>
          <w:spacing w:val="-13"/>
        </w:rPr>
        <w:t xml:space="preserve"> </w:t>
      </w:r>
      <w:r>
        <w:t>s</w:t>
      </w:r>
      <w:r>
        <w:rPr>
          <w:spacing w:val="-59"/>
        </w:rPr>
        <w:t xml:space="preserve"> </w:t>
      </w:r>
      <w:r>
        <w:t>lokalnom</w:t>
      </w:r>
      <w:r>
        <w:rPr>
          <w:spacing w:val="-12"/>
        </w:rPr>
        <w:t xml:space="preserve"> </w:t>
      </w:r>
      <w:r>
        <w:t>tradicijom.</w:t>
      </w:r>
      <w:r>
        <w:rPr>
          <w:spacing w:val="-12"/>
        </w:rPr>
        <w:t xml:space="preserve"> </w:t>
      </w:r>
      <w:r>
        <w:t>Provođenjem</w:t>
      </w:r>
      <w:r>
        <w:rPr>
          <w:spacing w:val="-11"/>
        </w:rPr>
        <w:t xml:space="preserve"> </w:t>
      </w:r>
      <w:r>
        <w:t>navedenih</w:t>
      </w:r>
      <w:r>
        <w:rPr>
          <w:spacing w:val="-12"/>
        </w:rPr>
        <w:t xml:space="preserve"> </w:t>
      </w:r>
      <w:r>
        <w:t>aktivnosti</w:t>
      </w:r>
      <w:r>
        <w:rPr>
          <w:spacing w:val="-12"/>
        </w:rPr>
        <w:t xml:space="preserve"> </w:t>
      </w:r>
      <w:r>
        <w:t>kontinuirano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trajno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doprinosi</w:t>
      </w:r>
      <w:r>
        <w:rPr>
          <w:spacing w:val="-14"/>
        </w:rPr>
        <w:t xml:space="preserve"> </w:t>
      </w:r>
      <w:r>
        <w:t>očuvanju</w:t>
      </w:r>
      <w:r>
        <w:rPr>
          <w:spacing w:val="-58"/>
        </w:rPr>
        <w:t xml:space="preserve"> </w:t>
      </w:r>
      <w:r>
        <w:t>lokalnoga</w:t>
      </w:r>
      <w:r>
        <w:rPr>
          <w:spacing w:val="-9"/>
        </w:rPr>
        <w:t xml:space="preserve"> </w:t>
      </w:r>
      <w:r>
        <w:t>jezika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tradicije</w:t>
      </w:r>
      <w:r>
        <w:rPr>
          <w:spacing w:val="-9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stvaraju</w:t>
      </w:r>
      <w:r>
        <w:rPr>
          <w:spacing w:val="-10"/>
        </w:rPr>
        <w:t xml:space="preserve"> </w:t>
      </w:r>
      <w:r>
        <w:t>čvrsti</w:t>
      </w:r>
      <w:r>
        <w:rPr>
          <w:spacing w:val="-12"/>
        </w:rPr>
        <w:t xml:space="preserve"> </w:t>
      </w:r>
      <w:r>
        <w:t>temelji</w:t>
      </w:r>
      <w:r>
        <w:rPr>
          <w:spacing w:val="-8"/>
        </w:rPr>
        <w:t xml:space="preserve"> </w:t>
      </w:r>
      <w:r>
        <w:t>očuvanja</w:t>
      </w:r>
      <w:r>
        <w:rPr>
          <w:spacing w:val="-11"/>
        </w:rPr>
        <w:t xml:space="preserve"> </w:t>
      </w:r>
      <w:r>
        <w:t>hrvatske</w:t>
      </w:r>
      <w:r>
        <w:rPr>
          <w:spacing w:val="-12"/>
        </w:rPr>
        <w:t xml:space="preserve"> </w:t>
      </w:r>
      <w:r>
        <w:t>kulturne</w:t>
      </w:r>
      <w:r>
        <w:rPr>
          <w:spacing w:val="-8"/>
        </w:rPr>
        <w:t xml:space="preserve"> </w:t>
      </w:r>
      <w:r>
        <w:t>baštine.</w:t>
      </w:r>
    </w:p>
    <w:p w:rsidR="009E04FF" w:rsidRDefault="00000000">
      <w:pPr>
        <w:pStyle w:val="Tijeloteksta"/>
        <w:spacing w:before="159" w:line="259" w:lineRule="auto"/>
        <w:ind w:left="976" w:right="269"/>
        <w:jc w:val="both"/>
      </w:pPr>
      <w:r>
        <w:t>Za</w:t>
      </w:r>
      <w:r>
        <w:rPr>
          <w:spacing w:val="-10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godinu</w:t>
      </w:r>
      <w:r>
        <w:rPr>
          <w:spacing w:val="-10"/>
        </w:rPr>
        <w:t xml:space="preserve"> </w:t>
      </w:r>
      <w:r>
        <w:t>planirana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sredstva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iznosu</w:t>
      </w:r>
      <w:r>
        <w:rPr>
          <w:spacing w:val="-9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7.396,46</w:t>
      </w:r>
      <w:r>
        <w:rPr>
          <w:spacing w:val="-9"/>
        </w:rPr>
        <w:t xml:space="preserve"> </w:t>
      </w:r>
      <w:r>
        <w:t>€,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izvršeno</w:t>
      </w:r>
      <w:r>
        <w:rPr>
          <w:spacing w:val="-12"/>
        </w:rPr>
        <w:t xml:space="preserve"> </w:t>
      </w:r>
      <w:r>
        <w:t>je</w:t>
      </w:r>
      <w:r>
        <w:rPr>
          <w:spacing w:val="36"/>
        </w:rPr>
        <w:t xml:space="preserve"> </w:t>
      </w:r>
      <w:r>
        <w:t>6.052,47</w:t>
      </w:r>
      <w:r>
        <w:rPr>
          <w:spacing w:val="-9"/>
        </w:rPr>
        <w:t xml:space="preserve"> </w:t>
      </w:r>
      <w:r>
        <w:t>€,</w:t>
      </w:r>
      <w:r>
        <w:rPr>
          <w:spacing w:val="-9"/>
        </w:rPr>
        <w:t xml:space="preserve"> </w:t>
      </w:r>
      <w:r>
        <w:t>odnosno</w:t>
      </w:r>
      <w:r>
        <w:rPr>
          <w:spacing w:val="-59"/>
        </w:rPr>
        <w:t xml:space="preserve"> </w:t>
      </w:r>
      <w:r>
        <w:t>81,83% od plana, te su sredstva utrošena za naknade troškova zaposlenima i na intelektualne</w:t>
      </w:r>
      <w:r>
        <w:rPr>
          <w:spacing w:val="1"/>
        </w:rPr>
        <w:t xml:space="preserve"> </w:t>
      </w:r>
      <w:r>
        <w:t>usluge.</w:t>
      </w:r>
    </w:p>
    <w:p w:rsidR="009E04FF" w:rsidRDefault="00000000">
      <w:pPr>
        <w:pStyle w:val="Tijeloteksta"/>
        <w:spacing w:before="157"/>
        <w:ind w:left="976"/>
      </w:pPr>
      <w:r>
        <w:rPr>
          <w:w w:val="95"/>
        </w:rPr>
        <w:t>Sredstva</w:t>
      </w:r>
      <w:r>
        <w:rPr>
          <w:spacing w:val="12"/>
          <w:w w:val="95"/>
        </w:rPr>
        <w:t xml:space="preserve"> </w:t>
      </w:r>
      <w:r>
        <w:rPr>
          <w:w w:val="95"/>
        </w:rPr>
        <w:t>su</w:t>
      </w:r>
      <w:r>
        <w:rPr>
          <w:spacing w:val="14"/>
          <w:w w:val="95"/>
        </w:rPr>
        <w:t xml:space="preserve"> </w:t>
      </w:r>
      <w:r>
        <w:rPr>
          <w:w w:val="95"/>
        </w:rPr>
        <w:t>ostvarena</w:t>
      </w:r>
      <w:r>
        <w:rPr>
          <w:spacing w:val="15"/>
          <w:w w:val="95"/>
        </w:rPr>
        <w:t xml:space="preserve"> </w:t>
      </w:r>
      <w:r>
        <w:rPr>
          <w:w w:val="95"/>
        </w:rPr>
        <w:t>iz</w:t>
      </w:r>
      <w:r>
        <w:rPr>
          <w:spacing w:val="12"/>
          <w:w w:val="95"/>
        </w:rPr>
        <w:t xml:space="preserve"> </w:t>
      </w:r>
      <w:r>
        <w:rPr>
          <w:w w:val="95"/>
        </w:rPr>
        <w:t>slijedećih</w:t>
      </w:r>
      <w:r>
        <w:rPr>
          <w:spacing w:val="14"/>
          <w:w w:val="95"/>
        </w:rPr>
        <w:t xml:space="preserve"> </w:t>
      </w:r>
      <w:r>
        <w:rPr>
          <w:w w:val="95"/>
        </w:rPr>
        <w:t>izvora:</w:t>
      </w:r>
    </w:p>
    <w:p w:rsidR="009E04FF" w:rsidRDefault="00000000">
      <w:pPr>
        <w:pStyle w:val="Tijeloteksta"/>
        <w:spacing w:before="179" w:line="412" w:lineRule="auto"/>
        <w:ind w:left="976" w:right="1564"/>
      </w:pPr>
      <w:r>
        <w:rPr>
          <w:w w:val="95"/>
        </w:rPr>
        <w:t>Izvor 1.3. Opći prihodi i primici iz nadležnog proračuna Općine Kršan , izvršena su za:</w:t>
      </w:r>
      <w:r>
        <w:rPr>
          <w:spacing w:val="-56"/>
          <w:w w:val="95"/>
        </w:rPr>
        <w:t xml:space="preserve"> </w:t>
      </w:r>
      <w:r>
        <w:t>32-</w:t>
      </w:r>
      <w:r>
        <w:rPr>
          <w:spacing w:val="-5"/>
        </w:rPr>
        <w:t xml:space="preserve"> </w:t>
      </w:r>
      <w:r>
        <w:t>Materijalni</w:t>
      </w:r>
      <w:r>
        <w:rPr>
          <w:spacing w:val="-4"/>
        </w:rPr>
        <w:t xml:space="preserve"> </w:t>
      </w:r>
      <w:r>
        <w:t>rashodi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ostale</w:t>
      </w:r>
      <w:r>
        <w:rPr>
          <w:spacing w:val="-4"/>
        </w:rPr>
        <w:t xml:space="preserve"> </w:t>
      </w:r>
      <w:r>
        <w:t>intelektualne</w:t>
      </w:r>
      <w:r>
        <w:rPr>
          <w:spacing w:val="-5"/>
        </w:rPr>
        <w:t xml:space="preserve"> </w:t>
      </w:r>
      <w:r>
        <w:t>usluge</w:t>
      </w:r>
      <w:r>
        <w:rPr>
          <w:spacing w:val="5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448,01</w:t>
      </w:r>
      <w:r>
        <w:rPr>
          <w:spacing w:val="-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Tijeloteksta"/>
        <w:spacing w:line="256" w:lineRule="auto"/>
        <w:ind w:left="976"/>
      </w:pPr>
      <w:r>
        <w:rPr>
          <w:w w:val="95"/>
        </w:rPr>
        <w:t>Izvor</w:t>
      </w:r>
      <w:r>
        <w:rPr>
          <w:spacing w:val="14"/>
          <w:w w:val="95"/>
        </w:rPr>
        <w:t xml:space="preserve"> </w:t>
      </w:r>
      <w:r>
        <w:rPr>
          <w:w w:val="95"/>
        </w:rPr>
        <w:t>5.2.</w:t>
      </w:r>
      <w:r>
        <w:rPr>
          <w:spacing w:val="16"/>
          <w:w w:val="95"/>
        </w:rPr>
        <w:t xml:space="preserve"> </w:t>
      </w:r>
      <w:r>
        <w:rPr>
          <w:w w:val="95"/>
        </w:rPr>
        <w:t>Tekuće</w:t>
      </w:r>
      <w:r>
        <w:rPr>
          <w:spacing w:val="16"/>
          <w:w w:val="95"/>
        </w:rPr>
        <w:t xml:space="preserve"> </w:t>
      </w:r>
      <w:r>
        <w:rPr>
          <w:w w:val="95"/>
        </w:rPr>
        <w:t>pomoći</w:t>
      </w:r>
      <w:r>
        <w:rPr>
          <w:spacing w:val="15"/>
          <w:w w:val="95"/>
        </w:rPr>
        <w:t xml:space="preserve"> </w:t>
      </w:r>
      <w:r>
        <w:rPr>
          <w:w w:val="95"/>
        </w:rPr>
        <w:t>iz</w:t>
      </w:r>
      <w:r>
        <w:rPr>
          <w:spacing w:val="15"/>
          <w:w w:val="95"/>
        </w:rPr>
        <w:t xml:space="preserve"> </w:t>
      </w:r>
      <w:r>
        <w:rPr>
          <w:w w:val="95"/>
        </w:rPr>
        <w:t>državnog</w:t>
      </w:r>
      <w:r>
        <w:rPr>
          <w:spacing w:val="16"/>
          <w:w w:val="95"/>
        </w:rPr>
        <w:t xml:space="preserve"> </w:t>
      </w:r>
      <w:r>
        <w:rPr>
          <w:w w:val="95"/>
        </w:rPr>
        <w:t>proračuna</w:t>
      </w:r>
      <w:r>
        <w:rPr>
          <w:spacing w:val="16"/>
          <w:w w:val="95"/>
        </w:rPr>
        <w:t xml:space="preserve"> </w:t>
      </w:r>
      <w:r>
        <w:rPr>
          <w:w w:val="95"/>
        </w:rPr>
        <w:t>odnose</w:t>
      </w:r>
      <w:r>
        <w:rPr>
          <w:spacing w:val="15"/>
          <w:w w:val="95"/>
        </w:rPr>
        <w:t xml:space="preserve"> </w:t>
      </w:r>
      <w:r>
        <w:rPr>
          <w:w w:val="95"/>
        </w:rPr>
        <w:t>se</w:t>
      </w:r>
      <w:r>
        <w:rPr>
          <w:spacing w:val="13"/>
          <w:w w:val="95"/>
        </w:rPr>
        <w:t xml:space="preserve"> </w:t>
      </w:r>
      <w:r>
        <w:rPr>
          <w:w w:val="95"/>
        </w:rPr>
        <w:t>na</w:t>
      </w:r>
      <w:r>
        <w:rPr>
          <w:spacing w:val="14"/>
          <w:w w:val="95"/>
        </w:rPr>
        <w:t xml:space="preserve"> </w:t>
      </w:r>
      <w:r>
        <w:rPr>
          <w:w w:val="95"/>
        </w:rPr>
        <w:t>pomoći</w:t>
      </w:r>
      <w:r>
        <w:rPr>
          <w:spacing w:val="13"/>
          <w:w w:val="95"/>
        </w:rPr>
        <w:t xml:space="preserve"> </w:t>
      </w:r>
      <w:r>
        <w:rPr>
          <w:w w:val="95"/>
        </w:rPr>
        <w:t>iz</w:t>
      </w:r>
      <w:r>
        <w:rPr>
          <w:spacing w:val="15"/>
          <w:w w:val="95"/>
        </w:rPr>
        <w:t xml:space="preserve"> </w:t>
      </w:r>
      <w:r>
        <w:rPr>
          <w:w w:val="95"/>
        </w:rPr>
        <w:t>proračuna</w:t>
      </w:r>
      <w:r>
        <w:rPr>
          <w:spacing w:val="14"/>
          <w:w w:val="95"/>
        </w:rPr>
        <w:t xml:space="preserve"> </w:t>
      </w:r>
      <w:r>
        <w:rPr>
          <w:w w:val="95"/>
        </w:rPr>
        <w:t>koji</w:t>
      </w:r>
      <w:r>
        <w:rPr>
          <w:spacing w:val="13"/>
          <w:w w:val="95"/>
        </w:rPr>
        <w:t xml:space="preserve"> </w:t>
      </w:r>
      <w:r>
        <w:rPr>
          <w:w w:val="95"/>
        </w:rPr>
        <w:t>im</w:t>
      </w:r>
      <w:r>
        <w:rPr>
          <w:spacing w:val="16"/>
          <w:w w:val="95"/>
        </w:rPr>
        <w:t xml:space="preserve"> </w:t>
      </w:r>
      <w:r>
        <w:rPr>
          <w:w w:val="95"/>
        </w:rPr>
        <w:t>nije</w:t>
      </w:r>
      <w:r>
        <w:rPr>
          <w:spacing w:val="-55"/>
          <w:w w:val="95"/>
        </w:rPr>
        <w:t xml:space="preserve"> </w:t>
      </w:r>
      <w:r>
        <w:t>nadležan</w:t>
      </w:r>
      <w:r>
        <w:rPr>
          <w:spacing w:val="-7"/>
        </w:rPr>
        <w:t xml:space="preserve"> </w:t>
      </w:r>
      <w:r>
        <w:t>(Ministarstvo</w:t>
      </w:r>
      <w:r>
        <w:rPr>
          <w:spacing w:val="-7"/>
        </w:rPr>
        <w:t xml:space="preserve"> </w:t>
      </w:r>
      <w:r>
        <w:t>kulture</w:t>
      </w:r>
      <w:r>
        <w:rPr>
          <w:spacing w:val="-6"/>
        </w:rPr>
        <w:t xml:space="preserve"> </w:t>
      </w:r>
      <w:r>
        <w:t>RH).</w:t>
      </w:r>
      <w:r>
        <w:rPr>
          <w:spacing w:val="-4"/>
        </w:rPr>
        <w:t xml:space="preserve"> </w:t>
      </w:r>
      <w:r>
        <w:t>Prihodi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6"/>
        </w:rPr>
        <w:t xml:space="preserve"> </w:t>
      </w:r>
      <w:r>
        <w:t>2.654,46</w:t>
      </w:r>
      <w:r>
        <w:rPr>
          <w:spacing w:val="-6"/>
        </w:rPr>
        <w:t xml:space="preserve"> </w:t>
      </w:r>
      <w:r>
        <w:t>€,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odnose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na:</w:t>
      </w:r>
    </w:p>
    <w:p w:rsidR="009E04FF" w:rsidRDefault="00000000">
      <w:pPr>
        <w:pStyle w:val="Tijeloteksta"/>
        <w:spacing w:before="161"/>
        <w:ind w:left="976" w:right="3660"/>
      </w:pPr>
      <w:r>
        <w:rPr>
          <w:w w:val="95"/>
        </w:rPr>
        <w:t>311- bruto plaće za izvođenje programske djelatnosti 2.301,66 €</w:t>
      </w:r>
      <w:r>
        <w:rPr>
          <w:spacing w:val="-56"/>
          <w:w w:val="95"/>
        </w:rPr>
        <w:t xml:space="preserve"> </w:t>
      </w:r>
      <w:r>
        <w:t>313-</w:t>
      </w:r>
      <w:r>
        <w:rPr>
          <w:spacing w:val="-7"/>
        </w:rPr>
        <w:t xml:space="preserve"> </w:t>
      </w:r>
      <w:r>
        <w:t>doprinosi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obavezno</w:t>
      </w:r>
      <w:r>
        <w:rPr>
          <w:spacing w:val="-8"/>
        </w:rPr>
        <w:t xml:space="preserve"> </w:t>
      </w:r>
      <w:r>
        <w:t>zdravstveno</w:t>
      </w:r>
      <w:r>
        <w:rPr>
          <w:spacing w:val="-11"/>
        </w:rPr>
        <w:t xml:space="preserve"> </w:t>
      </w:r>
      <w:r>
        <w:t>osiguranje</w:t>
      </w:r>
      <w:r>
        <w:rPr>
          <w:spacing w:val="-8"/>
        </w:rPr>
        <w:t xml:space="preserve"> </w:t>
      </w:r>
      <w:r>
        <w:t>352,80</w:t>
      </w:r>
      <w:r>
        <w:rPr>
          <w:spacing w:val="-9"/>
        </w:rPr>
        <w:t xml:space="preserve"> </w:t>
      </w:r>
      <w:r>
        <w:rPr>
          <w:w w:val="95"/>
        </w:rPr>
        <w:t>€</w:t>
      </w:r>
    </w:p>
    <w:p w:rsidR="009E04FF" w:rsidRDefault="009E04FF">
      <w:pPr>
        <w:pStyle w:val="Tijeloteksta"/>
        <w:spacing w:before="4"/>
      </w:pPr>
    </w:p>
    <w:p w:rsidR="009E04FF" w:rsidRDefault="00000000">
      <w:pPr>
        <w:pStyle w:val="Tijeloteksta"/>
        <w:spacing w:line="254" w:lineRule="auto"/>
        <w:ind w:left="976"/>
      </w:pPr>
      <w:r>
        <w:rPr>
          <w:w w:val="95"/>
        </w:rPr>
        <w:t>Izvor</w:t>
      </w:r>
      <w:r>
        <w:rPr>
          <w:spacing w:val="14"/>
          <w:w w:val="95"/>
        </w:rPr>
        <w:t xml:space="preserve"> </w:t>
      </w:r>
      <w:r>
        <w:rPr>
          <w:w w:val="95"/>
        </w:rPr>
        <w:t>5.2.</w:t>
      </w:r>
      <w:r>
        <w:rPr>
          <w:spacing w:val="18"/>
          <w:w w:val="95"/>
        </w:rPr>
        <w:t xml:space="preserve"> </w:t>
      </w:r>
      <w:r>
        <w:rPr>
          <w:w w:val="95"/>
        </w:rPr>
        <w:t>Tekuće</w:t>
      </w:r>
      <w:r>
        <w:rPr>
          <w:spacing w:val="16"/>
          <w:w w:val="95"/>
        </w:rPr>
        <w:t xml:space="preserve"> </w:t>
      </w:r>
      <w:r>
        <w:rPr>
          <w:w w:val="95"/>
        </w:rPr>
        <w:t>pomoći</w:t>
      </w:r>
      <w:r>
        <w:rPr>
          <w:spacing w:val="16"/>
          <w:w w:val="95"/>
        </w:rPr>
        <w:t xml:space="preserve"> </w:t>
      </w:r>
      <w:r>
        <w:rPr>
          <w:w w:val="95"/>
        </w:rPr>
        <w:t>iz</w:t>
      </w:r>
      <w:r>
        <w:rPr>
          <w:spacing w:val="17"/>
          <w:w w:val="95"/>
        </w:rPr>
        <w:t xml:space="preserve"> </w:t>
      </w:r>
      <w:r>
        <w:rPr>
          <w:w w:val="95"/>
        </w:rPr>
        <w:t>proračuna</w:t>
      </w:r>
      <w:r>
        <w:rPr>
          <w:spacing w:val="14"/>
          <w:w w:val="95"/>
        </w:rPr>
        <w:t xml:space="preserve"> </w:t>
      </w:r>
      <w:r>
        <w:rPr>
          <w:w w:val="95"/>
        </w:rPr>
        <w:t>koji</w:t>
      </w:r>
      <w:r>
        <w:rPr>
          <w:spacing w:val="15"/>
          <w:w w:val="95"/>
        </w:rPr>
        <w:t xml:space="preserve"> </w:t>
      </w:r>
      <w:r>
        <w:rPr>
          <w:w w:val="95"/>
        </w:rPr>
        <w:t>im</w:t>
      </w:r>
      <w:r>
        <w:rPr>
          <w:spacing w:val="18"/>
          <w:w w:val="95"/>
        </w:rPr>
        <w:t xml:space="preserve"> </w:t>
      </w:r>
      <w:r>
        <w:rPr>
          <w:w w:val="95"/>
        </w:rPr>
        <w:t>nije</w:t>
      </w:r>
      <w:r>
        <w:rPr>
          <w:spacing w:val="16"/>
          <w:w w:val="95"/>
        </w:rPr>
        <w:t xml:space="preserve"> </w:t>
      </w:r>
      <w:r>
        <w:rPr>
          <w:w w:val="95"/>
        </w:rPr>
        <w:t>nadležan</w:t>
      </w:r>
      <w:r>
        <w:rPr>
          <w:spacing w:val="17"/>
          <w:w w:val="95"/>
        </w:rPr>
        <w:t xml:space="preserve"> </w:t>
      </w:r>
      <w:r>
        <w:rPr>
          <w:w w:val="95"/>
        </w:rPr>
        <w:t>odnose</w:t>
      </w:r>
      <w:r>
        <w:rPr>
          <w:spacing w:val="16"/>
          <w:w w:val="95"/>
        </w:rPr>
        <w:t xml:space="preserve"> </w:t>
      </w:r>
      <w:r>
        <w:rPr>
          <w:w w:val="95"/>
        </w:rPr>
        <w:t>se</w:t>
      </w:r>
      <w:r>
        <w:rPr>
          <w:spacing w:val="15"/>
          <w:w w:val="95"/>
        </w:rPr>
        <w:t xml:space="preserve"> </w:t>
      </w:r>
      <w:r>
        <w:rPr>
          <w:w w:val="95"/>
        </w:rPr>
        <w:t>na</w:t>
      </w:r>
      <w:r>
        <w:rPr>
          <w:spacing w:val="16"/>
          <w:w w:val="95"/>
        </w:rPr>
        <w:t xml:space="preserve"> </w:t>
      </w:r>
      <w:r>
        <w:rPr>
          <w:w w:val="95"/>
        </w:rPr>
        <w:t>pomoći</w:t>
      </w:r>
      <w:r>
        <w:rPr>
          <w:spacing w:val="16"/>
          <w:w w:val="95"/>
        </w:rPr>
        <w:t xml:space="preserve"> </w:t>
      </w:r>
      <w:r>
        <w:rPr>
          <w:w w:val="95"/>
        </w:rPr>
        <w:t>iz</w:t>
      </w:r>
      <w:r>
        <w:rPr>
          <w:spacing w:val="17"/>
          <w:w w:val="95"/>
        </w:rPr>
        <w:t xml:space="preserve"> </w:t>
      </w:r>
      <w:r>
        <w:rPr>
          <w:w w:val="95"/>
        </w:rPr>
        <w:t>proračuna</w:t>
      </w:r>
      <w:r>
        <w:rPr>
          <w:spacing w:val="-55"/>
          <w:w w:val="95"/>
        </w:rPr>
        <w:t xml:space="preserve"> </w:t>
      </w:r>
      <w:r>
        <w:t>Istarske</w:t>
      </w:r>
      <w:r>
        <w:rPr>
          <w:spacing w:val="-12"/>
        </w:rPr>
        <w:t xml:space="preserve"> </w:t>
      </w:r>
      <w:r>
        <w:t>županije</w:t>
      </w:r>
      <w:r>
        <w:rPr>
          <w:spacing w:val="-12"/>
        </w:rPr>
        <w:t xml:space="preserve"> </w:t>
      </w:r>
      <w:r>
        <w:t>UO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kulturu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zavičajnost.</w:t>
      </w:r>
      <w:r>
        <w:rPr>
          <w:spacing w:val="-8"/>
        </w:rPr>
        <w:t xml:space="preserve"> </w:t>
      </w:r>
      <w:r>
        <w:t>Prihod</w:t>
      </w:r>
      <w:r>
        <w:rPr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2.950,00</w:t>
      </w:r>
      <w:r>
        <w:rPr>
          <w:spacing w:val="-10"/>
        </w:rPr>
        <w:t xml:space="preserve"> </w:t>
      </w:r>
      <w:r>
        <w:t>€,</w:t>
      </w:r>
      <w:r>
        <w:rPr>
          <w:spacing w:val="-11"/>
        </w:rPr>
        <w:t xml:space="preserve"> </w:t>
      </w:r>
      <w:r>
        <w:t>odnosi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na:</w:t>
      </w:r>
    </w:p>
    <w:p w:rsidR="009E04FF" w:rsidRDefault="00000000">
      <w:pPr>
        <w:pStyle w:val="Tijeloteksta"/>
        <w:spacing w:before="170" w:line="259" w:lineRule="auto"/>
        <w:ind w:left="976" w:right="3660"/>
      </w:pPr>
      <w:r>
        <w:rPr>
          <w:w w:val="95"/>
        </w:rPr>
        <w:t>311- bruto plaće za izvođenje programske djelatnosti 2.509,02 €</w:t>
      </w:r>
      <w:r>
        <w:rPr>
          <w:spacing w:val="-56"/>
          <w:w w:val="95"/>
        </w:rPr>
        <w:t xml:space="preserve"> </w:t>
      </w:r>
      <w:r>
        <w:t>313-</w:t>
      </w:r>
      <w:r>
        <w:rPr>
          <w:spacing w:val="-9"/>
        </w:rPr>
        <w:t xml:space="preserve"> </w:t>
      </w:r>
      <w:r>
        <w:t>doprinosi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obavezno</w:t>
      </w:r>
      <w:r>
        <w:rPr>
          <w:spacing w:val="-11"/>
        </w:rPr>
        <w:t xml:space="preserve"> </w:t>
      </w:r>
      <w:r>
        <w:t>zdravstveno</w:t>
      </w:r>
      <w:r>
        <w:rPr>
          <w:spacing w:val="-12"/>
        </w:rPr>
        <w:t xml:space="preserve"> </w:t>
      </w:r>
      <w:r>
        <w:t>osiguranje</w:t>
      </w:r>
      <w:r>
        <w:rPr>
          <w:spacing w:val="-11"/>
        </w:rPr>
        <w:t xml:space="preserve"> </w:t>
      </w:r>
      <w:r>
        <w:t>440,98</w:t>
      </w:r>
      <w:r>
        <w:rPr>
          <w:spacing w:val="-10"/>
        </w:rPr>
        <w:t xml:space="preserve"> </w:t>
      </w:r>
      <w:r>
        <w:t>€.</w:t>
      </w:r>
    </w:p>
    <w:p w:rsidR="009E04FF" w:rsidRDefault="009E04FF">
      <w:pPr>
        <w:pStyle w:val="Tijeloteksta"/>
        <w:spacing w:before="7"/>
        <w:rPr>
          <w:sz w:val="23"/>
        </w:rPr>
      </w:pPr>
    </w:p>
    <w:p w:rsidR="009E04FF" w:rsidRDefault="00000000">
      <w:pPr>
        <w:pStyle w:val="Tijeloteksta"/>
        <w:spacing w:line="259" w:lineRule="auto"/>
        <w:ind w:left="976" w:right="262" w:firstLine="707"/>
        <w:jc w:val="both"/>
      </w:pPr>
      <w:r>
        <w:rPr>
          <w:w w:val="95"/>
        </w:rPr>
        <w:t>Kapitalni projekt: Uređenje i opremanje Interpretacijskog centra Vlaški puti te tematskih staza</w:t>
      </w:r>
      <w:r>
        <w:rPr>
          <w:spacing w:val="1"/>
          <w:w w:val="95"/>
        </w:rPr>
        <w:t xml:space="preserve"> </w:t>
      </w:r>
      <w:r>
        <w:t>Putevima</w:t>
      </w:r>
      <w:r>
        <w:rPr>
          <w:spacing w:val="1"/>
        </w:rPr>
        <w:t xml:space="preserve"> </w:t>
      </w:r>
      <w:r>
        <w:t>kontrabanda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opremanjem</w:t>
      </w:r>
      <w:r>
        <w:rPr>
          <w:spacing w:val="1"/>
        </w:rPr>
        <w:t xml:space="preserve"> </w:t>
      </w:r>
      <w:r>
        <w:t>Interpretacijskog</w:t>
      </w:r>
      <w:r>
        <w:rPr>
          <w:spacing w:val="1"/>
        </w:rPr>
        <w:t xml:space="preserve"> </w:t>
      </w:r>
      <w:r>
        <w:t>centra</w:t>
      </w:r>
      <w:r>
        <w:rPr>
          <w:spacing w:val="1"/>
        </w:rPr>
        <w:t xml:space="preserve"> </w:t>
      </w:r>
      <w:r>
        <w:t>Vlaški</w:t>
      </w:r>
      <w:r>
        <w:rPr>
          <w:spacing w:val="1"/>
        </w:rPr>
        <w:t xml:space="preserve"> </w:t>
      </w:r>
      <w:r>
        <w:t>puti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tematskih</w:t>
      </w:r>
      <w:r>
        <w:rPr>
          <w:spacing w:val="1"/>
        </w:rPr>
        <w:t xml:space="preserve"> </w:t>
      </w:r>
      <w:r>
        <w:t>staza</w:t>
      </w:r>
      <w:r>
        <w:rPr>
          <w:spacing w:val="1"/>
        </w:rPr>
        <w:t xml:space="preserve"> </w:t>
      </w:r>
      <w:r>
        <w:rPr>
          <w:w w:val="95"/>
        </w:rPr>
        <w:t>"Putevima kontrabanda" nastojimo povećati atraktivnost i uvesti nove sadržaje kako bi povećali broj</w:t>
      </w:r>
      <w:r>
        <w:rPr>
          <w:spacing w:val="1"/>
          <w:w w:val="95"/>
        </w:rPr>
        <w:t xml:space="preserve"> </w:t>
      </w:r>
      <w:r>
        <w:t>posjetitelja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njihovo</w:t>
      </w:r>
      <w:r>
        <w:rPr>
          <w:spacing w:val="-13"/>
        </w:rPr>
        <w:t xml:space="preserve"> </w:t>
      </w:r>
      <w:r>
        <w:t>zadovoljstvo</w:t>
      </w:r>
      <w:r>
        <w:rPr>
          <w:spacing w:val="-15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način</w:t>
      </w:r>
      <w:r>
        <w:rPr>
          <w:spacing w:val="-1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lakše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bolje</w:t>
      </w:r>
      <w:r>
        <w:rPr>
          <w:spacing w:val="-15"/>
        </w:rPr>
        <w:t xml:space="preserve"> </w:t>
      </w:r>
      <w:r>
        <w:t>mogu</w:t>
      </w:r>
      <w:r>
        <w:rPr>
          <w:spacing w:val="-15"/>
        </w:rPr>
        <w:t xml:space="preserve"> </w:t>
      </w:r>
      <w:r>
        <w:t>upoznati</w:t>
      </w:r>
      <w:r>
        <w:rPr>
          <w:spacing w:val="-13"/>
        </w:rPr>
        <w:t xml:space="preserve"> </w:t>
      </w:r>
      <w:r>
        <w:t>sa</w:t>
      </w:r>
      <w:r>
        <w:rPr>
          <w:spacing w:val="-12"/>
        </w:rPr>
        <w:t xml:space="preserve"> </w:t>
      </w:r>
      <w:r>
        <w:t>značajem</w:t>
      </w:r>
      <w:r>
        <w:rPr>
          <w:spacing w:val="-12"/>
        </w:rPr>
        <w:t xml:space="preserve"> </w:t>
      </w:r>
      <w:r>
        <w:t>kulturno</w:t>
      </w:r>
      <w:r>
        <w:rPr>
          <w:rFonts w:ascii="Cambria Math" w:hAnsi="Cambria Math"/>
        </w:rPr>
        <w:t>‐</w:t>
      </w:r>
      <w:r>
        <w:rPr>
          <w:rFonts w:ascii="Cambria Math" w:hAnsi="Cambria Math"/>
          <w:spacing w:val="-46"/>
        </w:rPr>
        <w:t xml:space="preserve"> </w:t>
      </w:r>
      <w:r>
        <w:t>povijesne</w:t>
      </w:r>
      <w:r>
        <w:rPr>
          <w:spacing w:val="-2"/>
        </w:rPr>
        <w:t xml:space="preserve"> </w:t>
      </w:r>
      <w:r>
        <w:t>baštine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sadržajima</w:t>
      </w:r>
      <w:r>
        <w:rPr>
          <w:spacing w:val="-4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stoje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raspolaganju.</w:t>
      </w:r>
    </w:p>
    <w:p w:rsidR="009E04FF" w:rsidRDefault="00000000">
      <w:pPr>
        <w:pStyle w:val="Tijeloteksta"/>
        <w:spacing w:before="160" w:line="254" w:lineRule="auto"/>
        <w:ind w:left="976"/>
      </w:pPr>
      <w:r>
        <w:t>Za</w:t>
      </w:r>
      <w:r>
        <w:rPr>
          <w:spacing w:val="9"/>
        </w:rPr>
        <w:t xml:space="preserve"> </w:t>
      </w:r>
      <w:r>
        <w:t>2023.</w:t>
      </w:r>
      <w:r>
        <w:rPr>
          <w:spacing w:val="10"/>
        </w:rPr>
        <w:t xml:space="preserve"> </w:t>
      </w:r>
      <w:r>
        <w:t>godinu</w:t>
      </w:r>
      <w:r>
        <w:rPr>
          <w:spacing w:val="10"/>
        </w:rPr>
        <w:t xml:space="preserve"> </w:t>
      </w:r>
      <w:r>
        <w:t>planirana</w:t>
      </w:r>
      <w:r>
        <w:rPr>
          <w:spacing w:val="10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sredstva</w:t>
      </w:r>
      <w:r>
        <w:rPr>
          <w:spacing w:val="8"/>
        </w:rPr>
        <w:t xml:space="preserve"> </w:t>
      </w:r>
      <w:r>
        <w:t>u</w:t>
      </w:r>
      <w:r>
        <w:rPr>
          <w:spacing w:val="10"/>
        </w:rPr>
        <w:t xml:space="preserve"> </w:t>
      </w:r>
      <w:r>
        <w:t>iznosu</w:t>
      </w:r>
      <w:r>
        <w:rPr>
          <w:spacing w:val="7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2.100,00</w:t>
      </w:r>
      <w:r>
        <w:rPr>
          <w:spacing w:val="10"/>
        </w:rPr>
        <w:t xml:space="preserve"> </w:t>
      </w:r>
      <w:r>
        <w:t>€,</w:t>
      </w:r>
      <w:r>
        <w:rPr>
          <w:spacing w:val="10"/>
        </w:rPr>
        <w:t xml:space="preserve"> </w:t>
      </w:r>
      <w:r>
        <w:t>izvršeno</w:t>
      </w:r>
      <w:r>
        <w:rPr>
          <w:spacing w:val="8"/>
        </w:rPr>
        <w:t xml:space="preserve"> </w:t>
      </w:r>
      <w:r>
        <w:t>je</w:t>
      </w:r>
      <w:r>
        <w:rPr>
          <w:spacing w:val="9"/>
        </w:rPr>
        <w:t xml:space="preserve"> </w:t>
      </w:r>
      <w:r>
        <w:t>1.725,00</w:t>
      </w:r>
      <w:r>
        <w:rPr>
          <w:spacing w:val="8"/>
        </w:rPr>
        <w:t xml:space="preserve"> </w:t>
      </w:r>
      <w:r>
        <w:t>€,</w:t>
      </w:r>
      <w:r>
        <w:rPr>
          <w:spacing w:val="11"/>
        </w:rPr>
        <w:t xml:space="preserve"> </w:t>
      </w:r>
      <w:r>
        <w:t>odnosno</w:t>
      </w:r>
      <w:r>
        <w:rPr>
          <w:spacing w:val="-58"/>
        </w:rPr>
        <w:t xml:space="preserve"> </w:t>
      </w:r>
      <w:r>
        <w:t>82,14</w:t>
      </w:r>
      <w:r>
        <w:rPr>
          <w:spacing w:val="-3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godišnjeg plana.</w:t>
      </w:r>
    </w:p>
    <w:p w:rsidR="009E04FF" w:rsidRDefault="00000000">
      <w:pPr>
        <w:pStyle w:val="Tijeloteksta"/>
        <w:spacing w:before="167"/>
        <w:ind w:left="976"/>
      </w:pPr>
      <w:r>
        <w:rPr>
          <w:w w:val="95"/>
        </w:rPr>
        <w:t>Sredstva</w:t>
      </w:r>
      <w:r>
        <w:rPr>
          <w:spacing w:val="12"/>
          <w:w w:val="95"/>
        </w:rPr>
        <w:t xml:space="preserve"> </w:t>
      </w:r>
      <w:r>
        <w:rPr>
          <w:w w:val="95"/>
        </w:rPr>
        <w:t>su</w:t>
      </w:r>
      <w:r>
        <w:rPr>
          <w:spacing w:val="14"/>
          <w:w w:val="95"/>
        </w:rPr>
        <w:t xml:space="preserve"> </w:t>
      </w:r>
      <w:r>
        <w:rPr>
          <w:w w:val="95"/>
        </w:rPr>
        <w:t>ostvarena</w:t>
      </w:r>
      <w:r>
        <w:rPr>
          <w:spacing w:val="15"/>
          <w:w w:val="95"/>
        </w:rPr>
        <w:t xml:space="preserve"> </w:t>
      </w:r>
      <w:r>
        <w:rPr>
          <w:w w:val="95"/>
        </w:rPr>
        <w:t>iz</w:t>
      </w:r>
      <w:r>
        <w:rPr>
          <w:spacing w:val="12"/>
          <w:w w:val="95"/>
        </w:rPr>
        <w:t xml:space="preserve"> </w:t>
      </w:r>
      <w:r>
        <w:rPr>
          <w:w w:val="95"/>
        </w:rPr>
        <w:t>slijedećih</w:t>
      </w:r>
      <w:r>
        <w:rPr>
          <w:spacing w:val="14"/>
          <w:w w:val="95"/>
        </w:rPr>
        <w:t xml:space="preserve"> </w:t>
      </w:r>
      <w:r>
        <w:rPr>
          <w:w w:val="95"/>
        </w:rPr>
        <w:t>izvora:</w:t>
      </w:r>
    </w:p>
    <w:p w:rsidR="009E04FF" w:rsidRDefault="00000000">
      <w:pPr>
        <w:pStyle w:val="Tijeloteksta"/>
        <w:spacing w:before="179" w:line="412" w:lineRule="auto"/>
        <w:ind w:left="976" w:right="3199"/>
      </w:pPr>
      <w:r>
        <w:rPr>
          <w:spacing w:val="-1"/>
          <w:w w:val="95"/>
        </w:rPr>
        <w:t>Izvor</w:t>
      </w:r>
      <w:r>
        <w:rPr>
          <w:spacing w:val="-11"/>
          <w:w w:val="95"/>
        </w:rPr>
        <w:t xml:space="preserve"> </w:t>
      </w:r>
      <w:r>
        <w:rPr>
          <w:w w:val="95"/>
        </w:rPr>
        <w:t>1.3.</w:t>
      </w:r>
      <w:r>
        <w:rPr>
          <w:spacing w:val="-10"/>
          <w:w w:val="95"/>
        </w:rPr>
        <w:t xml:space="preserve"> </w:t>
      </w:r>
      <w:r>
        <w:rPr>
          <w:w w:val="95"/>
        </w:rPr>
        <w:t>Opći</w:t>
      </w:r>
      <w:r>
        <w:rPr>
          <w:spacing w:val="-12"/>
          <w:w w:val="95"/>
        </w:rPr>
        <w:t xml:space="preserve"> </w:t>
      </w:r>
      <w:r>
        <w:rPr>
          <w:w w:val="95"/>
        </w:rPr>
        <w:t>prihodi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primici</w:t>
      </w:r>
      <w:r>
        <w:rPr>
          <w:spacing w:val="-10"/>
          <w:w w:val="95"/>
        </w:rPr>
        <w:t xml:space="preserve"> </w:t>
      </w:r>
      <w:r>
        <w:rPr>
          <w:w w:val="95"/>
        </w:rPr>
        <w:t>iz</w:t>
      </w:r>
      <w:r>
        <w:rPr>
          <w:spacing w:val="-9"/>
          <w:w w:val="95"/>
        </w:rPr>
        <w:t xml:space="preserve"> </w:t>
      </w:r>
      <w:r>
        <w:rPr>
          <w:w w:val="95"/>
        </w:rPr>
        <w:t>nadležnog</w:t>
      </w:r>
      <w:r>
        <w:rPr>
          <w:spacing w:val="-9"/>
          <w:w w:val="95"/>
        </w:rPr>
        <w:t xml:space="preserve"> </w:t>
      </w:r>
      <w:r>
        <w:rPr>
          <w:w w:val="95"/>
        </w:rPr>
        <w:t>proračuna</w:t>
      </w:r>
      <w:r>
        <w:rPr>
          <w:spacing w:val="-10"/>
          <w:w w:val="95"/>
        </w:rPr>
        <w:t xml:space="preserve"> </w:t>
      </w:r>
      <w:r>
        <w:rPr>
          <w:w w:val="95"/>
        </w:rPr>
        <w:t>Općine</w:t>
      </w:r>
      <w:r>
        <w:rPr>
          <w:spacing w:val="-9"/>
          <w:w w:val="95"/>
        </w:rPr>
        <w:t xml:space="preserve"> </w:t>
      </w:r>
      <w:r>
        <w:rPr>
          <w:w w:val="95"/>
        </w:rPr>
        <w:t>Kršan</w:t>
      </w:r>
      <w:r>
        <w:rPr>
          <w:spacing w:val="-55"/>
          <w:w w:val="95"/>
        </w:rPr>
        <w:t xml:space="preserve"> </w:t>
      </w:r>
      <w:r>
        <w:t>42273</w:t>
      </w:r>
      <w:r>
        <w:rPr>
          <w:spacing w:val="-2"/>
        </w:rPr>
        <w:t xml:space="preserve"> </w:t>
      </w:r>
      <w:r>
        <w:t>Oprema</w:t>
      </w:r>
      <w:r>
        <w:rPr>
          <w:spacing w:val="55"/>
        </w:rPr>
        <w:t xml:space="preserve"> </w:t>
      </w:r>
      <w:r>
        <w:t>izvršeno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225,00</w:t>
      </w:r>
      <w:r>
        <w:rPr>
          <w:spacing w:val="-4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Tijeloteksta"/>
        <w:spacing w:line="256" w:lineRule="auto"/>
        <w:ind w:left="976"/>
      </w:pPr>
      <w:r>
        <w:rPr>
          <w:w w:val="95"/>
        </w:rPr>
        <w:t>Izvor</w:t>
      </w:r>
      <w:r>
        <w:rPr>
          <w:spacing w:val="14"/>
          <w:w w:val="95"/>
        </w:rPr>
        <w:t xml:space="preserve"> </w:t>
      </w:r>
      <w:r>
        <w:rPr>
          <w:w w:val="95"/>
        </w:rPr>
        <w:t>5.4.</w:t>
      </w:r>
      <w:r>
        <w:rPr>
          <w:spacing w:val="18"/>
          <w:w w:val="95"/>
        </w:rPr>
        <w:t xml:space="preserve"> </w:t>
      </w:r>
      <w:r>
        <w:rPr>
          <w:w w:val="95"/>
        </w:rPr>
        <w:t>Tekuće</w:t>
      </w:r>
      <w:r>
        <w:rPr>
          <w:spacing w:val="16"/>
          <w:w w:val="95"/>
        </w:rPr>
        <w:t xml:space="preserve"> </w:t>
      </w:r>
      <w:r>
        <w:rPr>
          <w:w w:val="95"/>
        </w:rPr>
        <w:t>pomoći</w:t>
      </w:r>
      <w:r>
        <w:rPr>
          <w:spacing w:val="16"/>
          <w:w w:val="95"/>
        </w:rPr>
        <w:t xml:space="preserve"> </w:t>
      </w:r>
      <w:r>
        <w:rPr>
          <w:w w:val="95"/>
        </w:rPr>
        <w:t>iz</w:t>
      </w:r>
      <w:r>
        <w:rPr>
          <w:spacing w:val="17"/>
          <w:w w:val="95"/>
        </w:rPr>
        <w:t xml:space="preserve"> </w:t>
      </w:r>
      <w:r>
        <w:rPr>
          <w:w w:val="95"/>
        </w:rPr>
        <w:t>proračuna</w:t>
      </w:r>
      <w:r>
        <w:rPr>
          <w:spacing w:val="14"/>
          <w:w w:val="95"/>
        </w:rPr>
        <w:t xml:space="preserve"> </w:t>
      </w:r>
      <w:r>
        <w:rPr>
          <w:w w:val="95"/>
        </w:rPr>
        <w:t>koji</w:t>
      </w:r>
      <w:r>
        <w:rPr>
          <w:spacing w:val="15"/>
          <w:w w:val="95"/>
        </w:rPr>
        <w:t xml:space="preserve"> </w:t>
      </w:r>
      <w:r>
        <w:rPr>
          <w:w w:val="95"/>
        </w:rPr>
        <w:t>im</w:t>
      </w:r>
      <w:r>
        <w:rPr>
          <w:spacing w:val="18"/>
          <w:w w:val="95"/>
        </w:rPr>
        <w:t xml:space="preserve"> </w:t>
      </w:r>
      <w:r>
        <w:rPr>
          <w:w w:val="95"/>
        </w:rPr>
        <w:t>nije</w:t>
      </w:r>
      <w:r>
        <w:rPr>
          <w:spacing w:val="16"/>
          <w:w w:val="95"/>
        </w:rPr>
        <w:t xml:space="preserve"> </w:t>
      </w:r>
      <w:r>
        <w:rPr>
          <w:w w:val="95"/>
        </w:rPr>
        <w:t>nadležan</w:t>
      </w:r>
      <w:r>
        <w:rPr>
          <w:spacing w:val="17"/>
          <w:w w:val="95"/>
        </w:rPr>
        <w:t xml:space="preserve"> </w:t>
      </w:r>
      <w:r>
        <w:rPr>
          <w:w w:val="95"/>
        </w:rPr>
        <w:t>odnose</w:t>
      </w:r>
      <w:r>
        <w:rPr>
          <w:spacing w:val="16"/>
          <w:w w:val="95"/>
        </w:rPr>
        <w:t xml:space="preserve"> </w:t>
      </w:r>
      <w:r>
        <w:rPr>
          <w:w w:val="95"/>
        </w:rPr>
        <w:t>se</w:t>
      </w:r>
      <w:r>
        <w:rPr>
          <w:spacing w:val="15"/>
          <w:w w:val="95"/>
        </w:rPr>
        <w:t xml:space="preserve"> </w:t>
      </w:r>
      <w:r>
        <w:rPr>
          <w:w w:val="95"/>
        </w:rPr>
        <w:t>na</w:t>
      </w:r>
      <w:r>
        <w:rPr>
          <w:spacing w:val="16"/>
          <w:w w:val="95"/>
        </w:rPr>
        <w:t xml:space="preserve"> </w:t>
      </w:r>
      <w:r>
        <w:rPr>
          <w:w w:val="95"/>
        </w:rPr>
        <w:t>pomoći</w:t>
      </w:r>
      <w:r>
        <w:rPr>
          <w:spacing w:val="16"/>
          <w:w w:val="95"/>
        </w:rPr>
        <w:t xml:space="preserve"> </w:t>
      </w:r>
      <w:r>
        <w:rPr>
          <w:w w:val="95"/>
        </w:rPr>
        <w:t>iz</w:t>
      </w:r>
      <w:r>
        <w:rPr>
          <w:spacing w:val="17"/>
          <w:w w:val="95"/>
        </w:rPr>
        <w:t xml:space="preserve"> </w:t>
      </w:r>
      <w:r>
        <w:rPr>
          <w:w w:val="95"/>
        </w:rPr>
        <w:t>proračuna</w:t>
      </w:r>
      <w:r>
        <w:rPr>
          <w:spacing w:val="-55"/>
          <w:w w:val="95"/>
        </w:rPr>
        <w:t xml:space="preserve"> </w:t>
      </w:r>
      <w:r>
        <w:t>Istarske</w:t>
      </w:r>
      <w:r>
        <w:rPr>
          <w:spacing w:val="-4"/>
        </w:rPr>
        <w:t xml:space="preserve"> </w:t>
      </w:r>
      <w:r>
        <w:t>županije</w:t>
      </w:r>
      <w:r>
        <w:rPr>
          <w:spacing w:val="-3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Upravnog</w:t>
      </w:r>
      <w:r>
        <w:rPr>
          <w:spacing w:val="-1"/>
        </w:rPr>
        <w:t xml:space="preserve"> </w:t>
      </w:r>
      <w:r>
        <w:t>odjela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turizam</w:t>
      </w:r>
    </w:p>
    <w:p w:rsidR="009E04FF" w:rsidRDefault="00000000">
      <w:pPr>
        <w:pStyle w:val="Tijeloteksta"/>
        <w:spacing w:before="161"/>
        <w:ind w:left="976"/>
      </w:pPr>
      <w:r>
        <w:rPr>
          <w:spacing w:val="-1"/>
        </w:rPr>
        <w:t>42273</w:t>
      </w:r>
      <w:r>
        <w:rPr>
          <w:spacing w:val="-14"/>
        </w:rPr>
        <w:t xml:space="preserve"> </w:t>
      </w:r>
      <w:r>
        <w:rPr>
          <w:spacing w:val="-1"/>
        </w:rPr>
        <w:t>Oprema</w:t>
      </w:r>
      <w:r>
        <w:rPr>
          <w:spacing w:val="32"/>
        </w:rPr>
        <w:t xml:space="preserve"> </w:t>
      </w:r>
      <w:r>
        <w:t>izvršeno</w:t>
      </w:r>
      <w:r>
        <w:rPr>
          <w:spacing w:val="-15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1.500,00</w:t>
      </w:r>
      <w:r>
        <w:rPr>
          <w:spacing w:val="-13"/>
        </w:rPr>
        <w:t xml:space="preserve"> </w:t>
      </w:r>
      <w:r>
        <w:t>€.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5"/>
        <w:ind w:left="1684"/>
      </w:pPr>
      <w:r>
        <w:lastRenderedPageBreak/>
        <w:t>9000</w:t>
      </w:r>
      <w:r>
        <w:rPr>
          <w:spacing w:val="-1"/>
        </w:rPr>
        <w:t xml:space="preserve"> </w:t>
      </w:r>
      <w:r>
        <w:t>Javne potreba</w:t>
      </w:r>
      <w:r>
        <w:rPr>
          <w:spacing w:val="-2"/>
        </w:rPr>
        <w:t xml:space="preserve"> </w:t>
      </w:r>
      <w:r>
        <w:t>u sportu</w:t>
      </w:r>
    </w:p>
    <w:p w:rsidR="009E04FF" w:rsidRDefault="00000000">
      <w:pPr>
        <w:pStyle w:val="Tijeloteksta"/>
        <w:spacing w:before="181" w:line="259" w:lineRule="auto"/>
        <w:ind w:left="976" w:right="262" w:firstLine="707"/>
        <w:jc w:val="both"/>
      </w:pPr>
      <w:r>
        <w:t>Za Program Javne potrebe u sportu</w:t>
      </w:r>
      <w:r>
        <w:rPr>
          <w:spacing w:val="1"/>
        </w:rPr>
        <w:t xml:space="preserve"> </w:t>
      </w:r>
      <w:r>
        <w:t>planirano je 84.320,00 €, a utrošeno je 78.074,21€ ili</w:t>
      </w:r>
      <w:r>
        <w:rPr>
          <w:spacing w:val="-59"/>
        </w:rPr>
        <w:t xml:space="preserve"> </w:t>
      </w:r>
      <w:r>
        <w:rPr>
          <w:w w:val="95"/>
        </w:rPr>
        <w:t>92,59%</w:t>
      </w:r>
      <w:r>
        <w:rPr>
          <w:spacing w:val="13"/>
          <w:w w:val="95"/>
        </w:rPr>
        <w:t xml:space="preserve"> </w:t>
      </w:r>
      <w:r>
        <w:rPr>
          <w:w w:val="95"/>
        </w:rPr>
        <w:t>plana.</w:t>
      </w:r>
      <w:r>
        <w:rPr>
          <w:spacing w:val="25"/>
          <w:w w:val="95"/>
        </w:rPr>
        <w:t xml:space="preserve"> </w:t>
      </w:r>
      <w:r>
        <w:rPr>
          <w:w w:val="95"/>
        </w:rPr>
        <w:t>Unutar</w:t>
      </w:r>
      <w:r>
        <w:rPr>
          <w:spacing w:val="13"/>
          <w:w w:val="95"/>
        </w:rPr>
        <w:t xml:space="preserve"> </w:t>
      </w:r>
      <w:r>
        <w:rPr>
          <w:w w:val="95"/>
        </w:rPr>
        <w:t>programa</w:t>
      </w:r>
      <w:r>
        <w:rPr>
          <w:spacing w:val="9"/>
          <w:w w:val="95"/>
        </w:rPr>
        <w:t xml:space="preserve"> </w:t>
      </w:r>
      <w:r>
        <w:rPr>
          <w:w w:val="95"/>
        </w:rPr>
        <w:t>za</w:t>
      </w:r>
      <w:r>
        <w:rPr>
          <w:spacing w:val="13"/>
          <w:w w:val="95"/>
        </w:rPr>
        <w:t xml:space="preserve"> </w:t>
      </w:r>
      <w:r>
        <w:rPr>
          <w:w w:val="95"/>
        </w:rPr>
        <w:t>djelatnost</w:t>
      </w:r>
      <w:r>
        <w:rPr>
          <w:spacing w:val="10"/>
          <w:w w:val="95"/>
        </w:rPr>
        <w:t xml:space="preserve"> </w:t>
      </w:r>
      <w:r>
        <w:rPr>
          <w:w w:val="95"/>
        </w:rPr>
        <w:t>sportskih</w:t>
      </w:r>
      <w:r>
        <w:rPr>
          <w:spacing w:val="12"/>
          <w:w w:val="95"/>
        </w:rPr>
        <w:t xml:space="preserve"> </w:t>
      </w:r>
      <w:r>
        <w:rPr>
          <w:w w:val="95"/>
        </w:rPr>
        <w:t>klubova</w:t>
      </w:r>
      <w:r>
        <w:rPr>
          <w:spacing w:val="12"/>
          <w:w w:val="95"/>
        </w:rPr>
        <w:t xml:space="preserve"> </w:t>
      </w:r>
      <w:r>
        <w:rPr>
          <w:w w:val="95"/>
        </w:rPr>
        <w:t>planirano</w:t>
      </w:r>
      <w:r>
        <w:rPr>
          <w:spacing w:val="9"/>
          <w:w w:val="95"/>
        </w:rPr>
        <w:t xml:space="preserve"> </w:t>
      </w:r>
      <w:r>
        <w:rPr>
          <w:w w:val="95"/>
        </w:rPr>
        <w:t>je</w:t>
      </w:r>
      <w:r>
        <w:rPr>
          <w:spacing w:val="11"/>
          <w:w w:val="95"/>
        </w:rPr>
        <w:t xml:space="preserve"> </w:t>
      </w:r>
      <w:r>
        <w:rPr>
          <w:w w:val="95"/>
        </w:rPr>
        <w:t>78.000,00</w:t>
      </w:r>
      <w:r>
        <w:rPr>
          <w:spacing w:val="9"/>
          <w:w w:val="95"/>
        </w:rPr>
        <w:t xml:space="preserve"> </w:t>
      </w:r>
      <w:r>
        <w:rPr>
          <w:w w:val="95"/>
        </w:rPr>
        <w:t>€,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izvršeno</w:t>
      </w:r>
      <w:r>
        <w:rPr>
          <w:spacing w:val="1"/>
          <w:w w:val="95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74.355,00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95,33%</w:t>
      </w:r>
      <w:r>
        <w:rPr>
          <w:spacing w:val="-12"/>
        </w:rPr>
        <w:t xml:space="preserve"> </w:t>
      </w:r>
      <w:r>
        <w:t>plana.</w:t>
      </w:r>
      <w:r>
        <w:rPr>
          <w:spacing w:val="-9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provedenom</w:t>
      </w:r>
      <w:r>
        <w:rPr>
          <w:spacing w:val="-9"/>
        </w:rPr>
        <w:t xml:space="preserve"> </w:t>
      </w:r>
      <w:r>
        <w:t>Javnom</w:t>
      </w:r>
      <w:r>
        <w:rPr>
          <w:spacing w:val="-8"/>
        </w:rPr>
        <w:t xml:space="preserve"> </w:t>
      </w:r>
      <w:r>
        <w:t>pozivu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financiranje</w:t>
      </w:r>
      <w:r>
        <w:rPr>
          <w:spacing w:val="-10"/>
        </w:rPr>
        <w:t xml:space="preserve"> </w:t>
      </w:r>
      <w:r>
        <w:t>programa,</w:t>
      </w:r>
      <w:r>
        <w:rPr>
          <w:spacing w:val="44"/>
        </w:rPr>
        <w:t xml:space="preserve"> </w:t>
      </w:r>
      <w:r>
        <w:t>projekta</w:t>
      </w:r>
      <w:r>
        <w:rPr>
          <w:spacing w:val="-59"/>
        </w:rPr>
        <w:t xml:space="preserve"> </w:t>
      </w:r>
      <w:r>
        <w:rPr>
          <w:w w:val="95"/>
        </w:rPr>
        <w:t>i manifestacija koje provode udruge sredstvima iz Proračuna Općine Kršan za 2023. godinu u ovom</w:t>
      </w:r>
      <w:r>
        <w:rPr>
          <w:spacing w:val="1"/>
          <w:w w:val="95"/>
        </w:rPr>
        <w:t xml:space="preserve"> </w:t>
      </w:r>
      <w:r>
        <w:t>izvještajnom razdoblju isplaćene su donacije Udrugama u iznosu od 73.905,00 €, a po Odluci</w:t>
      </w:r>
      <w:r>
        <w:rPr>
          <w:spacing w:val="1"/>
        </w:rPr>
        <w:t xml:space="preserve"> </w:t>
      </w:r>
      <w:r>
        <w:t>Načelnika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izravna</w:t>
      </w:r>
      <w:r>
        <w:rPr>
          <w:spacing w:val="-5"/>
        </w:rPr>
        <w:t xml:space="preserve"> </w:t>
      </w:r>
      <w:r>
        <w:t>dodjela</w:t>
      </w:r>
      <w:r>
        <w:rPr>
          <w:spacing w:val="-3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450,00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kako</w:t>
      </w:r>
      <w:r>
        <w:rPr>
          <w:spacing w:val="-5"/>
        </w:rPr>
        <w:t xml:space="preserve"> </w:t>
      </w:r>
      <w:r>
        <w:t>slijedi:</w:t>
      </w:r>
    </w:p>
    <w:p w:rsidR="009E04FF" w:rsidRDefault="00000000">
      <w:pPr>
        <w:pStyle w:val="Tijeloteksta"/>
        <w:tabs>
          <w:tab w:val="left" w:pos="1684"/>
        </w:tabs>
        <w:spacing w:before="1"/>
        <w:ind w:left="976"/>
      </w:pPr>
      <w:r>
        <w:t>-</w:t>
      </w:r>
      <w:r>
        <w:tab/>
      </w:r>
      <w:r>
        <w:rPr>
          <w:spacing w:val="-1"/>
          <w:w w:val="90"/>
        </w:rPr>
        <w:t>BK</w:t>
      </w:r>
      <w:r>
        <w:rPr>
          <w:spacing w:val="-6"/>
          <w:w w:val="90"/>
        </w:rPr>
        <w:t xml:space="preserve"> </w:t>
      </w:r>
      <w:proofErr w:type="spellStart"/>
      <w:r>
        <w:rPr>
          <w:spacing w:val="-1"/>
          <w:w w:val="90"/>
        </w:rPr>
        <w:t>Stepčići</w:t>
      </w:r>
      <w:proofErr w:type="spellEnd"/>
      <w:r>
        <w:rPr>
          <w:spacing w:val="44"/>
          <w:w w:val="90"/>
        </w:rPr>
        <w:t xml:space="preserve"> </w:t>
      </w:r>
      <w:r>
        <w:rPr>
          <w:w w:val="90"/>
        </w:rPr>
        <w:t>-</w:t>
      </w:r>
      <w:r>
        <w:rPr>
          <w:spacing w:val="46"/>
          <w:w w:val="90"/>
        </w:rPr>
        <w:t xml:space="preserve"> </w:t>
      </w:r>
      <w:r>
        <w:rPr>
          <w:w w:val="90"/>
        </w:rPr>
        <w:t>2.600,00</w:t>
      </w:r>
      <w:r>
        <w:rPr>
          <w:spacing w:val="-9"/>
          <w:w w:val="90"/>
        </w:rPr>
        <w:t xml:space="preserve"> </w:t>
      </w:r>
      <w:r>
        <w:rPr>
          <w:w w:val="90"/>
        </w:rPr>
        <w:t>€,</w:t>
      </w:r>
    </w:p>
    <w:p w:rsidR="009E04FF" w:rsidRDefault="00000000">
      <w:pPr>
        <w:pStyle w:val="Tijeloteksta"/>
        <w:tabs>
          <w:tab w:val="left" w:pos="1684"/>
        </w:tabs>
        <w:spacing w:before="18"/>
        <w:ind w:left="976"/>
      </w:pPr>
      <w:r>
        <w:t>-</w:t>
      </w:r>
      <w:r>
        <w:tab/>
      </w:r>
      <w:r>
        <w:rPr>
          <w:w w:val="95"/>
        </w:rPr>
        <w:t>SRD</w:t>
      </w:r>
      <w:r>
        <w:rPr>
          <w:spacing w:val="5"/>
          <w:w w:val="95"/>
        </w:rPr>
        <w:t xml:space="preserve"> </w:t>
      </w:r>
      <w:r>
        <w:rPr>
          <w:w w:val="95"/>
        </w:rPr>
        <w:t>Plomin</w:t>
      </w:r>
      <w:r>
        <w:rPr>
          <w:spacing w:val="68"/>
        </w:rPr>
        <w:t xml:space="preserve"> </w:t>
      </w:r>
      <w:r>
        <w:rPr>
          <w:w w:val="95"/>
        </w:rPr>
        <w:t>-</w:t>
      </w:r>
      <w:r>
        <w:rPr>
          <w:spacing w:val="4"/>
          <w:w w:val="95"/>
        </w:rPr>
        <w:t xml:space="preserve"> </w:t>
      </w:r>
      <w:r>
        <w:rPr>
          <w:w w:val="95"/>
        </w:rPr>
        <w:t>4.650,00 €,</w:t>
      </w:r>
    </w:p>
    <w:p w:rsidR="009E04FF" w:rsidRDefault="00000000">
      <w:pPr>
        <w:pStyle w:val="Tijeloteksta"/>
        <w:tabs>
          <w:tab w:val="left" w:pos="1684"/>
        </w:tabs>
        <w:spacing w:before="21"/>
        <w:ind w:left="976"/>
      </w:pPr>
      <w:r>
        <w:t>-</w:t>
      </w:r>
      <w:r>
        <w:tab/>
      </w:r>
      <w:r>
        <w:rPr>
          <w:spacing w:val="-1"/>
          <w:w w:val="95"/>
        </w:rPr>
        <w:t>NK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Potpićan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33.100,00</w:t>
      </w:r>
      <w:r>
        <w:rPr>
          <w:spacing w:val="-11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Tijeloteksta"/>
        <w:tabs>
          <w:tab w:val="left" w:pos="1684"/>
        </w:tabs>
        <w:spacing w:before="20"/>
        <w:ind w:left="976"/>
      </w:pPr>
      <w:r>
        <w:t>-</w:t>
      </w:r>
      <w:r>
        <w:tab/>
        <w:t>NK</w:t>
      </w:r>
      <w:r>
        <w:rPr>
          <w:spacing w:val="-14"/>
        </w:rPr>
        <w:t xml:space="preserve"> </w:t>
      </w:r>
      <w:r>
        <w:t>Plomin</w:t>
      </w:r>
      <w:r>
        <w:rPr>
          <w:spacing w:val="23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16.000,00</w:t>
      </w:r>
      <w:r>
        <w:rPr>
          <w:spacing w:val="-14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spacing w:val="-1"/>
          <w:w w:val="90"/>
        </w:rPr>
        <w:t>BK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Učka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Čepić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2.000,00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€,</w:t>
      </w:r>
    </w:p>
    <w:p w:rsidR="009E04FF" w:rsidRDefault="00000000">
      <w:pPr>
        <w:pStyle w:val="Tijeloteksta"/>
        <w:tabs>
          <w:tab w:val="left" w:pos="1684"/>
        </w:tabs>
        <w:spacing w:before="18"/>
        <w:ind w:left="976"/>
      </w:pPr>
      <w:r>
        <w:t>-</w:t>
      </w:r>
      <w:r>
        <w:tab/>
      </w:r>
      <w:r>
        <w:rPr>
          <w:w w:val="95"/>
        </w:rPr>
        <w:t>BK</w:t>
      </w:r>
      <w:r>
        <w:rPr>
          <w:spacing w:val="3"/>
          <w:w w:val="95"/>
        </w:rPr>
        <w:t xml:space="preserve"> </w:t>
      </w:r>
      <w:r>
        <w:rPr>
          <w:w w:val="95"/>
        </w:rPr>
        <w:t>Kršan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2.600,00</w:t>
      </w:r>
      <w:r>
        <w:rPr>
          <w:spacing w:val="2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0"/>
        </w:rPr>
        <w:t>Boćarski</w:t>
      </w:r>
      <w:r>
        <w:rPr>
          <w:spacing w:val="-6"/>
          <w:w w:val="90"/>
        </w:rPr>
        <w:t xml:space="preserve"> </w:t>
      </w:r>
      <w:r>
        <w:rPr>
          <w:w w:val="90"/>
        </w:rPr>
        <w:t>centar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Stepčići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w w:val="90"/>
        </w:rPr>
        <w:t>335,00</w:t>
      </w:r>
      <w:r>
        <w:rPr>
          <w:spacing w:val="-7"/>
          <w:w w:val="90"/>
        </w:rPr>
        <w:t xml:space="preserve"> </w:t>
      </w:r>
      <w:r>
        <w:rPr>
          <w:w w:val="90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w w:val="95"/>
        </w:rPr>
        <w:t>BK</w:t>
      </w:r>
      <w:r>
        <w:rPr>
          <w:spacing w:val="7"/>
          <w:w w:val="95"/>
        </w:rPr>
        <w:t xml:space="preserve"> </w:t>
      </w:r>
      <w:r>
        <w:rPr>
          <w:w w:val="95"/>
        </w:rPr>
        <w:t>Šušnjevica</w:t>
      </w:r>
      <w:r>
        <w:rPr>
          <w:spacing w:val="8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1.700,00</w:t>
      </w:r>
      <w:r>
        <w:rPr>
          <w:spacing w:val="7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5"/>
        </w:rPr>
        <w:t>Streljačko</w:t>
      </w:r>
      <w:r>
        <w:rPr>
          <w:spacing w:val="-4"/>
          <w:w w:val="95"/>
        </w:rPr>
        <w:t xml:space="preserve"> </w:t>
      </w:r>
      <w:r>
        <w:rPr>
          <w:w w:val="95"/>
        </w:rPr>
        <w:t>društvo</w:t>
      </w:r>
      <w:r>
        <w:rPr>
          <w:spacing w:val="-4"/>
          <w:w w:val="95"/>
        </w:rPr>
        <w:t xml:space="preserve"> </w:t>
      </w:r>
      <w:r>
        <w:rPr>
          <w:w w:val="95"/>
        </w:rPr>
        <w:t>Šušnjevica –</w:t>
      </w:r>
      <w:r>
        <w:rPr>
          <w:spacing w:val="-2"/>
          <w:w w:val="95"/>
        </w:rPr>
        <w:t xml:space="preserve"> </w:t>
      </w:r>
      <w:r>
        <w:rPr>
          <w:w w:val="95"/>
        </w:rPr>
        <w:t>2.000,00€,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9"/>
        <w:ind w:left="1684" w:hanging="709"/>
      </w:pPr>
      <w:r>
        <w:rPr>
          <w:w w:val="95"/>
        </w:rPr>
        <w:t>Lovačko</w:t>
      </w:r>
      <w:r>
        <w:rPr>
          <w:spacing w:val="-1"/>
          <w:w w:val="95"/>
        </w:rPr>
        <w:t xml:space="preserve"> </w:t>
      </w:r>
      <w:r>
        <w:rPr>
          <w:w w:val="95"/>
        </w:rPr>
        <w:t>društvo</w:t>
      </w:r>
      <w:r>
        <w:rPr>
          <w:spacing w:val="-3"/>
          <w:w w:val="95"/>
        </w:rPr>
        <w:t xml:space="preserve"> </w:t>
      </w:r>
      <w:r>
        <w:rPr>
          <w:w w:val="95"/>
        </w:rPr>
        <w:t>Zec</w:t>
      </w:r>
      <w:r>
        <w:rPr>
          <w:spacing w:val="-2"/>
          <w:w w:val="95"/>
        </w:rPr>
        <w:t xml:space="preserve"> </w:t>
      </w:r>
      <w:r>
        <w:rPr>
          <w:w w:val="95"/>
        </w:rPr>
        <w:t>Kršan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-1"/>
          <w:w w:val="95"/>
        </w:rPr>
        <w:t xml:space="preserve"> </w:t>
      </w:r>
      <w:r>
        <w:rPr>
          <w:w w:val="95"/>
        </w:rPr>
        <w:t>5.850,00</w:t>
      </w:r>
      <w:r>
        <w:rPr>
          <w:spacing w:val="-2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Tijeloteksta"/>
        <w:tabs>
          <w:tab w:val="left" w:pos="1684"/>
        </w:tabs>
        <w:spacing w:before="20"/>
        <w:ind w:left="976"/>
      </w:pPr>
      <w:r>
        <w:t>-</w:t>
      </w:r>
      <w:r>
        <w:tab/>
      </w:r>
      <w:r>
        <w:rPr>
          <w:w w:val="90"/>
        </w:rPr>
        <w:t>BK</w:t>
      </w:r>
      <w:r>
        <w:rPr>
          <w:spacing w:val="13"/>
          <w:w w:val="90"/>
        </w:rPr>
        <w:t xml:space="preserve"> </w:t>
      </w:r>
      <w:r>
        <w:rPr>
          <w:w w:val="90"/>
        </w:rPr>
        <w:t>Potpićan</w:t>
      </w:r>
      <w:r>
        <w:rPr>
          <w:spacing w:val="13"/>
          <w:w w:val="90"/>
        </w:rPr>
        <w:t xml:space="preserve"> </w:t>
      </w:r>
      <w:r>
        <w:rPr>
          <w:w w:val="90"/>
        </w:rPr>
        <w:t>–</w:t>
      </w:r>
      <w:r>
        <w:rPr>
          <w:spacing w:val="11"/>
          <w:w w:val="90"/>
        </w:rPr>
        <w:t xml:space="preserve"> </w:t>
      </w:r>
      <w:r>
        <w:rPr>
          <w:w w:val="90"/>
        </w:rPr>
        <w:t>2.400,00</w:t>
      </w:r>
      <w:r>
        <w:rPr>
          <w:spacing w:val="11"/>
          <w:w w:val="90"/>
        </w:rPr>
        <w:t xml:space="preserve"> </w:t>
      </w:r>
      <w:r>
        <w:rPr>
          <w:w w:val="90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proofErr w:type="spellStart"/>
      <w:r>
        <w:rPr>
          <w:spacing w:val="-1"/>
        </w:rPr>
        <w:t>Airsoft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Tim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Foxtrot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400,00</w:t>
      </w:r>
      <w:r>
        <w:rPr>
          <w:spacing w:val="-13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5"/>
        </w:rPr>
        <w:t>Udruga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Cornhole</w:t>
      </w:r>
      <w:proofErr w:type="spellEnd"/>
      <w:r>
        <w:rPr>
          <w:spacing w:val="18"/>
          <w:w w:val="95"/>
        </w:rPr>
        <w:t xml:space="preserve"> </w:t>
      </w:r>
      <w:r>
        <w:rPr>
          <w:w w:val="95"/>
        </w:rPr>
        <w:t>Šušnjevica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18"/>
          <w:w w:val="95"/>
        </w:rPr>
        <w:t xml:space="preserve"> </w:t>
      </w:r>
      <w:r>
        <w:rPr>
          <w:w w:val="95"/>
        </w:rPr>
        <w:t>270,00</w:t>
      </w:r>
      <w:r>
        <w:rPr>
          <w:spacing w:val="17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8"/>
        <w:ind w:left="1684" w:hanging="709"/>
      </w:pPr>
      <w:r>
        <w:rPr>
          <w:w w:val="95"/>
        </w:rPr>
        <w:t>BK</w:t>
      </w:r>
      <w:r>
        <w:rPr>
          <w:spacing w:val="-1"/>
          <w:w w:val="95"/>
        </w:rPr>
        <w:t xml:space="preserve"> </w:t>
      </w:r>
      <w:r>
        <w:rPr>
          <w:w w:val="95"/>
        </w:rPr>
        <w:t>Potpićan</w:t>
      </w:r>
      <w:r>
        <w:rPr>
          <w:spacing w:val="-1"/>
          <w:w w:val="95"/>
        </w:rPr>
        <w:t xml:space="preserve"> </w:t>
      </w:r>
      <w:r>
        <w:rPr>
          <w:w w:val="95"/>
        </w:rPr>
        <w:t>–</w:t>
      </w:r>
      <w:r>
        <w:rPr>
          <w:spacing w:val="-2"/>
          <w:w w:val="95"/>
        </w:rPr>
        <w:t xml:space="preserve"> </w:t>
      </w:r>
      <w:r>
        <w:rPr>
          <w:w w:val="95"/>
        </w:rPr>
        <w:t>450,00</w:t>
      </w:r>
      <w:r>
        <w:rPr>
          <w:spacing w:val="-3"/>
          <w:w w:val="95"/>
        </w:rPr>
        <w:t xml:space="preserve"> </w:t>
      </w:r>
      <w:r>
        <w:rPr>
          <w:w w:val="95"/>
        </w:rPr>
        <w:t>€-</w:t>
      </w:r>
      <w:r>
        <w:rPr>
          <w:spacing w:val="-3"/>
          <w:w w:val="95"/>
        </w:rPr>
        <w:t xml:space="preserve"> </w:t>
      </w:r>
      <w:r>
        <w:rPr>
          <w:w w:val="95"/>
        </w:rPr>
        <w:t>izravna</w:t>
      </w:r>
      <w:r>
        <w:rPr>
          <w:spacing w:val="-1"/>
          <w:w w:val="95"/>
        </w:rPr>
        <w:t xml:space="preserve"> </w:t>
      </w:r>
      <w:r>
        <w:rPr>
          <w:w w:val="95"/>
        </w:rPr>
        <w:t>dodjela.</w:t>
      </w:r>
    </w:p>
    <w:p w:rsidR="009E04FF" w:rsidRDefault="00000000">
      <w:pPr>
        <w:pStyle w:val="Tijeloteksta"/>
        <w:spacing w:before="20" w:line="259" w:lineRule="auto"/>
        <w:ind w:left="976" w:right="265" w:firstLine="707"/>
        <w:jc w:val="both"/>
      </w:pPr>
      <w:r>
        <w:rPr>
          <w:w w:val="95"/>
        </w:rPr>
        <w:t>Unutar programa sporta za troškove liječničkih pregleda članova sportskih udruga planirano</w:t>
      </w:r>
      <w:r>
        <w:rPr>
          <w:spacing w:val="1"/>
          <w:w w:val="95"/>
        </w:rPr>
        <w:t xml:space="preserve"> </w:t>
      </w:r>
      <w:r>
        <w:rPr>
          <w:w w:val="95"/>
        </w:rPr>
        <w:t>je</w:t>
      </w:r>
      <w:r>
        <w:rPr>
          <w:spacing w:val="-6"/>
          <w:w w:val="95"/>
        </w:rPr>
        <w:t xml:space="preserve"> </w:t>
      </w:r>
      <w:r>
        <w:rPr>
          <w:w w:val="95"/>
        </w:rPr>
        <w:t>4.700,00</w:t>
      </w:r>
      <w:r>
        <w:rPr>
          <w:spacing w:val="-8"/>
          <w:w w:val="95"/>
        </w:rPr>
        <w:t xml:space="preserve"> </w:t>
      </w:r>
      <w:r>
        <w:rPr>
          <w:w w:val="95"/>
        </w:rPr>
        <w:t>€,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izvršeno</w:t>
      </w:r>
      <w:r>
        <w:rPr>
          <w:spacing w:val="-9"/>
          <w:w w:val="95"/>
        </w:rPr>
        <w:t xml:space="preserve"> </w:t>
      </w:r>
      <w:r>
        <w:rPr>
          <w:w w:val="95"/>
        </w:rPr>
        <w:t>je</w:t>
      </w:r>
      <w:r>
        <w:rPr>
          <w:spacing w:val="-5"/>
          <w:w w:val="95"/>
        </w:rPr>
        <w:t xml:space="preserve"> </w:t>
      </w:r>
      <w:r>
        <w:rPr>
          <w:w w:val="95"/>
        </w:rPr>
        <w:t>2.100,00</w:t>
      </w:r>
      <w:r>
        <w:rPr>
          <w:spacing w:val="-8"/>
          <w:w w:val="95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rPr>
          <w:w w:val="95"/>
        </w:rPr>
        <w:t>ili</w:t>
      </w:r>
      <w:r>
        <w:rPr>
          <w:spacing w:val="-6"/>
          <w:w w:val="95"/>
        </w:rPr>
        <w:t xml:space="preserve"> </w:t>
      </w:r>
      <w:r>
        <w:rPr>
          <w:w w:val="95"/>
        </w:rPr>
        <w:t>44,68%</w:t>
      </w:r>
      <w:r>
        <w:rPr>
          <w:spacing w:val="-5"/>
          <w:w w:val="95"/>
        </w:rPr>
        <w:t xml:space="preserve"> </w:t>
      </w:r>
      <w:r>
        <w:rPr>
          <w:w w:val="95"/>
        </w:rPr>
        <w:t>plana</w:t>
      </w:r>
      <w:r>
        <w:rPr>
          <w:spacing w:val="-6"/>
          <w:w w:val="95"/>
        </w:rPr>
        <w:t xml:space="preserve"> </w:t>
      </w:r>
      <w:r>
        <w:rPr>
          <w:w w:val="95"/>
        </w:rPr>
        <w:t>,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odnose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na</w:t>
      </w:r>
      <w:r>
        <w:rPr>
          <w:spacing w:val="-7"/>
          <w:w w:val="95"/>
        </w:rPr>
        <w:t xml:space="preserve"> </w:t>
      </w:r>
      <w:r>
        <w:rPr>
          <w:w w:val="95"/>
        </w:rPr>
        <w:t>liječničke</w:t>
      </w:r>
      <w:r>
        <w:rPr>
          <w:spacing w:val="-6"/>
          <w:w w:val="95"/>
        </w:rPr>
        <w:t xml:space="preserve"> </w:t>
      </w:r>
      <w:r>
        <w:rPr>
          <w:w w:val="95"/>
        </w:rPr>
        <w:t>preglede</w:t>
      </w:r>
      <w:r>
        <w:rPr>
          <w:spacing w:val="-5"/>
          <w:w w:val="95"/>
        </w:rPr>
        <w:t xml:space="preserve"> </w:t>
      </w:r>
      <w:r>
        <w:rPr>
          <w:w w:val="95"/>
        </w:rPr>
        <w:t>sportaša</w:t>
      </w:r>
      <w:r>
        <w:rPr>
          <w:spacing w:val="-56"/>
          <w:w w:val="95"/>
        </w:rPr>
        <w:t xml:space="preserve"> </w:t>
      </w:r>
      <w:r>
        <w:rPr>
          <w:w w:val="95"/>
        </w:rPr>
        <w:t>članova Udruga s područja Općine Kršan , a za Kapitalne donacije sportskim udrugama izvršeno je</w:t>
      </w:r>
      <w:r>
        <w:rPr>
          <w:spacing w:val="1"/>
          <w:w w:val="95"/>
        </w:rPr>
        <w:t xml:space="preserve"> </w:t>
      </w:r>
      <w:r>
        <w:t>1.619,21</w:t>
      </w:r>
      <w:r>
        <w:rPr>
          <w:spacing w:val="-8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99,95%</w:t>
      </w:r>
      <w:r>
        <w:rPr>
          <w:spacing w:val="-5"/>
        </w:rPr>
        <w:t xml:space="preserve"> </w:t>
      </w:r>
      <w:r>
        <w:t>plana</w:t>
      </w:r>
      <w:r>
        <w:rPr>
          <w:spacing w:val="5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kapitalnu</w:t>
      </w:r>
      <w:r>
        <w:rPr>
          <w:spacing w:val="-8"/>
        </w:rPr>
        <w:t xml:space="preserve"> </w:t>
      </w:r>
      <w:r>
        <w:t>donaciju</w:t>
      </w:r>
      <w:r>
        <w:rPr>
          <w:spacing w:val="48"/>
        </w:rPr>
        <w:t xml:space="preserve"> </w:t>
      </w:r>
      <w:r>
        <w:t>NK</w:t>
      </w:r>
      <w:r>
        <w:rPr>
          <w:spacing w:val="-7"/>
        </w:rPr>
        <w:t xml:space="preserve"> </w:t>
      </w:r>
      <w:r>
        <w:t>Potpićnu</w:t>
      </w:r>
      <w:r>
        <w:rPr>
          <w:spacing w:val="-8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kupnju</w:t>
      </w:r>
      <w:r>
        <w:rPr>
          <w:spacing w:val="-6"/>
        </w:rPr>
        <w:t xml:space="preserve"> </w:t>
      </w:r>
      <w:r>
        <w:t>kosilice.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56"/>
        <w:ind w:left="1684"/>
      </w:pPr>
      <w:r>
        <w:t>1010 Socijalna</w:t>
      </w:r>
      <w:r>
        <w:rPr>
          <w:spacing w:val="-2"/>
        </w:rPr>
        <w:t xml:space="preserve"> </w:t>
      </w:r>
      <w:r>
        <w:t>skrb</w:t>
      </w:r>
    </w:p>
    <w:p w:rsidR="009E04FF" w:rsidRDefault="00000000">
      <w:pPr>
        <w:pStyle w:val="Tijeloteksta"/>
        <w:spacing w:before="181" w:line="259" w:lineRule="auto"/>
        <w:ind w:left="976" w:firstLine="707"/>
      </w:pPr>
      <w:r>
        <w:t>Za</w:t>
      </w:r>
      <w:r>
        <w:rPr>
          <w:spacing w:val="26"/>
        </w:rPr>
        <w:t xml:space="preserve"> </w:t>
      </w:r>
      <w:r>
        <w:t>program</w:t>
      </w:r>
      <w:r>
        <w:rPr>
          <w:spacing w:val="24"/>
        </w:rPr>
        <w:t xml:space="preserve"> </w:t>
      </w:r>
      <w:r>
        <w:t>socijalne</w:t>
      </w:r>
      <w:r>
        <w:rPr>
          <w:spacing w:val="24"/>
        </w:rPr>
        <w:t xml:space="preserve"> </w:t>
      </w:r>
      <w:r>
        <w:t>skrbi</w:t>
      </w:r>
      <w:r>
        <w:rPr>
          <w:spacing w:val="25"/>
        </w:rPr>
        <w:t xml:space="preserve"> </w:t>
      </w:r>
      <w:r>
        <w:t>utrošeno</w:t>
      </w:r>
      <w:r>
        <w:rPr>
          <w:spacing w:val="23"/>
        </w:rPr>
        <w:t xml:space="preserve"> </w:t>
      </w:r>
      <w:r>
        <w:t>je</w:t>
      </w:r>
      <w:r>
        <w:rPr>
          <w:spacing w:val="25"/>
        </w:rPr>
        <w:t xml:space="preserve"> </w:t>
      </w:r>
      <w:r>
        <w:t>170.444,49</w:t>
      </w:r>
      <w:r>
        <w:rPr>
          <w:spacing w:val="26"/>
        </w:rPr>
        <w:t xml:space="preserve"> </w:t>
      </w:r>
      <w:r>
        <w:rPr>
          <w:w w:val="95"/>
        </w:rPr>
        <w:t>€</w:t>
      </w:r>
      <w:r>
        <w:rPr>
          <w:spacing w:val="29"/>
          <w:w w:val="95"/>
        </w:rPr>
        <w:t xml:space="preserve"> </w:t>
      </w:r>
      <w:r>
        <w:t>ili</w:t>
      </w:r>
      <w:r>
        <w:rPr>
          <w:spacing w:val="25"/>
        </w:rPr>
        <w:t xml:space="preserve"> </w:t>
      </w:r>
      <w:r>
        <w:t>85,19%</w:t>
      </w:r>
      <w:r>
        <w:rPr>
          <w:spacing w:val="28"/>
        </w:rPr>
        <w:t xml:space="preserve"> </w:t>
      </w:r>
      <w:r>
        <w:t>plana.</w:t>
      </w:r>
      <w:r>
        <w:rPr>
          <w:spacing w:val="22"/>
        </w:rPr>
        <w:t xml:space="preserve"> </w:t>
      </w:r>
      <w:r>
        <w:t>Unutar</w:t>
      </w:r>
      <w:r>
        <w:rPr>
          <w:spacing w:val="27"/>
        </w:rPr>
        <w:t xml:space="preserve"> </w:t>
      </w:r>
      <w:r>
        <w:t>Programa</w:t>
      </w:r>
      <w:r>
        <w:rPr>
          <w:spacing w:val="-58"/>
        </w:rPr>
        <w:t xml:space="preserve"> </w:t>
      </w:r>
      <w:r>
        <w:rPr>
          <w:w w:val="95"/>
        </w:rPr>
        <w:t>Socijalne</w:t>
      </w:r>
      <w:r>
        <w:rPr>
          <w:spacing w:val="4"/>
          <w:w w:val="95"/>
        </w:rPr>
        <w:t xml:space="preserve"> </w:t>
      </w:r>
      <w:r>
        <w:rPr>
          <w:w w:val="95"/>
        </w:rPr>
        <w:t>skrbi</w:t>
      </w:r>
      <w:r>
        <w:rPr>
          <w:spacing w:val="5"/>
          <w:w w:val="95"/>
        </w:rPr>
        <w:t xml:space="preserve"> </w:t>
      </w:r>
      <w:r>
        <w:rPr>
          <w:w w:val="95"/>
        </w:rPr>
        <w:t>za</w:t>
      </w:r>
      <w:r>
        <w:rPr>
          <w:spacing w:val="2"/>
          <w:w w:val="95"/>
        </w:rPr>
        <w:t xml:space="preserve"> </w:t>
      </w:r>
      <w:r>
        <w:rPr>
          <w:w w:val="95"/>
        </w:rPr>
        <w:t>Pomoć</w:t>
      </w:r>
      <w:r>
        <w:rPr>
          <w:spacing w:val="6"/>
          <w:w w:val="95"/>
        </w:rPr>
        <w:t xml:space="preserve"> </w:t>
      </w:r>
      <w:r>
        <w:rPr>
          <w:w w:val="95"/>
        </w:rPr>
        <w:t>obiteljima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kućanstvima</w:t>
      </w:r>
      <w:r>
        <w:rPr>
          <w:spacing w:val="6"/>
          <w:w w:val="95"/>
        </w:rPr>
        <w:t xml:space="preserve"> </w:t>
      </w:r>
      <w:r>
        <w:rPr>
          <w:w w:val="95"/>
        </w:rPr>
        <w:t>isplaćeno</w:t>
      </w:r>
      <w:r>
        <w:rPr>
          <w:spacing w:val="5"/>
          <w:w w:val="95"/>
        </w:rPr>
        <w:t xml:space="preserve"> </w:t>
      </w:r>
      <w:r>
        <w:rPr>
          <w:w w:val="95"/>
        </w:rPr>
        <w:t>je</w:t>
      </w:r>
      <w:r>
        <w:rPr>
          <w:spacing w:val="2"/>
          <w:w w:val="95"/>
        </w:rPr>
        <w:t xml:space="preserve"> </w:t>
      </w:r>
      <w:r>
        <w:rPr>
          <w:w w:val="95"/>
        </w:rPr>
        <w:t>149.111,92</w:t>
      </w:r>
      <w:r>
        <w:rPr>
          <w:spacing w:val="6"/>
          <w:w w:val="95"/>
        </w:rPr>
        <w:t xml:space="preserve"> </w:t>
      </w:r>
      <w:r>
        <w:rPr>
          <w:w w:val="95"/>
        </w:rPr>
        <w:t>€</w:t>
      </w:r>
      <w:r>
        <w:rPr>
          <w:spacing w:val="10"/>
          <w:w w:val="95"/>
        </w:rPr>
        <w:t xml:space="preserve"> </w:t>
      </w:r>
      <w:r>
        <w:rPr>
          <w:w w:val="95"/>
        </w:rPr>
        <w:t>(</w:t>
      </w:r>
      <w:r>
        <w:rPr>
          <w:spacing w:val="7"/>
          <w:w w:val="95"/>
        </w:rPr>
        <w:t xml:space="preserve"> </w:t>
      </w:r>
      <w:r>
        <w:rPr>
          <w:w w:val="95"/>
        </w:rPr>
        <w:t>u</w:t>
      </w:r>
      <w:r>
        <w:rPr>
          <w:spacing w:val="2"/>
          <w:w w:val="95"/>
        </w:rPr>
        <w:t xml:space="preserve"> </w:t>
      </w:r>
      <w:r>
        <w:rPr>
          <w:w w:val="95"/>
        </w:rPr>
        <w:t>novcu</w:t>
      </w:r>
      <w:r>
        <w:rPr>
          <w:spacing w:val="6"/>
          <w:w w:val="95"/>
        </w:rPr>
        <w:t xml:space="preserve"> </w:t>
      </w:r>
      <w:r>
        <w:rPr>
          <w:w w:val="95"/>
        </w:rPr>
        <w:t>117.022,95</w:t>
      </w:r>
    </w:p>
    <w:p w:rsidR="009E04FF" w:rsidRDefault="00000000">
      <w:pPr>
        <w:pStyle w:val="Tijeloteksta"/>
        <w:spacing w:before="1"/>
        <w:ind w:left="976"/>
      </w:pPr>
      <w:r>
        <w:rPr>
          <w:w w:val="95"/>
        </w:rPr>
        <w:t>€,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u</w:t>
      </w:r>
      <w:r>
        <w:rPr>
          <w:spacing w:val="5"/>
          <w:w w:val="95"/>
        </w:rPr>
        <w:t xml:space="preserve"> </w:t>
      </w:r>
      <w:r>
        <w:rPr>
          <w:w w:val="95"/>
        </w:rPr>
        <w:t>naravi</w:t>
      </w:r>
      <w:r>
        <w:rPr>
          <w:spacing w:val="5"/>
          <w:w w:val="95"/>
        </w:rPr>
        <w:t xml:space="preserve"> </w:t>
      </w:r>
      <w:r>
        <w:rPr>
          <w:w w:val="95"/>
        </w:rPr>
        <w:t>32.088,97</w:t>
      </w:r>
      <w:r>
        <w:rPr>
          <w:spacing w:val="3"/>
          <w:w w:val="95"/>
        </w:rPr>
        <w:t xml:space="preserve"> </w:t>
      </w:r>
      <w:r>
        <w:rPr>
          <w:w w:val="95"/>
        </w:rPr>
        <w:t>€),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navedeno</w:t>
      </w:r>
      <w:r>
        <w:rPr>
          <w:spacing w:val="3"/>
          <w:w w:val="95"/>
        </w:rPr>
        <w:t xml:space="preserve"> </w:t>
      </w:r>
      <w:r>
        <w:rPr>
          <w:w w:val="95"/>
        </w:rPr>
        <w:t>se</w:t>
      </w:r>
      <w:r>
        <w:rPr>
          <w:spacing w:val="3"/>
          <w:w w:val="95"/>
        </w:rPr>
        <w:t xml:space="preserve"> </w:t>
      </w:r>
      <w:r>
        <w:rPr>
          <w:w w:val="95"/>
        </w:rPr>
        <w:t>odnosi</w:t>
      </w:r>
      <w:r>
        <w:rPr>
          <w:spacing w:val="2"/>
          <w:w w:val="95"/>
        </w:rPr>
        <w:t xml:space="preserve"> </w:t>
      </w:r>
      <w:r>
        <w:rPr>
          <w:w w:val="95"/>
        </w:rPr>
        <w:t>na: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8" w:line="259" w:lineRule="auto"/>
        <w:ind w:right="262" w:firstLine="0"/>
      </w:pPr>
      <w:r>
        <w:t>Naknada</w:t>
      </w:r>
      <w:r>
        <w:rPr>
          <w:spacing w:val="15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troškove</w:t>
      </w:r>
      <w:r>
        <w:rPr>
          <w:spacing w:val="14"/>
        </w:rPr>
        <w:t xml:space="preserve"> </w:t>
      </w:r>
      <w:r>
        <w:t>stanovanja</w:t>
      </w:r>
      <w:r>
        <w:rPr>
          <w:spacing w:val="14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iznosu</w:t>
      </w:r>
      <w:r>
        <w:rPr>
          <w:spacing w:val="16"/>
        </w:rPr>
        <w:t xml:space="preserve"> </w:t>
      </w:r>
      <w:r>
        <w:t>od</w:t>
      </w:r>
      <w:r>
        <w:rPr>
          <w:spacing w:val="3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24.069,17</w:t>
      </w:r>
      <w:r>
        <w:rPr>
          <w:spacing w:val="15"/>
        </w:rPr>
        <w:t xml:space="preserve"> </w:t>
      </w:r>
      <w:r>
        <w:t>€,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odnose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mjesečne</w:t>
      </w:r>
      <w:r>
        <w:rPr>
          <w:spacing w:val="-59"/>
        </w:rPr>
        <w:t xml:space="preserve"> </w:t>
      </w:r>
      <w:r>
        <w:t>pomoći</w:t>
      </w:r>
      <w:r>
        <w:rPr>
          <w:spacing w:val="-3"/>
        </w:rPr>
        <w:t xml:space="preserve"> </w:t>
      </w:r>
      <w:r>
        <w:t>korisnima</w:t>
      </w:r>
      <w:r>
        <w:rPr>
          <w:spacing w:val="-1"/>
        </w:rPr>
        <w:t xml:space="preserve"> </w:t>
      </w:r>
      <w:r>
        <w:t>socijalnog</w:t>
      </w:r>
      <w:r>
        <w:rPr>
          <w:spacing w:val="-1"/>
        </w:rPr>
        <w:t xml:space="preserve"> </w:t>
      </w:r>
      <w:r>
        <w:t>programa,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"/>
        <w:ind w:left="1684" w:hanging="709"/>
      </w:pPr>
      <w:r>
        <w:rPr>
          <w:w w:val="95"/>
        </w:rPr>
        <w:t>Pomoć</w:t>
      </w:r>
      <w:r>
        <w:rPr>
          <w:spacing w:val="7"/>
          <w:w w:val="95"/>
        </w:rPr>
        <w:t xml:space="preserve"> </w:t>
      </w:r>
      <w:r>
        <w:rPr>
          <w:w w:val="95"/>
        </w:rPr>
        <w:t>u</w:t>
      </w:r>
      <w:r>
        <w:rPr>
          <w:spacing w:val="4"/>
          <w:w w:val="95"/>
        </w:rPr>
        <w:t xml:space="preserve"> </w:t>
      </w:r>
      <w:r>
        <w:rPr>
          <w:w w:val="95"/>
        </w:rPr>
        <w:t>podmirenju</w:t>
      </w:r>
      <w:r>
        <w:rPr>
          <w:spacing w:val="4"/>
          <w:w w:val="95"/>
        </w:rPr>
        <w:t xml:space="preserve"> </w:t>
      </w:r>
      <w:r>
        <w:rPr>
          <w:w w:val="95"/>
        </w:rPr>
        <w:t>pogrebnih</w:t>
      </w:r>
      <w:r>
        <w:rPr>
          <w:spacing w:val="6"/>
          <w:w w:val="95"/>
        </w:rPr>
        <w:t xml:space="preserve"> </w:t>
      </w:r>
      <w:r>
        <w:rPr>
          <w:w w:val="95"/>
        </w:rPr>
        <w:t>troškova</w:t>
      </w:r>
      <w:r>
        <w:rPr>
          <w:spacing w:val="6"/>
          <w:w w:val="95"/>
        </w:rPr>
        <w:t xml:space="preserve"> </w:t>
      </w:r>
      <w:r>
        <w:rPr>
          <w:w w:val="95"/>
        </w:rPr>
        <w:t>–</w:t>
      </w:r>
      <w:r>
        <w:rPr>
          <w:spacing w:val="7"/>
          <w:w w:val="95"/>
        </w:rPr>
        <w:t xml:space="preserve"> </w:t>
      </w:r>
      <w:r>
        <w:rPr>
          <w:w w:val="95"/>
        </w:rPr>
        <w:t>4.310,88</w:t>
      </w:r>
      <w:r>
        <w:rPr>
          <w:spacing w:val="6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spacing w:val="-1"/>
          <w:w w:val="95"/>
        </w:rPr>
        <w:t>za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sufinanciranje</w:t>
      </w:r>
      <w:r>
        <w:rPr>
          <w:spacing w:val="-11"/>
          <w:w w:val="95"/>
        </w:rPr>
        <w:t xml:space="preserve"> </w:t>
      </w:r>
      <w:r>
        <w:rPr>
          <w:w w:val="95"/>
        </w:rPr>
        <w:t>učeničkih</w:t>
      </w:r>
      <w:r>
        <w:rPr>
          <w:spacing w:val="-8"/>
          <w:w w:val="95"/>
        </w:rPr>
        <w:t xml:space="preserve"> </w:t>
      </w:r>
      <w:r>
        <w:rPr>
          <w:w w:val="95"/>
        </w:rPr>
        <w:t>domova</w:t>
      </w:r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1.575,21</w:t>
      </w:r>
      <w:r>
        <w:rPr>
          <w:spacing w:val="-10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  <w:tab w:val="left" w:pos="2139"/>
        </w:tabs>
        <w:spacing w:before="18" w:line="259" w:lineRule="auto"/>
        <w:ind w:right="269" w:firstLine="0"/>
      </w:pPr>
      <w:r>
        <w:t>za</w:t>
      </w:r>
      <w:r>
        <w:tab/>
      </w:r>
      <w:r>
        <w:rPr>
          <w:w w:val="95"/>
        </w:rPr>
        <w:t>novčani</w:t>
      </w:r>
      <w:r>
        <w:rPr>
          <w:spacing w:val="43"/>
          <w:w w:val="95"/>
        </w:rPr>
        <w:t xml:space="preserve"> </w:t>
      </w:r>
      <w:r>
        <w:rPr>
          <w:w w:val="95"/>
        </w:rPr>
        <w:t>bon</w:t>
      </w:r>
      <w:r>
        <w:rPr>
          <w:spacing w:val="43"/>
          <w:w w:val="95"/>
        </w:rPr>
        <w:t xml:space="preserve"> </w:t>
      </w:r>
      <w:r>
        <w:rPr>
          <w:w w:val="95"/>
        </w:rPr>
        <w:t>za</w:t>
      </w:r>
      <w:r>
        <w:rPr>
          <w:spacing w:val="43"/>
          <w:w w:val="95"/>
        </w:rPr>
        <w:t xml:space="preserve"> </w:t>
      </w:r>
      <w:r>
        <w:rPr>
          <w:w w:val="95"/>
        </w:rPr>
        <w:t>božićnice</w:t>
      </w:r>
      <w:r>
        <w:rPr>
          <w:spacing w:val="45"/>
          <w:w w:val="95"/>
        </w:rPr>
        <w:t xml:space="preserve"> </w:t>
      </w:r>
      <w:r>
        <w:rPr>
          <w:w w:val="95"/>
        </w:rPr>
        <w:t>i</w:t>
      </w:r>
      <w:r>
        <w:rPr>
          <w:spacing w:val="45"/>
          <w:w w:val="95"/>
        </w:rPr>
        <w:t xml:space="preserve"> </w:t>
      </w:r>
      <w:proofErr w:type="spellStart"/>
      <w:r>
        <w:rPr>
          <w:w w:val="95"/>
        </w:rPr>
        <w:t>uskrsnice</w:t>
      </w:r>
      <w:proofErr w:type="spellEnd"/>
      <w:r>
        <w:rPr>
          <w:spacing w:val="43"/>
          <w:w w:val="95"/>
        </w:rPr>
        <w:t xml:space="preserve"> </w:t>
      </w:r>
      <w:r>
        <w:rPr>
          <w:w w:val="95"/>
        </w:rPr>
        <w:t>umirovljenicima,</w:t>
      </w:r>
      <w:r>
        <w:rPr>
          <w:spacing w:val="44"/>
          <w:w w:val="95"/>
        </w:rPr>
        <w:t xml:space="preserve"> </w:t>
      </w:r>
      <w:r>
        <w:rPr>
          <w:w w:val="95"/>
        </w:rPr>
        <w:t>domaćicama</w:t>
      </w:r>
      <w:r>
        <w:rPr>
          <w:spacing w:val="45"/>
          <w:w w:val="95"/>
        </w:rPr>
        <w:t xml:space="preserve"> </w:t>
      </w:r>
      <w:r>
        <w:rPr>
          <w:w w:val="95"/>
        </w:rPr>
        <w:t>i</w:t>
      </w:r>
      <w:r>
        <w:rPr>
          <w:spacing w:val="43"/>
          <w:w w:val="95"/>
        </w:rPr>
        <w:t xml:space="preserve"> </w:t>
      </w:r>
      <w:r>
        <w:rPr>
          <w:w w:val="95"/>
        </w:rPr>
        <w:t>nezaposlenim</w:t>
      </w:r>
      <w:r>
        <w:rPr>
          <w:spacing w:val="-55"/>
          <w:w w:val="95"/>
        </w:rPr>
        <w:t xml:space="preserve"> </w:t>
      </w:r>
      <w:r>
        <w:t>osobama</w:t>
      </w:r>
      <w:r>
        <w:rPr>
          <w:spacing w:val="5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navršenih</w:t>
      </w:r>
      <w:r>
        <w:rPr>
          <w:spacing w:val="55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života</w:t>
      </w:r>
      <w:r>
        <w:rPr>
          <w:spacing w:val="5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60.334,00</w:t>
      </w:r>
      <w:r>
        <w:rPr>
          <w:spacing w:val="-2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"/>
        <w:ind w:left="1684" w:hanging="709"/>
      </w:pP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porodiljne</w:t>
      </w:r>
      <w:r>
        <w:rPr>
          <w:spacing w:val="-14"/>
        </w:rPr>
        <w:t xml:space="preserve"> </w:t>
      </w:r>
      <w:r>
        <w:t>naknade</w:t>
      </w:r>
      <w:r>
        <w:rPr>
          <w:spacing w:val="-14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20.543,01</w:t>
      </w:r>
      <w:r>
        <w:rPr>
          <w:spacing w:val="-15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w w:val="95"/>
        </w:rPr>
        <w:t>pravo</w:t>
      </w:r>
      <w:r>
        <w:rPr>
          <w:spacing w:val="8"/>
          <w:w w:val="95"/>
        </w:rPr>
        <w:t xml:space="preserve"> </w:t>
      </w:r>
      <w:r>
        <w:rPr>
          <w:w w:val="95"/>
        </w:rPr>
        <w:t>na</w:t>
      </w:r>
      <w:r>
        <w:rPr>
          <w:spacing w:val="6"/>
          <w:w w:val="95"/>
        </w:rPr>
        <w:t xml:space="preserve"> </w:t>
      </w:r>
      <w:r>
        <w:rPr>
          <w:w w:val="95"/>
        </w:rPr>
        <w:t>jednokratnu</w:t>
      </w:r>
      <w:r>
        <w:rPr>
          <w:spacing w:val="8"/>
          <w:w w:val="95"/>
        </w:rPr>
        <w:t xml:space="preserve"> </w:t>
      </w:r>
      <w:r>
        <w:rPr>
          <w:w w:val="95"/>
        </w:rPr>
        <w:t>pomoć</w:t>
      </w:r>
      <w:r>
        <w:rPr>
          <w:spacing w:val="9"/>
          <w:w w:val="95"/>
        </w:rPr>
        <w:t xml:space="preserve"> </w:t>
      </w:r>
      <w:r>
        <w:rPr>
          <w:w w:val="95"/>
        </w:rPr>
        <w:t>u</w:t>
      </w:r>
      <w:r>
        <w:rPr>
          <w:spacing w:val="6"/>
          <w:w w:val="95"/>
        </w:rPr>
        <w:t xml:space="preserve"> </w:t>
      </w:r>
      <w:r>
        <w:rPr>
          <w:w w:val="95"/>
        </w:rPr>
        <w:t>novcu</w:t>
      </w:r>
      <w:r>
        <w:rPr>
          <w:spacing w:val="8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utrošeno</w:t>
      </w:r>
      <w:r>
        <w:rPr>
          <w:spacing w:val="6"/>
          <w:w w:val="95"/>
        </w:rPr>
        <w:t xml:space="preserve"> </w:t>
      </w:r>
      <w:r>
        <w:rPr>
          <w:w w:val="95"/>
        </w:rPr>
        <w:t>je</w:t>
      </w:r>
      <w:r>
        <w:rPr>
          <w:spacing w:val="8"/>
          <w:w w:val="95"/>
        </w:rPr>
        <w:t xml:space="preserve"> </w:t>
      </w:r>
      <w:r>
        <w:rPr>
          <w:w w:val="95"/>
        </w:rPr>
        <w:t>5.943,81</w:t>
      </w:r>
      <w:r>
        <w:rPr>
          <w:spacing w:val="7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9"/>
        <w:ind w:left="1684" w:hanging="709"/>
      </w:pPr>
      <w:r>
        <w:rPr>
          <w:spacing w:val="-1"/>
        </w:rPr>
        <w:t>za</w:t>
      </w:r>
      <w:r>
        <w:rPr>
          <w:spacing w:val="-14"/>
        </w:rPr>
        <w:t xml:space="preserve"> </w:t>
      </w:r>
      <w:r>
        <w:t>prijevozne</w:t>
      </w:r>
      <w:r>
        <w:rPr>
          <w:spacing w:val="-15"/>
        </w:rPr>
        <w:t xml:space="preserve"> </w:t>
      </w:r>
      <w:r>
        <w:t>troškove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mamografske</w:t>
      </w:r>
      <w:r>
        <w:rPr>
          <w:spacing w:val="-15"/>
        </w:rPr>
        <w:t xml:space="preserve"> </w:t>
      </w:r>
      <w:r>
        <w:t>preglede</w:t>
      </w:r>
      <w:r>
        <w:rPr>
          <w:spacing w:val="-15"/>
        </w:rPr>
        <w:t xml:space="preserve"> </w:t>
      </w:r>
      <w:r>
        <w:t>246,87</w:t>
      </w:r>
      <w:r>
        <w:rPr>
          <w:spacing w:val="-15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w w:val="95"/>
        </w:rPr>
        <w:t>za</w:t>
      </w:r>
      <w:r>
        <w:rPr>
          <w:spacing w:val="7"/>
          <w:w w:val="95"/>
        </w:rPr>
        <w:t xml:space="preserve"> </w:t>
      </w:r>
      <w:r>
        <w:rPr>
          <w:w w:val="95"/>
        </w:rPr>
        <w:t>sufinanciranje</w:t>
      </w:r>
      <w:r>
        <w:rPr>
          <w:spacing w:val="6"/>
          <w:w w:val="95"/>
        </w:rPr>
        <w:t xml:space="preserve"> </w:t>
      </w:r>
      <w:r>
        <w:rPr>
          <w:w w:val="95"/>
        </w:rPr>
        <w:t>cijene</w:t>
      </w:r>
      <w:r>
        <w:rPr>
          <w:spacing w:val="4"/>
          <w:w w:val="95"/>
        </w:rPr>
        <w:t xml:space="preserve"> </w:t>
      </w:r>
      <w:r>
        <w:rPr>
          <w:w w:val="95"/>
        </w:rPr>
        <w:t>prijevoza</w:t>
      </w:r>
      <w:r>
        <w:rPr>
          <w:spacing w:val="5"/>
          <w:w w:val="95"/>
        </w:rPr>
        <w:t xml:space="preserve"> </w:t>
      </w:r>
      <w:r>
        <w:rPr>
          <w:w w:val="95"/>
        </w:rPr>
        <w:t>učenika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18.248,71</w:t>
      </w:r>
      <w:r>
        <w:rPr>
          <w:spacing w:val="8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 w:line="259" w:lineRule="auto"/>
        <w:ind w:right="262" w:firstLine="0"/>
      </w:pPr>
      <w:r>
        <w:t>za</w:t>
      </w:r>
      <w:r>
        <w:rPr>
          <w:spacing w:val="-4"/>
        </w:rPr>
        <w:t xml:space="preserve"> </w:t>
      </w:r>
      <w:r>
        <w:t>stanovanje</w:t>
      </w:r>
      <w:r>
        <w:rPr>
          <w:spacing w:val="-5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dopremu</w:t>
      </w:r>
      <w:r>
        <w:rPr>
          <w:spacing w:val="-3"/>
        </w:rPr>
        <w:t xml:space="preserve"> </w:t>
      </w:r>
      <w:r>
        <w:t>vode</w:t>
      </w:r>
      <w:r>
        <w:rPr>
          <w:spacing w:val="-5"/>
        </w:rPr>
        <w:t xml:space="preserve"> </w:t>
      </w:r>
      <w:r>
        <w:t>stanovništvu</w:t>
      </w:r>
      <w:r>
        <w:rPr>
          <w:spacing w:val="-4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nemaju</w:t>
      </w:r>
      <w:r>
        <w:rPr>
          <w:spacing w:val="-5"/>
        </w:rPr>
        <w:t xml:space="preserve"> </w:t>
      </w:r>
      <w:r>
        <w:t>priključak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vodovod</w:t>
      </w:r>
      <w:r>
        <w:rPr>
          <w:spacing w:val="2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9.816,16</w:t>
      </w:r>
      <w:r>
        <w:rPr>
          <w:spacing w:val="-3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line="251" w:lineRule="exact"/>
        <w:ind w:left="1684" w:hanging="709"/>
      </w:pPr>
      <w:r>
        <w:rPr>
          <w:w w:val="95"/>
        </w:rPr>
        <w:t>sufinanciranje</w:t>
      </w:r>
      <w:r>
        <w:rPr>
          <w:spacing w:val="7"/>
          <w:w w:val="95"/>
        </w:rPr>
        <w:t xml:space="preserve"> </w:t>
      </w:r>
      <w:r>
        <w:rPr>
          <w:w w:val="95"/>
        </w:rPr>
        <w:t>prehrane</w:t>
      </w:r>
      <w:r>
        <w:rPr>
          <w:spacing w:val="7"/>
          <w:w w:val="95"/>
        </w:rPr>
        <w:t xml:space="preserve"> </w:t>
      </w:r>
      <w:r>
        <w:rPr>
          <w:w w:val="95"/>
        </w:rPr>
        <w:t>učenika</w:t>
      </w:r>
      <w:r>
        <w:rPr>
          <w:spacing w:val="10"/>
          <w:w w:val="95"/>
        </w:rPr>
        <w:t xml:space="preserve"> </w:t>
      </w:r>
      <w:r>
        <w:rPr>
          <w:w w:val="95"/>
        </w:rPr>
        <w:t>osnovnih</w:t>
      </w:r>
      <w:r>
        <w:rPr>
          <w:spacing w:val="10"/>
          <w:w w:val="95"/>
        </w:rPr>
        <w:t xml:space="preserve"> </w:t>
      </w:r>
      <w:r>
        <w:rPr>
          <w:w w:val="95"/>
        </w:rPr>
        <w:t>škola</w:t>
      </w:r>
      <w:r>
        <w:rPr>
          <w:spacing w:val="5"/>
          <w:w w:val="95"/>
        </w:rPr>
        <w:t xml:space="preserve"> </w:t>
      </w:r>
      <w:r>
        <w:rPr>
          <w:w w:val="95"/>
        </w:rPr>
        <w:t>273,98</w:t>
      </w:r>
      <w:r>
        <w:rPr>
          <w:spacing w:val="10"/>
          <w:w w:val="9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62"/>
          <w:tab w:val="left" w:pos="1663"/>
        </w:tabs>
        <w:spacing w:before="21"/>
        <w:ind w:left="1662" w:hanging="687"/>
      </w:pPr>
      <w:r>
        <w:rPr>
          <w:w w:val="95"/>
        </w:rPr>
        <w:t>pravo</w:t>
      </w:r>
      <w:r>
        <w:rPr>
          <w:spacing w:val="7"/>
          <w:w w:val="95"/>
        </w:rPr>
        <w:t xml:space="preserve"> </w:t>
      </w:r>
      <w:r>
        <w:rPr>
          <w:w w:val="95"/>
        </w:rPr>
        <w:t>na</w:t>
      </w:r>
      <w:r>
        <w:rPr>
          <w:spacing w:val="7"/>
          <w:w w:val="95"/>
        </w:rPr>
        <w:t xml:space="preserve"> </w:t>
      </w:r>
      <w:r>
        <w:rPr>
          <w:w w:val="95"/>
        </w:rPr>
        <w:t>besplatnu</w:t>
      </w:r>
      <w:r>
        <w:rPr>
          <w:spacing w:val="9"/>
          <w:w w:val="95"/>
        </w:rPr>
        <w:t xml:space="preserve"> </w:t>
      </w:r>
      <w:r>
        <w:rPr>
          <w:w w:val="95"/>
        </w:rPr>
        <w:t>prehranu</w:t>
      </w:r>
      <w:r>
        <w:rPr>
          <w:spacing w:val="10"/>
          <w:w w:val="95"/>
        </w:rPr>
        <w:t xml:space="preserve"> </w:t>
      </w:r>
      <w:r>
        <w:rPr>
          <w:w w:val="95"/>
        </w:rPr>
        <w:t>dojenčadi</w:t>
      </w:r>
      <w:r>
        <w:rPr>
          <w:spacing w:val="9"/>
          <w:w w:val="95"/>
        </w:rPr>
        <w:t xml:space="preserve"> </w:t>
      </w:r>
      <w:r>
        <w:rPr>
          <w:w w:val="95"/>
        </w:rPr>
        <w:t>utrošeno</w:t>
      </w:r>
      <w:r>
        <w:rPr>
          <w:spacing w:val="10"/>
          <w:w w:val="95"/>
        </w:rPr>
        <w:t xml:space="preserve"> </w:t>
      </w:r>
      <w:r>
        <w:rPr>
          <w:w w:val="95"/>
        </w:rPr>
        <w:t>je</w:t>
      </w:r>
      <w:r>
        <w:rPr>
          <w:spacing w:val="7"/>
          <w:w w:val="95"/>
        </w:rPr>
        <w:t xml:space="preserve"> </w:t>
      </w:r>
      <w:r>
        <w:rPr>
          <w:w w:val="95"/>
        </w:rPr>
        <w:t>1.094,96</w:t>
      </w:r>
      <w:r>
        <w:rPr>
          <w:spacing w:val="7"/>
          <w:w w:val="9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5"/>
        </w:rPr>
        <w:t>ostale</w:t>
      </w:r>
      <w:r>
        <w:rPr>
          <w:spacing w:val="3"/>
          <w:w w:val="95"/>
        </w:rPr>
        <w:t xml:space="preserve"> </w:t>
      </w:r>
      <w:r>
        <w:rPr>
          <w:w w:val="95"/>
        </w:rPr>
        <w:t>naknade</w:t>
      </w:r>
      <w:r>
        <w:rPr>
          <w:spacing w:val="1"/>
          <w:w w:val="95"/>
        </w:rPr>
        <w:t xml:space="preserve"> </w:t>
      </w:r>
      <w:r>
        <w:rPr>
          <w:w w:val="95"/>
        </w:rPr>
        <w:t>iz</w:t>
      </w:r>
      <w:r>
        <w:rPr>
          <w:spacing w:val="4"/>
          <w:w w:val="95"/>
        </w:rPr>
        <w:t xml:space="preserve"> </w:t>
      </w:r>
      <w:r>
        <w:rPr>
          <w:w w:val="95"/>
        </w:rPr>
        <w:t>proračuna</w:t>
      </w:r>
      <w:r>
        <w:rPr>
          <w:spacing w:val="3"/>
          <w:w w:val="95"/>
        </w:rPr>
        <w:t xml:space="preserve"> </w:t>
      </w:r>
      <w:r>
        <w:rPr>
          <w:w w:val="95"/>
        </w:rPr>
        <w:t>u</w:t>
      </w:r>
      <w:r>
        <w:rPr>
          <w:spacing w:val="4"/>
          <w:w w:val="95"/>
        </w:rPr>
        <w:t xml:space="preserve"> </w:t>
      </w:r>
      <w:r>
        <w:rPr>
          <w:w w:val="95"/>
        </w:rPr>
        <w:t>naravi</w:t>
      </w:r>
      <w:r>
        <w:rPr>
          <w:spacing w:val="5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1.112,10</w:t>
      </w:r>
      <w:r>
        <w:rPr>
          <w:spacing w:val="1"/>
          <w:w w:val="95"/>
        </w:rPr>
        <w:t xml:space="preserve"> </w:t>
      </w:r>
      <w:r>
        <w:rPr>
          <w:w w:val="95"/>
        </w:rPr>
        <w:t>€.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w w:val="95"/>
        </w:rPr>
        <w:t>pomoć</w:t>
      </w:r>
      <w:r>
        <w:rPr>
          <w:spacing w:val="-8"/>
          <w:w w:val="95"/>
        </w:rPr>
        <w:t xml:space="preserve"> </w:t>
      </w:r>
      <w:r>
        <w:rPr>
          <w:w w:val="95"/>
        </w:rPr>
        <w:t>u</w:t>
      </w:r>
      <w:r>
        <w:rPr>
          <w:spacing w:val="-9"/>
          <w:w w:val="95"/>
        </w:rPr>
        <w:t xml:space="preserve"> </w:t>
      </w:r>
      <w:r>
        <w:rPr>
          <w:w w:val="95"/>
        </w:rPr>
        <w:t>prehrani</w:t>
      </w:r>
      <w:r>
        <w:rPr>
          <w:spacing w:val="-8"/>
          <w:w w:val="95"/>
        </w:rPr>
        <w:t xml:space="preserve"> </w:t>
      </w:r>
      <w:r>
        <w:rPr>
          <w:w w:val="95"/>
        </w:rPr>
        <w:t>građanima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kućanstvima</w:t>
      </w:r>
      <w:r>
        <w:rPr>
          <w:spacing w:val="-5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bonovi</w:t>
      </w:r>
      <w:r>
        <w:rPr>
          <w:spacing w:val="44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1.543,06</w:t>
      </w:r>
      <w:r>
        <w:rPr>
          <w:spacing w:val="-10"/>
          <w:w w:val="95"/>
        </w:rPr>
        <w:t xml:space="preserve"> </w:t>
      </w:r>
      <w:r>
        <w:rPr>
          <w:w w:val="95"/>
        </w:rPr>
        <w:t>€.</w:t>
      </w:r>
    </w:p>
    <w:p w:rsidR="009E04FF" w:rsidRDefault="009E04FF">
      <w:pPr>
        <w:pStyle w:val="Tijeloteksta"/>
        <w:spacing w:before="4"/>
        <w:rPr>
          <w:sz w:val="25"/>
        </w:rPr>
      </w:pPr>
    </w:p>
    <w:p w:rsidR="009E04FF" w:rsidRDefault="00000000">
      <w:pPr>
        <w:pStyle w:val="Tijeloteksta"/>
        <w:spacing w:before="1"/>
        <w:ind w:left="1684"/>
        <w:jc w:val="both"/>
      </w:pP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Hrvatski</w:t>
      </w:r>
      <w:r>
        <w:rPr>
          <w:spacing w:val="-11"/>
        </w:rPr>
        <w:t xml:space="preserve"> </w:t>
      </w:r>
      <w:r>
        <w:rPr>
          <w:spacing w:val="-1"/>
        </w:rPr>
        <w:t>crveni</w:t>
      </w:r>
      <w:r>
        <w:rPr>
          <w:spacing w:val="-11"/>
        </w:rPr>
        <w:t xml:space="preserve"> </w:t>
      </w:r>
      <w:r>
        <w:rPr>
          <w:spacing w:val="-1"/>
        </w:rPr>
        <w:t>križ</w:t>
      </w:r>
      <w:r>
        <w:rPr>
          <w:spacing w:val="-10"/>
        </w:rPr>
        <w:t xml:space="preserve"> </w:t>
      </w:r>
      <w:r>
        <w:rPr>
          <w:spacing w:val="-1"/>
        </w:rPr>
        <w:t>u</w:t>
      </w:r>
      <w:r>
        <w:rPr>
          <w:spacing w:val="-15"/>
        </w:rPr>
        <w:t xml:space="preserve"> </w:t>
      </w:r>
      <w:r>
        <w:rPr>
          <w:spacing w:val="-1"/>
        </w:rPr>
        <w:t>izvještajnom</w:t>
      </w:r>
      <w:r>
        <w:rPr>
          <w:spacing w:val="-12"/>
        </w:rPr>
        <w:t xml:space="preserve"> </w:t>
      </w:r>
      <w:r>
        <w:rPr>
          <w:spacing w:val="-1"/>
        </w:rPr>
        <w:t>razdoblju</w:t>
      </w:r>
      <w:r>
        <w:rPr>
          <w:spacing w:val="-12"/>
        </w:rPr>
        <w:t xml:space="preserve"> </w:t>
      </w:r>
      <w:r>
        <w:rPr>
          <w:spacing w:val="-1"/>
        </w:rPr>
        <w:t>utrošeno</w:t>
      </w:r>
      <w:r>
        <w:rPr>
          <w:spacing w:val="-13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5.330,57</w:t>
      </w:r>
      <w:r>
        <w:rPr>
          <w:spacing w:val="-11"/>
        </w:rPr>
        <w:t xml:space="preserve"> </w:t>
      </w:r>
      <w:r>
        <w:rPr>
          <w:spacing w:val="-1"/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spacing w:val="-1"/>
        </w:rPr>
        <w:t>ili</w:t>
      </w:r>
      <w:r>
        <w:rPr>
          <w:spacing w:val="-11"/>
        </w:rPr>
        <w:t xml:space="preserve"> </w:t>
      </w:r>
      <w:r>
        <w:rPr>
          <w:spacing w:val="-1"/>
        </w:rPr>
        <w:t>99,82%</w:t>
      </w:r>
      <w:r>
        <w:rPr>
          <w:spacing w:val="-12"/>
        </w:rPr>
        <w:t xml:space="preserve"> </w:t>
      </w:r>
      <w:r>
        <w:rPr>
          <w:spacing w:val="-1"/>
        </w:rPr>
        <w:t>plana.</w:t>
      </w:r>
    </w:p>
    <w:p w:rsidR="009E04FF" w:rsidRDefault="00000000">
      <w:pPr>
        <w:pStyle w:val="Tijeloteksta"/>
        <w:spacing w:before="20" w:line="259" w:lineRule="auto"/>
        <w:ind w:left="976" w:right="264" w:firstLine="707"/>
        <w:jc w:val="both"/>
      </w:pPr>
      <w:r>
        <w:t>Za Humanitarne organizacije utrošeno je 4.965,00€ ili 91,94 % plana. Po provedenom</w:t>
      </w:r>
      <w:r>
        <w:rPr>
          <w:spacing w:val="1"/>
        </w:rPr>
        <w:t xml:space="preserve"> </w:t>
      </w:r>
      <w:r>
        <w:t>Javnom pozivu za financiranje programa,</w:t>
      </w:r>
      <w:r>
        <w:rPr>
          <w:spacing w:val="1"/>
        </w:rPr>
        <w:t xml:space="preserve"> </w:t>
      </w:r>
      <w:r>
        <w:t>projekta i manifestacija koje provode udruge sredstvima</w:t>
      </w:r>
      <w:r>
        <w:rPr>
          <w:spacing w:val="1"/>
        </w:rPr>
        <w:t xml:space="preserve"> </w:t>
      </w:r>
      <w:r>
        <w:rPr>
          <w:spacing w:val="-1"/>
        </w:rPr>
        <w:t>iz</w:t>
      </w:r>
      <w:r>
        <w:rPr>
          <w:spacing w:val="-12"/>
        </w:rPr>
        <w:t xml:space="preserve"> </w:t>
      </w:r>
      <w:r>
        <w:rPr>
          <w:spacing w:val="-1"/>
        </w:rPr>
        <w:t>Proračuna</w:t>
      </w:r>
      <w:r>
        <w:rPr>
          <w:spacing w:val="-14"/>
        </w:rPr>
        <w:t xml:space="preserve"> </w:t>
      </w:r>
      <w:r>
        <w:rPr>
          <w:spacing w:val="-1"/>
        </w:rPr>
        <w:t>Općine</w:t>
      </w:r>
      <w:r>
        <w:rPr>
          <w:spacing w:val="-13"/>
        </w:rPr>
        <w:t xml:space="preserve"> </w:t>
      </w:r>
      <w:r>
        <w:rPr>
          <w:spacing w:val="-1"/>
        </w:rPr>
        <w:t>Kršan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2023.</w:t>
      </w:r>
      <w:r>
        <w:rPr>
          <w:spacing w:val="-12"/>
        </w:rPr>
        <w:t xml:space="preserve"> </w:t>
      </w:r>
      <w:r>
        <w:rPr>
          <w:spacing w:val="-1"/>
        </w:rPr>
        <w:t>godinu</w:t>
      </w:r>
      <w:r>
        <w:rPr>
          <w:spacing w:val="38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ovom</w:t>
      </w:r>
      <w:r>
        <w:rPr>
          <w:spacing w:val="-11"/>
        </w:rPr>
        <w:t xml:space="preserve"> </w:t>
      </w:r>
      <w:r>
        <w:t>izvještajnom</w:t>
      </w:r>
      <w:r>
        <w:rPr>
          <w:spacing w:val="-13"/>
        </w:rPr>
        <w:t xml:space="preserve"> </w:t>
      </w:r>
      <w:r>
        <w:t>razdoblju</w:t>
      </w:r>
      <w:r>
        <w:rPr>
          <w:spacing w:val="-12"/>
        </w:rPr>
        <w:t xml:space="preserve"> </w:t>
      </w:r>
      <w:r>
        <w:t>isplaćene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donacije</w:t>
      </w:r>
      <w:r>
        <w:rPr>
          <w:spacing w:val="-59"/>
        </w:rPr>
        <w:t xml:space="preserve"> </w:t>
      </w:r>
      <w:r>
        <w:t>Udrugama</w:t>
      </w:r>
      <w:r>
        <w:rPr>
          <w:spacing w:val="-2"/>
        </w:rPr>
        <w:t xml:space="preserve"> </w:t>
      </w:r>
      <w:r>
        <w:t>kako</w:t>
      </w:r>
      <w:r>
        <w:rPr>
          <w:spacing w:val="-3"/>
        </w:rPr>
        <w:t xml:space="preserve"> </w:t>
      </w:r>
      <w:r>
        <w:t>slijedi: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71"/>
        <w:ind w:left="1684" w:hanging="709"/>
      </w:pPr>
      <w:r>
        <w:rPr>
          <w:w w:val="95"/>
        </w:rPr>
        <w:lastRenderedPageBreak/>
        <w:t>Udruga</w:t>
      </w:r>
      <w:r>
        <w:rPr>
          <w:spacing w:val="3"/>
          <w:w w:val="95"/>
        </w:rPr>
        <w:t xml:space="preserve"> </w:t>
      </w:r>
      <w:r>
        <w:rPr>
          <w:w w:val="95"/>
        </w:rPr>
        <w:t>žena</w:t>
      </w:r>
      <w:r>
        <w:rPr>
          <w:spacing w:val="1"/>
          <w:w w:val="95"/>
        </w:rPr>
        <w:t xml:space="preserve"> </w:t>
      </w:r>
      <w:r>
        <w:rPr>
          <w:w w:val="95"/>
        </w:rPr>
        <w:t>Sv.</w:t>
      </w:r>
      <w:r>
        <w:rPr>
          <w:spacing w:val="2"/>
          <w:w w:val="95"/>
        </w:rPr>
        <w:t xml:space="preserve"> </w:t>
      </w:r>
      <w:r>
        <w:rPr>
          <w:w w:val="95"/>
        </w:rPr>
        <w:t>Nedjelja</w:t>
      </w:r>
      <w:r>
        <w:rPr>
          <w:spacing w:val="3"/>
          <w:w w:val="95"/>
        </w:rPr>
        <w:t xml:space="preserve"> </w:t>
      </w:r>
      <w:r>
        <w:rPr>
          <w:w w:val="95"/>
        </w:rPr>
        <w:t>„Mendula“</w:t>
      </w:r>
      <w:r>
        <w:rPr>
          <w:spacing w:val="6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800,00</w:t>
      </w:r>
      <w:r>
        <w:rPr>
          <w:spacing w:val="3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746"/>
          <w:tab w:val="left" w:pos="1747"/>
        </w:tabs>
        <w:spacing w:before="18"/>
        <w:ind w:left="1746" w:hanging="771"/>
      </w:pPr>
      <w:r>
        <w:rPr>
          <w:spacing w:val="-1"/>
        </w:rPr>
        <w:t>Udruga</w:t>
      </w:r>
      <w:r>
        <w:rPr>
          <w:spacing w:val="-14"/>
        </w:rPr>
        <w:t xml:space="preserve"> </w:t>
      </w:r>
      <w:r>
        <w:rPr>
          <w:spacing w:val="-1"/>
        </w:rPr>
        <w:t>Dodir</w:t>
      </w:r>
      <w:r>
        <w:rPr>
          <w:spacing w:val="-14"/>
        </w:rPr>
        <w:t xml:space="preserve"> </w:t>
      </w:r>
      <w:r>
        <w:t>nade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3.500,00</w:t>
      </w:r>
      <w:r>
        <w:rPr>
          <w:spacing w:val="34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5"/>
        </w:rPr>
        <w:t>Udruga</w:t>
      </w:r>
      <w:r>
        <w:rPr>
          <w:spacing w:val="-7"/>
          <w:w w:val="95"/>
        </w:rPr>
        <w:t xml:space="preserve"> </w:t>
      </w:r>
      <w:r>
        <w:rPr>
          <w:w w:val="95"/>
        </w:rPr>
        <w:t>Sigurna</w:t>
      </w:r>
      <w:r>
        <w:rPr>
          <w:spacing w:val="-9"/>
          <w:w w:val="95"/>
        </w:rPr>
        <w:t xml:space="preserve"> </w:t>
      </w:r>
      <w:r>
        <w:rPr>
          <w:w w:val="95"/>
        </w:rPr>
        <w:t>kuća</w:t>
      </w:r>
      <w:r>
        <w:rPr>
          <w:spacing w:val="-6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665,00</w:t>
      </w:r>
      <w:r>
        <w:rPr>
          <w:spacing w:val="-7"/>
          <w:w w:val="95"/>
        </w:rPr>
        <w:t xml:space="preserve"> </w:t>
      </w:r>
      <w:r>
        <w:rPr>
          <w:w w:val="95"/>
        </w:rPr>
        <w:t>€.</w:t>
      </w:r>
    </w:p>
    <w:p w:rsidR="009E04FF" w:rsidRDefault="009E04FF">
      <w:pPr>
        <w:pStyle w:val="Tijeloteksta"/>
        <w:spacing w:before="7"/>
        <w:rPr>
          <w:sz w:val="25"/>
        </w:rPr>
      </w:pPr>
    </w:p>
    <w:p w:rsidR="009E04FF" w:rsidRDefault="00000000">
      <w:pPr>
        <w:pStyle w:val="Tijeloteksta"/>
        <w:spacing w:line="259" w:lineRule="auto"/>
        <w:ind w:left="976" w:right="264" w:firstLine="707"/>
        <w:jc w:val="both"/>
      </w:pPr>
      <w:r>
        <w:t>Za</w:t>
      </w:r>
      <w:r>
        <w:rPr>
          <w:spacing w:val="-6"/>
        </w:rPr>
        <w:t xml:space="preserve"> </w:t>
      </w:r>
      <w:r>
        <w:t>Tekuće</w:t>
      </w:r>
      <w:r>
        <w:rPr>
          <w:spacing w:val="-6"/>
        </w:rPr>
        <w:t xml:space="preserve"> </w:t>
      </w:r>
      <w:r>
        <w:t>donacije</w:t>
      </w:r>
      <w:r>
        <w:rPr>
          <w:spacing w:val="-6"/>
        </w:rPr>
        <w:t xml:space="preserve"> </w:t>
      </w:r>
      <w:r>
        <w:t>osobama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invaliditetom</w:t>
      </w:r>
      <w:r>
        <w:rPr>
          <w:spacing w:val="-5"/>
        </w:rPr>
        <w:t xml:space="preserve"> </w:t>
      </w:r>
      <w:r>
        <w:t>isplaćeno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1.480,00</w:t>
      </w:r>
      <w:r>
        <w:rPr>
          <w:spacing w:val="-6"/>
        </w:rPr>
        <w:t xml:space="preserve"> </w:t>
      </w:r>
      <w:r>
        <w:rPr>
          <w:w w:val="95"/>
        </w:rPr>
        <w:t>€</w:t>
      </w:r>
      <w:r>
        <w:rPr>
          <w:spacing w:val="-3"/>
          <w:w w:val="95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61,67%</w:t>
      </w:r>
      <w:r>
        <w:rPr>
          <w:spacing w:val="-5"/>
        </w:rPr>
        <w:t xml:space="preserve"> </w:t>
      </w:r>
      <w:r>
        <w:t>plana.</w:t>
      </w:r>
      <w:r>
        <w:rPr>
          <w:spacing w:val="-7"/>
        </w:rPr>
        <w:t xml:space="preserve"> </w:t>
      </w:r>
      <w:r>
        <w:t>Po</w:t>
      </w:r>
      <w:r>
        <w:rPr>
          <w:spacing w:val="-58"/>
        </w:rPr>
        <w:t xml:space="preserve"> </w:t>
      </w:r>
      <w:r>
        <w:t>provedenom</w:t>
      </w:r>
      <w:r>
        <w:rPr>
          <w:spacing w:val="-10"/>
        </w:rPr>
        <w:t xml:space="preserve"> </w:t>
      </w:r>
      <w:r>
        <w:t>Javnom</w:t>
      </w:r>
      <w:r>
        <w:rPr>
          <w:spacing w:val="-8"/>
        </w:rPr>
        <w:t xml:space="preserve"> </w:t>
      </w:r>
      <w:r>
        <w:t>pozivu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financiranje</w:t>
      </w:r>
      <w:r>
        <w:rPr>
          <w:spacing w:val="-9"/>
        </w:rPr>
        <w:t xml:space="preserve"> </w:t>
      </w:r>
      <w:r>
        <w:t>programa,</w:t>
      </w:r>
      <w:r>
        <w:rPr>
          <w:spacing w:val="44"/>
        </w:rPr>
        <w:t xml:space="preserve"> </w:t>
      </w:r>
      <w:r>
        <w:t>projekta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manifestacija</w:t>
      </w:r>
      <w:r>
        <w:rPr>
          <w:spacing w:val="-8"/>
        </w:rPr>
        <w:t xml:space="preserve"> </w:t>
      </w:r>
      <w:r>
        <w:t>koje</w:t>
      </w:r>
      <w:r>
        <w:rPr>
          <w:spacing w:val="-9"/>
        </w:rPr>
        <w:t xml:space="preserve"> </w:t>
      </w:r>
      <w:r>
        <w:t>provode</w:t>
      </w:r>
      <w:r>
        <w:rPr>
          <w:spacing w:val="-9"/>
        </w:rPr>
        <w:t xml:space="preserve"> </w:t>
      </w:r>
      <w:r>
        <w:t>udruge</w:t>
      </w:r>
      <w:r>
        <w:rPr>
          <w:spacing w:val="-59"/>
        </w:rPr>
        <w:t xml:space="preserve"> </w:t>
      </w:r>
      <w:r>
        <w:rPr>
          <w:w w:val="95"/>
        </w:rPr>
        <w:t>sredstvima iz Proračuna Općine Kršan za 2023. godinu</w:t>
      </w:r>
      <w:r>
        <w:rPr>
          <w:spacing w:val="1"/>
          <w:w w:val="95"/>
        </w:rPr>
        <w:t xml:space="preserve"> </w:t>
      </w:r>
      <w:r>
        <w:rPr>
          <w:w w:val="95"/>
        </w:rPr>
        <w:t>u ovom izvještajnom razdoblju isplaćene su</w:t>
      </w:r>
      <w:r>
        <w:rPr>
          <w:spacing w:val="1"/>
          <w:w w:val="95"/>
        </w:rPr>
        <w:t xml:space="preserve"> </w:t>
      </w:r>
      <w:r>
        <w:t>donacije</w:t>
      </w:r>
      <w:r>
        <w:rPr>
          <w:spacing w:val="-1"/>
        </w:rPr>
        <w:t xml:space="preserve"> </w:t>
      </w:r>
      <w:r>
        <w:t>Udrugama</w:t>
      </w:r>
      <w:r>
        <w:rPr>
          <w:spacing w:val="-2"/>
        </w:rPr>
        <w:t xml:space="preserve"> </w:t>
      </w:r>
      <w:r>
        <w:t>kako</w:t>
      </w:r>
      <w:r>
        <w:rPr>
          <w:spacing w:val="-2"/>
        </w:rPr>
        <w:t xml:space="preserve"> </w:t>
      </w:r>
      <w:r>
        <w:t>slijedi:</w:t>
      </w:r>
    </w:p>
    <w:p w:rsidR="009E04FF" w:rsidRDefault="009E04FF">
      <w:pPr>
        <w:pStyle w:val="Tijeloteksta"/>
        <w:spacing w:before="6"/>
        <w:rPr>
          <w:sz w:val="23"/>
        </w:rPr>
      </w:pP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ind w:left="1684" w:hanging="709"/>
      </w:pPr>
      <w:r>
        <w:rPr>
          <w:w w:val="95"/>
        </w:rPr>
        <w:t>Udruga</w:t>
      </w:r>
      <w:r>
        <w:rPr>
          <w:spacing w:val="1"/>
          <w:w w:val="95"/>
        </w:rPr>
        <w:t xml:space="preserve"> </w:t>
      </w:r>
      <w:r>
        <w:rPr>
          <w:w w:val="95"/>
        </w:rPr>
        <w:t>slijepih Istarske</w:t>
      </w:r>
      <w:r>
        <w:rPr>
          <w:spacing w:val="-2"/>
          <w:w w:val="95"/>
        </w:rPr>
        <w:t xml:space="preserve"> </w:t>
      </w:r>
      <w:r>
        <w:rPr>
          <w:w w:val="95"/>
        </w:rPr>
        <w:t>županije</w:t>
      </w:r>
      <w:r>
        <w:rPr>
          <w:spacing w:val="3"/>
          <w:w w:val="95"/>
        </w:rPr>
        <w:t xml:space="preserve"> </w:t>
      </w:r>
      <w:r>
        <w:rPr>
          <w:w w:val="95"/>
        </w:rPr>
        <w:t>– 200,00 €,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w w:val="95"/>
        </w:rPr>
        <w:t>Planinsko</w:t>
      </w:r>
      <w:r>
        <w:rPr>
          <w:spacing w:val="9"/>
          <w:w w:val="95"/>
        </w:rPr>
        <w:t xml:space="preserve"> </w:t>
      </w:r>
      <w:r>
        <w:rPr>
          <w:w w:val="95"/>
        </w:rPr>
        <w:t>rekreativni</w:t>
      </w:r>
      <w:r>
        <w:rPr>
          <w:spacing w:val="7"/>
          <w:w w:val="95"/>
        </w:rPr>
        <w:t xml:space="preserve"> </w:t>
      </w:r>
      <w:r>
        <w:rPr>
          <w:w w:val="95"/>
        </w:rPr>
        <w:t>klub</w:t>
      </w:r>
      <w:r>
        <w:rPr>
          <w:spacing w:val="9"/>
          <w:w w:val="95"/>
        </w:rPr>
        <w:t xml:space="preserve"> </w:t>
      </w:r>
      <w:r>
        <w:rPr>
          <w:w w:val="95"/>
        </w:rPr>
        <w:t>slijepih</w:t>
      </w:r>
      <w:r>
        <w:rPr>
          <w:spacing w:val="9"/>
          <w:w w:val="95"/>
        </w:rPr>
        <w:t xml:space="preserve"> </w:t>
      </w:r>
      <w:r>
        <w:rPr>
          <w:w w:val="95"/>
        </w:rPr>
        <w:t>Istarske</w:t>
      </w:r>
      <w:r>
        <w:rPr>
          <w:spacing w:val="7"/>
          <w:w w:val="95"/>
        </w:rPr>
        <w:t xml:space="preserve"> </w:t>
      </w:r>
      <w:r>
        <w:rPr>
          <w:w w:val="95"/>
        </w:rPr>
        <w:t>županije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140,00</w:t>
      </w:r>
      <w:r>
        <w:rPr>
          <w:spacing w:val="9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spacing w:val="-2"/>
        </w:rPr>
        <w:t>Udruga</w:t>
      </w:r>
      <w:r>
        <w:rPr>
          <w:spacing w:val="-12"/>
        </w:rPr>
        <w:t xml:space="preserve"> </w:t>
      </w:r>
      <w:r>
        <w:rPr>
          <w:spacing w:val="-1"/>
        </w:rPr>
        <w:t>Krilo</w:t>
      </w:r>
      <w:r>
        <w:rPr>
          <w:spacing w:val="-12"/>
        </w:rPr>
        <w:t xml:space="preserve"> </w:t>
      </w:r>
      <w:r>
        <w:rPr>
          <w:spacing w:val="-1"/>
        </w:rPr>
        <w:t>Labina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270,00</w:t>
      </w:r>
      <w:r>
        <w:rPr>
          <w:spacing w:val="-12"/>
        </w:rPr>
        <w:t xml:space="preserve"> </w:t>
      </w:r>
      <w:r>
        <w:rPr>
          <w:spacing w:val="-1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5"/>
        </w:rPr>
        <w:t>Savez</w:t>
      </w:r>
      <w:r>
        <w:rPr>
          <w:spacing w:val="8"/>
          <w:w w:val="95"/>
        </w:rPr>
        <w:t xml:space="preserve"> </w:t>
      </w:r>
      <w:r>
        <w:rPr>
          <w:w w:val="95"/>
        </w:rPr>
        <w:t>udruga</w:t>
      </w:r>
      <w:r>
        <w:rPr>
          <w:spacing w:val="5"/>
          <w:w w:val="95"/>
        </w:rPr>
        <w:t xml:space="preserve"> </w:t>
      </w:r>
      <w:r>
        <w:rPr>
          <w:w w:val="95"/>
        </w:rPr>
        <w:t>s</w:t>
      </w:r>
      <w:r>
        <w:rPr>
          <w:spacing w:val="4"/>
          <w:w w:val="95"/>
        </w:rPr>
        <w:t xml:space="preserve"> </w:t>
      </w:r>
      <w:r>
        <w:rPr>
          <w:w w:val="95"/>
        </w:rPr>
        <w:t>invaliditetom</w:t>
      </w:r>
      <w:r>
        <w:rPr>
          <w:spacing w:val="6"/>
          <w:w w:val="95"/>
        </w:rPr>
        <w:t xml:space="preserve"> </w:t>
      </w:r>
      <w:r>
        <w:rPr>
          <w:w w:val="95"/>
        </w:rPr>
        <w:t>Istarske</w:t>
      </w:r>
      <w:r>
        <w:rPr>
          <w:spacing w:val="7"/>
          <w:w w:val="95"/>
        </w:rPr>
        <w:t xml:space="preserve"> </w:t>
      </w:r>
      <w:r>
        <w:rPr>
          <w:w w:val="95"/>
        </w:rPr>
        <w:t>županije</w:t>
      </w:r>
      <w:r>
        <w:rPr>
          <w:spacing w:val="11"/>
          <w:w w:val="95"/>
        </w:rPr>
        <w:t xml:space="preserve"> </w:t>
      </w:r>
      <w:r>
        <w:rPr>
          <w:w w:val="95"/>
        </w:rPr>
        <w:t>–</w:t>
      </w:r>
      <w:r>
        <w:rPr>
          <w:spacing w:val="5"/>
          <w:w w:val="95"/>
        </w:rPr>
        <w:t xml:space="preserve"> </w:t>
      </w:r>
      <w:r>
        <w:rPr>
          <w:w w:val="95"/>
        </w:rPr>
        <w:t>200,00</w:t>
      </w:r>
      <w:r>
        <w:rPr>
          <w:spacing w:val="7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8"/>
        <w:ind w:left="1684" w:hanging="709"/>
      </w:pPr>
      <w:r>
        <w:t>Udruga</w:t>
      </w:r>
      <w:r>
        <w:rPr>
          <w:spacing w:val="-14"/>
        </w:rPr>
        <w:t xml:space="preserve"> </w:t>
      </w:r>
      <w:r>
        <w:t>osoba</w:t>
      </w:r>
      <w:r>
        <w:rPr>
          <w:spacing w:val="-14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invaliditetom</w:t>
      </w:r>
      <w:r>
        <w:rPr>
          <w:spacing w:val="-14"/>
        </w:rPr>
        <w:t xml:space="preserve"> </w:t>
      </w:r>
      <w:r>
        <w:t>Labin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670,00</w:t>
      </w:r>
      <w:r>
        <w:rPr>
          <w:spacing w:val="-15"/>
        </w:rPr>
        <w:t xml:space="preserve"> </w:t>
      </w:r>
      <w:r>
        <w:t>€.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4"/>
        <w:rPr>
          <w:sz w:val="19"/>
        </w:rPr>
      </w:pPr>
    </w:p>
    <w:p w:rsidR="009E04FF" w:rsidRDefault="00000000">
      <w:pPr>
        <w:pStyle w:val="Tijeloteksta"/>
        <w:ind w:left="1091" w:right="375" w:firstLine="592"/>
        <w:jc w:val="both"/>
      </w:pPr>
      <w:r>
        <w:t xml:space="preserve">Centru za inkluziju i podršku zajednici isplaćeno je 9.557,00 </w:t>
      </w:r>
      <w:r>
        <w:rPr>
          <w:w w:val="95"/>
        </w:rPr>
        <w:t xml:space="preserve">€ </w:t>
      </w:r>
      <w:r>
        <w:t>ili 100,00% plana, a sve</w:t>
      </w:r>
      <w:r>
        <w:rPr>
          <w:spacing w:val="1"/>
        </w:rPr>
        <w:t xml:space="preserve"> </w:t>
      </w:r>
      <w:r>
        <w:rPr>
          <w:w w:val="95"/>
        </w:rPr>
        <w:t>temeljem Odluke o izravnoj dodjeli sredstava za tri korisnika sa područja Općine Kršan (mjesečno</w:t>
      </w:r>
      <w:r>
        <w:rPr>
          <w:spacing w:val="1"/>
          <w:w w:val="95"/>
        </w:rPr>
        <w:t xml:space="preserve"> </w:t>
      </w:r>
      <w:r>
        <w:t>265,45</w:t>
      </w:r>
      <w:r>
        <w:rPr>
          <w:spacing w:val="-1"/>
        </w:rPr>
        <w:t xml:space="preserve"> </w:t>
      </w:r>
      <w:r>
        <w:t>eura po</w:t>
      </w:r>
      <w:r>
        <w:rPr>
          <w:spacing w:val="-2"/>
        </w:rPr>
        <w:t xml:space="preserve"> </w:t>
      </w:r>
      <w:r>
        <w:t>korisniku</w:t>
      </w:r>
      <w:r>
        <w:rPr>
          <w:spacing w:val="-3"/>
        </w:rPr>
        <w:t xml:space="preserve"> </w:t>
      </w:r>
      <w:r>
        <w:t>odnosno godišnje</w:t>
      </w:r>
      <w:r>
        <w:rPr>
          <w:spacing w:val="2"/>
        </w:rPr>
        <w:t xml:space="preserve"> </w:t>
      </w:r>
      <w:r>
        <w:t>9.557,00</w:t>
      </w:r>
      <w:r>
        <w:rPr>
          <w:spacing w:val="5"/>
        </w:rPr>
        <w:t xml:space="preserve"> </w:t>
      </w:r>
      <w:r>
        <w:t>eura za</w:t>
      </w:r>
      <w:r>
        <w:rPr>
          <w:spacing w:val="-4"/>
        </w:rPr>
        <w:t xml:space="preserve"> </w:t>
      </w:r>
      <w:r>
        <w:t>tri korisnika).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58"/>
        <w:ind w:left="1684"/>
      </w:pPr>
      <w:r>
        <w:t>1100</w:t>
      </w:r>
      <w:r>
        <w:rPr>
          <w:spacing w:val="-4"/>
        </w:rPr>
        <w:t xml:space="preserve"> </w:t>
      </w:r>
      <w:r>
        <w:t>Zdravstvena</w:t>
      </w:r>
      <w:r>
        <w:rPr>
          <w:spacing w:val="-5"/>
        </w:rPr>
        <w:t xml:space="preserve"> </w:t>
      </w:r>
      <w:r>
        <w:t>zaštita</w:t>
      </w:r>
    </w:p>
    <w:p w:rsidR="009E04FF" w:rsidRDefault="00000000">
      <w:pPr>
        <w:pStyle w:val="Tijeloteksta"/>
        <w:spacing w:before="182" w:line="259" w:lineRule="auto"/>
        <w:ind w:left="976" w:right="267" w:firstLine="707"/>
        <w:jc w:val="both"/>
      </w:pPr>
      <w:r>
        <w:t>Program Zdravstvene zaštite planiran je u iznosu od 57.695,00 €, a izvršen je u iznosu od</w:t>
      </w:r>
      <w:r>
        <w:rPr>
          <w:spacing w:val="1"/>
        </w:rPr>
        <w:t xml:space="preserve"> </w:t>
      </w:r>
      <w:r>
        <w:t xml:space="preserve">50.086,34 </w:t>
      </w:r>
      <w:r>
        <w:rPr>
          <w:w w:val="95"/>
        </w:rPr>
        <w:t xml:space="preserve">€ </w:t>
      </w:r>
      <w:r>
        <w:t>ili 86,81% godišnjeg plana. Unutar programa zdravstvene zaštite u izvještajnom</w:t>
      </w:r>
      <w:r>
        <w:rPr>
          <w:spacing w:val="1"/>
        </w:rPr>
        <w:t xml:space="preserve"> </w:t>
      </w:r>
      <w:r>
        <w:t>razdoblju</w:t>
      </w:r>
      <w:r>
        <w:rPr>
          <w:spacing w:val="-2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za: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11"/>
        </w:tabs>
        <w:spacing w:before="159" w:line="259" w:lineRule="auto"/>
        <w:ind w:right="266" w:firstLine="0"/>
        <w:jc w:val="both"/>
      </w:pPr>
      <w:r>
        <w:rPr>
          <w:w w:val="95"/>
        </w:rPr>
        <w:t>Poslove</w:t>
      </w:r>
      <w:r>
        <w:rPr>
          <w:spacing w:val="17"/>
          <w:w w:val="95"/>
        </w:rPr>
        <w:t xml:space="preserve"> </w:t>
      </w:r>
      <w:r>
        <w:rPr>
          <w:w w:val="95"/>
        </w:rPr>
        <w:t>deratizacije,</w:t>
      </w:r>
      <w:r>
        <w:rPr>
          <w:spacing w:val="18"/>
          <w:w w:val="95"/>
        </w:rPr>
        <w:t xml:space="preserve"> </w:t>
      </w:r>
      <w:r>
        <w:rPr>
          <w:w w:val="95"/>
        </w:rPr>
        <w:t>dezinsekcije</w:t>
      </w:r>
      <w:r>
        <w:rPr>
          <w:spacing w:val="18"/>
          <w:w w:val="95"/>
        </w:rPr>
        <w:t xml:space="preserve"> </w:t>
      </w:r>
      <w:r>
        <w:rPr>
          <w:w w:val="95"/>
        </w:rPr>
        <w:t>i</w:t>
      </w:r>
      <w:r>
        <w:rPr>
          <w:spacing w:val="16"/>
          <w:w w:val="95"/>
        </w:rPr>
        <w:t xml:space="preserve"> </w:t>
      </w:r>
      <w:r>
        <w:rPr>
          <w:w w:val="95"/>
        </w:rPr>
        <w:t>zbrinjavanja</w:t>
      </w:r>
      <w:r>
        <w:rPr>
          <w:spacing w:val="10"/>
          <w:w w:val="95"/>
        </w:rPr>
        <w:t xml:space="preserve"> </w:t>
      </w:r>
      <w:r>
        <w:rPr>
          <w:w w:val="95"/>
        </w:rPr>
        <w:t>životinja</w:t>
      </w:r>
      <w:r>
        <w:rPr>
          <w:spacing w:val="18"/>
          <w:w w:val="95"/>
        </w:rPr>
        <w:t xml:space="preserve"> </w:t>
      </w:r>
      <w:r>
        <w:rPr>
          <w:w w:val="95"/>
        </w:rPr>
        <w:t>utrošeno</w:t>
      </w:r>
      <w:r>
        <w:rPr>
          <w:spacing w:val="13"/>
          <w:w w:val="95"/>
        </w:rPr>
        <w:t xml:space="preserve"> </w:t>
      </w:r>
      <w:r>
        <w:rPr>
          <w:w w:val="95"/>
        </w:rPr>
        <w:t>je</w:t>
      </w:r>
      <w:r>
        <w:rPr>
          <w:spacing w:val="17"/>
          <w:w w:val="95"/>
        </w:rPr>
        <w:t xml:space="preserve"> </w:t>
      </w:r>
      <w:r>
        <w:rPr>
          <w:w w:val="95"/>
        </w:rPr>
        <w:t>31.368,93</w:t>
      </w:r>
      <w:r>
        <w:rPr>
          <w:spacing w:val="18"/>
          <w:w w:val="95"/>
        </w:rPr>
        <w:t xml:space="preserve"> </w:t>
      </w:r>
      <w:r>
        <w:rPr>
          <w:w w:val="95"/>
        </w:rPr>
        <w:t>€</w:t>
      </w:r>
      <w:r>
        <w:rPr>
          <w:spacing w:val="17"/>
          <w:w w:val="95"/>
        </w:rPr>
        <w:t xml:space="preserve"> </w:t>
      </w:r>
      <w:r>
        <w:rPr>
          <w:w w:val="95"/>
        </w:rPr>
        <w:t>ili</w:t>
      </w:r>
      <w:r>
        <w:rPr>
          <w:spacing w:val="16"/>
          <w:w w:val="95"/>
        </w:rPr>
        <w:t xml:space="preserve"> </w:t>
      </w:r>
      <w:r>
        <w:rPr>
          <w:w w:val="95"/>
        </w:rPr>
        <w:t>84,78%</w:t>
      </w:r>
      <w:r>
        <w:rPr>
          <w:spacing w:val="19"/>
          <w:w w:val="95"/>
        </w:rPr>
        <w:t xml:space="preserve"> </w:t>
      </w:r>
      <w:r>
        <w:rPr>
          <w:w w:val="95"/>
        </w:rPr>
        <w:t>plana,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odnose</w:t>
      </w:r>
      <w:r>
        <w:rPr>
          <w:spacing w:val="9"/>
          <w:w w:val="95"/>
        </w:rPr>
        <w:t xml:space="preserve"> </w:t>
      </w:r>
      <w:r>
        <w:rPr>
          <w:w w:val="95"/>
        </w:rPr>
        <w:t>se</w:t>
      </w:r>
      <w:r>
        <w:rPr>
          <w:spacing w:val="9"/>
          <w:w w:val="95"/>
        </w:rPr>
        <w:t xml:space="preserve"> </w:t>
      </w:r>
      <w:r>
        <w:rPr>
          <w:w w:val="95"/>
        </w:rPr>
        <w:t>na</w:t>
      </w:r>
      <w:r>
        <w:rPr>
          <w:spacing w:val="9"/>
          <w:w w:val="95"/>
        </w:rPr>
        <w:t xml:space="preserve"> </w:t>
      </w:r>
      <w:r>
        <w:rPr>
          <w:w w:val="95"/>
        </w:rPr>
        <w:t>troškove</w:t>
      </w:r>
      <w:r>
        <w:rPr>
          <w:spacing w:val="4"/>
          <w:w w:val="95"/>
        </w:rPr>
        <w:t xml:space="preserve"> </w:t>
      </w:r>
      <w:r>
        <w:rPr>
          <w:w w:val="95"/>
        </w:rPr>
        <w:t>deratizacije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dezinsekcije</w:t>
      </w:r>
      <w:r>
        <w:rPr>
          <w:spacing w:val="12"/>
          <w:w w:val="95"/>
        </w:rPr>
        <w:t xml:space="preserve"> </w:t>
      </w:r>
      <w:r>
        <w:rPr>
          <w:w w:val="95"/>
        </w:rPr>
        <w:t>sa</w:t>
      </w:r>
      <w:r>
        <w:rPr>
          <w:spacing w:val="8"/>
          <w:w w:val="95"/>
        </w:rPr>
        <w:t xml:space="preserve"> </w:t>
      </w:r>
      <w:r>
        <w:rPr>
          <w:w w:val="95"/>
        </w:rPr>
        <w:t>izvršenjem</w:t>
      </w:r>
      <w:r>
        <w:rPr>
          <w:spacing w:val="11"/>
          <w:w w:val="95"/>
        </w:rPr>
        <w:t xml:space="preserve"> </w:t>
      </w:r>
      <w:r>
        <w:rPr>
          <w:w w:val="95"/>
        </w:rPr>
        <w:t>od</w:t>
      </w:r>
      <w:r>
        <w:rPr>
          <w:spacing w:val="9"/>
          <w:w w:val="95"/>
        </w:rPr>
        <w:t xml:space="preserve"> </w:t>
      </w:r>
      <w:r>
        <w:rPr>
          <w:w w:val="95"/>
        </w:rPr>
        <w:t>8.551,29</w:t>
      </w:r>
      <w:r>
        <w:rPr>
          <w:spacing w:val="11"/>
          <w:w w:val="95"/>
        </w:rPr>
        <w:t xml:space="preserve"> </w:t>
      </w:r>
      <w:r>
        <w:rPr>
          <w:w w:val="95"/>
        </w:rPr>
        <w:t>€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12"/>
          <w:w w:val="95"/>
        </w:rPr>
        <w:t xml:space="preserve"> </w:t>
      </w:r>
      <w:r>
        <w:rPr>
          <w:w w:val="95"/>
        </w:rPr>
        <w:t>veterinarske</w:t>
      </w:r>
      <w:r>
        <w:rPr>
          <w:spacing w:val="9"/>
          <w:w w:val="95"/>
        </w:rPr>
        <w:t xml:space="preserve"> </w:t>
      </w:r>
      <w:r>
        <w:rPr>
          <w:w w:val="95"/>
        </w:rPr>
        <w:t>usluge</w:t>
      </w:r>
    </w:p>
    <w:p w:rsidR="009E04FF" w:rsidRDefault="00000000">
      <w:pPr>
        <w:pStyle w:val="Tijeloteksta"/>
        <w:spacing w:line="251" w:lineRule="exact"/>
        <w:ind w:left="976"/>
        <w:jc w:val="both"/>
      </w:pP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zbrinjavanja</w:t>
      </w:r>
      <w:r>
        <w:rPr>
          <w:spacing w:val="-14"/>
        </w:rPr>
        <w:t xml:space="preserve"> </w:t>
      </w:r>
      <w:r>
        <w:rPr>
          <w:spacing w:val="-1"/>
        </w:rPr>
        <w:t>životinja</w:t>
      </w:r>
      <w:r>
        <w:rPr>
          <w:spacing w:val="35"/>
        </w:rPr>
        <w:t xml:space="preserve"> </w:t>
      </w:r>
      <w:r>
        <w:rPr>
          <w:spacing w:val="-1"/>
        </w:rPr>
        <w:t>sa</w:t>
      </w:r>
      <w:r>
        <w:rPr>
          <w:spacing w:val="-12"/>
        </w:rPr>
        <w:t xml:space="preserve"> </w:t>
      </w:r>
      <w:r>
        <w:rPr>
          <w:spacing w:val="-1"/>
        </w:rPr>
        <w:t>izvršenjem</w:t>
      </w:r>
      <w:r>
        <w:rPr>
          <w:spacing w:val="-13"/>
        </w:rPr>
        <w:t xml:space="preserve"> </w:t>
      </w:r>
      <w:r>
        <w:rPr>
          <w:spacing w:val="-1"/>
        </w:rPr>
        <w:t>od</w:t>
      </w:r>
      <w:r>
        <w:rPr>
          <w:spacing w:val="-15"/>
        </w:rPr>
        <w:t xml:space="preserve"> </w:t>
      </w:r>
      <w:r>
        <w:rPr>
          <w:spacing w:val="-1"/>
        </w:rPr>
        <w:t>22.817,64</w:t>
      </w:r>
      <w:r>
        <w:rPr>
          <w:spacing w:val="-12"/>
        </w:rPr>
        <w:t xml:space="preserve"> </w:t>
      </w:r>
      <w:r>
        <w:rPr>
          <w:spacing w:val="-1"/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spacing w:val="-1"/>
        </w:rPr>
        <w:t>ili</w:t>
      </w:r>
      <w:r>
        <w:rPr>
          <w:spacing w:val="-13"/>
        </w:rPr>
        <w:t xml:space="preserve"> </w:t>
      </w:r>
      <w:r>
        <w:rPr>
          <w:spacing w:val="-1"/>
        </w:rPr>
        <w:t>89,48%</w:t>
      </w:r>
      <w:r>
        <w:rPr>
          <w:spacing w:val="-12"/>
        </w:rPr>
        <w:t xml:space="preserve"> </w:t>
      </w:r>
      <w:r>
        <w:rPr>
          <w:spacing w:val="-1"/>
        </w:rPr>
        <w:t>plana.</w:t>
      </w:r>
    </w:p>
    <w:p w:rsidR="009E04FF" w:rsidRDefault="00000000">
      <w:pPr>
        <w:pStyle w:val="Tijeloteksta"/>
        <w:spacing w:before="182" w:line="259" w:lineRule="auto"/>
        <w:ind w:left="976" w:right="264"/>
        <w:jc w:val="both"/>
      </w:pPr>
      <w:r>
        <w:t xml:space="preserve">-Za Sufinanciranje Hitne medicinske pomoći i preventivnih pregleda utrošeno je 12.933,27 </w:t>
      </w:r>
      <w:r>
        <w:rPr>
          <w:w w:val="95"/>
        </w:rPr>
        <w:t xml:space="preserve">€ </w:t>
      </w:r>
      <w:r>
        <w:t>ili</w:t>
      </w:r>
      <w:r>
        <w:rPr>
          <w:spacing w:val="1"/>
        </w:rPr>
        <w:t xml:space="preserve"> </w:t>
      </w:r>
      <w:r>
        <w:rPr>
          <w:w w:val="95"/>
        </w:rPr>
        <w:t>86,74% plana, od čega je za ispitivanje jelovnika u dječjem vrtiću izvršeno 2.700,01 €, za ispitivanje</w:t>
      </w:r>
      <w:r>
        <w:rPr>
          <w:spacing w:val="-56"/>
          <w:w w:val="95"/>
        </w:rPr>
        <w:t xml:space="preserve"> </w:t>
      </w:r>
      <w:r>
        <w:t>kakvoće mora izvršeno je</w:t>
      </w:r>
      <w:r>
        <w:rPr>
          <w:spacing w:val="1"/>
        </w:rPr>
        <w:t xml:space="preserve"> </w:t>
      </w:r>
      <w:r>
        <w:t xml:space="preserve">1.493,30 </w:t>
      </w:r>
      <w:r>
        <w:rPr>
          <w:w w:val="95"/>
        </w:rPr>
        <w:t xml:space="preserve">€ </w:t>
      </w:r>
      <w:r>
        <w:t>i za</w:t>
      </w:r>
      <w:r>
        <w:rPr>
          <w:spacing w:val="1"/>
        </w:rPr>
        <w:t xml:space="preserve"> </w:t>
      </w:r>
      <w:r>
        <w:t>sufinanciranje logopeda izvršeno je</w:t>
      </w:r>
      <w:r>
        <w:rPr>
          <w:spacing w:val="1"/>
        </w:rPr>
        <w:t xml:space="preserve"> </w:t>
      </w:r>
      <w:r>
        <w:t xml:space="preserve">2.682,96 </w:t>
      </w:r>
      <w:r>
        <w:rPr>
          <w:w w:val="95"/>
        </w:rPr>
        <w:t xml:space="preserve">€. </w:t>
      </w:r>
      <w:r>
        <w:t>Za</w:t>
      </w:r>
      <w:r>
        <w:rPr>
          <w:spacing w:val="1"/>
        </w:rPr>
        <w:t xml:space="preserve"> </w:t>
      </w:r>
      <w:r>
        <w:t>sufinanciranje</w:t>
      </w:r>
      <w:r>
        <w:rPr>
          <w:spacing w:val="-10"/>
        </w:rPr>
        <w:t xml:space="preserve"> </w:t>
      </w:r>
      <w:r>
        <w:t>Hitne</w:t>
      </w:r>
      <w:r>
        <w:rPr>
          <w:spacing w:val="-13"/>
        </w:rPr>
        <w:t xml:space="preserve"> </w:t>
      </w:r>
      <w:r>
        <w:t>medicinske</w:t>
      </w:r>
      <w:r>
        <w:rPr>
          <w:spacing w:val="-8"/>
        </w:rPr>
        <w:t xml:space="preserve"> </w:t>
      </w:r>
      <w:r>
        <w:t>iznad</w:t>
      </w:r>
      <w:r>
        <w:rPr>
          <w:spacing w:val="-9"/>
        </w:rPr>
        <w:t xml:space="preserve"> </w:t>
      </w:r>
      <w:r>
        <w:t>standarda</w:t>
      </w:r>
      <w:r>
        <w:rPr>
          <w:spacing w:val="-10"/>
        </w:rPr>
        <w:t xml:space="preserve"> </w:t>
      </w:r>
      <w:r>
        <w:t>utrošeno</w:t>
      </w:r>
      <w:r>
        <w:rPr>
          <w:spacing w:val="-12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5.207,00</w:t>
      </w:r>
      <w:r>
        <w:rPr>
          <w:spacing w:val="-10"/>
        </w:rPr>
        <w:t xml:space="preserve"> </w:t>
      </w:r>
      <w:r>
        <w:rPr>
          <w:w w:val="95"/>
        </w:rPr>
        <w:t>€,</w:t>
      </w:r>
      <w:r>
        <w:rPr>
          <w:spacing w:val="-6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sve</w:t>
      </w:r>
      <w:r>
        <w:rPr>
          <w:spacing w:val="-10"/>
        </w:rPr>
        <w:t xml:space="preserve"> </w:t>
      </w:r>
      <w:r>
        <w:t>temeljem</w:t>
      </w:r>
      <w:r>
        <w:rPr>
          <w:spacing w:val="-9"/>
        </w:rPr>
        <w:t xml:space="preserve"> </w:t>
      </w:r>
      <w:r>
        <w:t>Ugovora</w:t>
      </w:r>
      <w:r>
        <w:rPr>
          <w:spacing w:val="-10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rPr>
          <w:w w:val="95"/>
        </w:rPr>
        <w:t>sufinanciranju</w:t>
      </w:r>
      <w:r>
        <w:rPr>
          <w:spacing w:val="11"/>
          <w:w w:val="95"/>
        </w:rPr>
        <w:t xml:space="preserve"> </w:t>
      </w:r>
      <w:r>
        <w:rPr>
          <w:w w:val="95"/>
        </w:rPr>
        <w:t>hitne</w:t>
      </w:r>
      <w:r>
        <w:rPr>
          <w:spacing w:val="11"/>
          <w:w w:val="95"/>
        </w:rPr>
        <w:t xml:space="preserve"> </w:t>
      </w:r>
      <w:r>
        <w:rPr>
          <w:w w:val="95"/>
        </w:rPr>
        <w:t>medicinske</w:t>
      </w:r>
      <w:r>
        <w:rPr>
          <w:spacing w:val="13"/>
          <w:w w:val="95"/>
        </w:rPr>
        <w:t xml:space="preserve"> </w:t>
      </w:r>
      <w:r>
        <w:rPr>
          <w:w w:val="95"/>
        </w:rPr>
        <w:t>pomoći</w:t>
      </w:r>
      <w:r>
        <w:rPr>
          <w:spacing w:val="10"/>
          <w:w w:val="95"/>
        </w:rPr>
        <w:t xml:space="preserve"> </w:t>
      </w:r>
      <w:r>
        <w:rPr>
          <w:w w:val="95"/>
        </w:rPr>
        <w:t>iznad</w:t>
      </w:r>
      <w:r>
        <w:rPr>
          <w:spacing w:val="11"/>
          <w:w w:val="95"/>
        </w:rPr>
        <w:t xml:space="preserve"> </w:t>
      </w:r>
      <w:r>
        <w:rPr>
          <w:w w:val="95"/>
        </w:rPr>
        <w:t>standarda</w:t>
      </w:r>
      <w:r>
        <w:rPr>
          <w:spacing w:val="11"/>
          <w:w w:val="95"/>
        </w:rPr>
        <w:t xml:space="preserve"> </w:t>
      </w:r>
      <w:r>
        <w:rPr>
          <w:w w:val="95"/>
        </w:rPr>
        <w:t>tijekom</w:t>
      </w:r>
      <w:r>
        <w:rPr>
          <w:spacing w:val="13"/>
          <w:w w:val="95"/>
        </w:rPr>
        <w:t xml:space="preserve"> </w:t>
      </w:r>
      <w:r>
        <w:rPr>
          <w:w w:val="95"/>
        </w:rPr>
        <w:t>2023-</w:t>
      </w:r>
      <w:r>
        <w:rPr>
          <w:spacing w:val="12"/>
          <w:w w:val="95"/>
        </w:rPr>
        <w:t xml:space="preserve"> </w:t>
      </w:r>
      <w:r>
        <w:rPr>
          <w:w w:val="95"/>
        </w:rPr>
        <w:t>godine,</w:t>
      </w:r>
      <w:r>
        <w:rPr>
          <w:spacing w:val="14"/>
          <w:w w:val="95"/>
        </w:rPr>
        <w:t xml:space="preserve"> </w:t>
      </w:r>
      <w:r>
        <w:rPr>
          <w:w w:val="95"/>
        </w:rPr>
        <w:t>od</w:t>
      </w:r>
      <w:r>
        <w:rPr>
          <w:spacing w:val="11"/>
          <w:w w:val="95"/>
        </w:rPr>
        <w:t xml:space="preserve"> </w:t>
      </w:r>
      <w:r>
        <w:rPr>
          <w:w w:val="95"/>
        </w:rPr>
        <w:t>20.</w:t>
      </w:r>
      <w:r>
        <w:rPr>
          <w:spacing w:val="14"/>
          <w:w w:val="95"/>
        </w:rPr>
        <w:t xml:space="preserve"> </w:t>
      </w:r>
      <w:r>
        <w:rPr>
          <w:w w:val="95"/>
        </w:rPr>
        <w:t>veljače</w:t>
      </w:r>
      <w:r>
        <w:rPr>
          <w:spacing w:val="11"/>
          <w:w w:val="95"/>
        </w:rPr>
        <w:t xml:space="preserve"> </w:t>
      </w:r>
      <w:r>
        <w:rPr>
          <w:w w:val="95"/>
        </w:rPr>
        <w:t>2023.,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za sufinanciranje djelatnika deficitarnih zanimanja utrošeno je 850,00 </w:t>
      </w:r>
      <w:r>
        <w:rPr>
          <w:w w:val="95"/>
        </w:rPr>
        <w:t xml:space="preserve">€ </w:t>
      </w:r>
      <w:r>
        <w:t>temeljem Sporazuma o</w:t>
      </w:r>
      <w:r>
        <w:rPr>
          <w:spacing w:val="1"/>
        </w:rPr>
        <w:t xml:space="preserve"> </w:t>
      </w:r>
      <w:r>
        <w:t>sufinanciranju troškova smještaja za djelatnike zdravstvenih djelatnika Istarskih domova zdravlja</w:t>
      </w:r>
      <w:r>
        <w:rPr>
          <w:spacing w:val="1"/>
        </w:rPr>
        <w:t xml:space="preserve"> </w:t>
      </w:r>
      <w:r>
        <w:t>Ispostave</w:t>
      </w:r>
      <w:r>
        <w:rPr>
          <w:spacing w:val="-4"/>
        </w:rPr>
        <w:t xml:space="preserve"> </w:t>
      </w:r>
      <w:r>
        <w:t>„</w:t>
      </w:r>
      <w:proofErr w:type="spellStart"/>
      <w:r>
        <w:t>Dr,Lino</w:t>
      </w:r>
      <w:proofErr w:type="spellEnd"/>
      <w:r>
        <w:rPr>
          <w:spacing w:val="-3"/>
        </w:rPr>
        <w:t xml:space="preserve"> </w:t>
      </w:r>
      <w:r>
        <w:t>Peršić“</w:t>
      </w:r>
      <w:r>
        <w:rPr>
          <w:spacing w:val="-1"/>
        </w:rPr>
        <w:t xml:space="preserve"> </w:t>
      </w:r>
      <w:r>
        <w:t>Labin</w:t>
      </w:r>
      <w:r>
        <w:rPr>
          <w:spacing w:val="-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lipnja</w:t>
      </w:r>
      <w:r>
        <w:rPr>
          <w:spacing w:val="57"/>
        </w:rPr>
        <w:t xml:space="preserve"> </w:t>
      </w:r>
      <w:r>
        <w:t>2023.</w:t>
      </w:r>
    </w:p>
    <w:p w:rsidR="009E04FF" w:rsidRDefault="00000000">
      <w:pPr>
        <w:pStyle w:val="Tijeloteksta"/>
        <w:spacing w:line="259" w:lineRule="auto"/>
        <w:ind w:left="976" w:right="269"/>
        <w:jc w:val="both"/>
      </w:pPr>
      <w:r>
        <w:t xml:space="preserve">-Tekući projekt Sufinanciranje obnove zgrade HMP – Ispostava Labin izvršeno je 5.784,14 </w:t>
      </w:r>
      <w:r>
        <w:rPr>
          <w:w w:val="95"/>
        </w:rPr>
        <w:t xml:space="preserve">€ </w:t>
      </w:r>
      <w:r>
        <w:t>ili</w:t>
      </w:r>
      <w:r>
        <w:rPr>
          <w:spacing w:val="1"/>
        </w:rPr>
        <w:t xml:space="preserve"> </w:t>
      </w:r>
      <w:r>
        <w:t>99,99%</w:t>
      </w:r>
      <w:r>
        <w:rPr>
          <w:spacing w:val="-2"/>
        </w:rPr>
        <w:t xml:space="preserve"> </w:t>
      </w:r>
      <w:r>
        <w:t>plana temeljem</w:t>
      </w:r>
      <w:r>
        <w:rPr>
          <w:spacing w:val="-1"/>
        </w:rPr>
        <w:t xml:space="preserve"> </w:t>
      </w:r>
      <w:r>
        <w:t>Sporazuma.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53"/>
        <w:ind w:left="1684"/>
      </w:pPr>
      <w:r>
        <w:t>1200</w:t>
      </w:r>
      <w:r>
        <w:rPr>
          <w:spacing w:val="-2"/>
        </w:rPr>
        <w:t xml:space="preserve"> </w:t>
      </w:r>
      <w:r>
        <w:t>Školsko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ostalo</w:t>
      </w:r>
      <w:r>
        <w:rPr>
          <w:spacing w:val="-2"/>
        </w:rPr>
        <w:t xml:space="preserve"> </w:t>
      </w:r>
      <w:r>
        <w:t>obrazovanje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predškolski</w:t>
      </w:r>
      <w:r>
        <w:rPr>
          <w:spacing w:val="-1"/>
        </w:rPr>
        <w:t xml:space="preserve"> </w:t>
      </w:r>
      <w:r>
        <w:t>odgoj</w:t>
      </w:r>
    </w:p>
    <w:p w:rsidR="009E04FF" w:rsidRDefault="00000000">
      <w:pPr>
        <w:pStyle w:val="Tijeloteksta"/>
        <w:spacing w:before="184" w:line="259" w:lineRule="auto"/>
        <w:ind w:left="976" w:right="269" w:firstLine="707"/>
        <w:jc w:val="both"/>
      </w:pPr>
      <w:r>
        <w:t>Za Program Školsko i ostalo obrazovanje i predškolski odgoj</w:t>
      </w:r>
      <w:r>
        <w:rPr>
          <w:spacing w:val="1"/>
        </w:rPr>
        <w:t xml:space="preserve"> </w:t>
      </w:r>
      <w:r>
        <w:t>planirano je 842.226,00 €, a</w:t>
      </w:r>
      <w:r>
        <w:rPr>
          <w:spacing w:val="1"/>
        </w:rPr>
        <w:t xml:space="preserve"> </w:t>
      </w:r>
      <w:r>
        <w:t>izvršeno je 800.348,21€ ili 95,03% plana. Unutar ovog programa je naš Proračunski korisnik DV</w:t>
      </w:r>
      <w:r>
        <w:rPr>
          <w:spacing w:val="1"/>
        </w:rPr>
        <w:t xml:space="preserve"> </w:t>
      </w:r>
      <w:r>
        <w:t>Kockica.</w:t>
      </w:r>
    </w:p>
    <w:p w:rsidR="009E04FF" w:rsidRDefault="00000000">
      <w:pPr>
        <w:pStyle w:val="Tijeloteksta"/>
        <w:spacing w:line="259" w:lineRule="auto"/>
        <w:ind w:left="976" w:right="263" w:firstLine="707"/>
        <w:jc w:val="both"/>
      </w:pPr>
      <w:r>
        <w:rPr>
          <w:spacing w:val="-1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Predškolski</w:t>
      </w:r>
      <w:r>
        <w:rPr>
          <w:spacing w:val="-4"/>
        </w:rPr>
        <w:t xml:space="preserve"> </w:t>
      </w:r>
      <w:r>
        <w:t>odgoj</w:t>
      </w:r>
      <w:r>
        <w:rPr>
          <w:spacing w:val="-3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godini</w:t>
      </w:r>
      <w:r>
        <w:rPr>
          <w:spacing w:val="-4"/>
        </w:rPr>
        <w:t xml:space="preserve"> </w:t>
      </w:r>
      <w:r>
        <w:t>utrošeno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38.691,44</w:t>
      </w:r>
      <w:r>
        <w:rPr>
          <w:spacing w:val="-3"/>
        </w:rPr>
        <w:t xml:space="preserve"> </w:t>
      </w:r>
      <w:r>
        <w:t>€,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čega</w:t>
      </w:r>
      <w:r>
        <w:rPr>
          <w:spacing w:val="-6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tekuće</w:t>
      </w:r>
      <w:r>
        <w:rPr>
          <w:spacing w:val="-3"/>
        </w:rPr>
        <w:t xml:space="preserve"> </w:t>
      </w:r>
      <w:r>
        <w:t>pomoći</w:t>
      </w:r>
      <w:r>
        <w:rPr>
          <w:spacing w:val="-59"/>
        </w:rPr>
        <w:t xml:space="preserve"> </w:t>
      </w:r>
      <w:r>
        <w:rPr>
          <w:spacing w:val="-1"/>
        </w:rPr>
        <w:t xml:space="preserve">proračunskim korisnicima </w:t>
      </w:r>
      <w:r>
        <w:t xml:space="preserve">drugih proračuna 25.386,66 </w:t>
      </w:r>
      <w:r>
        <w:rPr>
          <w:w w:val="95"/>
        </w:rPr>
        <w:t xml:space="preserve">€ </w:t>
      </w:r>
      <w:r>
        <w:t>(Ove tekuće pomoći odnose se na</w:t>
      </w:r>
      <w:r>
        <w:rPr>
          <w:spacing w:val="1"/>
        </w:rPr>
        <w:t xml:space="preserve"> </w:t>
      </w:r>
      <w:r>
        <w:rPr>
          <w:w w:val="95"/>
        </w:rPr>
        <w:t>izdvajanja koje se preko Grada Labina prenose za Dječji vrtić P. Verbanac),</w:t>
      </w:r>
      <w:r>
        <w:rPr>
          <w:spacing w:val="1"/>
          <w:w w:val="95"/>
        </w:rPr>
        <w:t xml:space="preserve"> </w:t>
      </w:r>
      <w:r>
        <w:rPr>
          <w:w w:val="95"/>
        </w:rPr>
        <w:t>na tekuće pomoći za</w:t>
      </w:r>
      <w:r>
        <w:rPr>
          <w:spacing w:val="1"/>
          <w:w w:val="95"/>
        </w:rPr>
        <w:t xml:space="preserve"> </w:t>
      </w:r>
      <w:r>
        <w:rPr>
          <w:spacing w:val="-1"/>
        </w:rPr>
        <w:t>Dječji</w:t>
      </w:r>
      <w:r>
        <w:rPr>
          <w:spacing w:val="-13"/>
        </w:rPr>
        <w:t xml:space="preserve"> </w:t>
      </w:r>
      <w:r>
        <w:rPr>
          <w:spacing w:val="-1"/>
        </w:rPr>
        <w:t>vrtić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Lišnjak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temeljem</w:t>
      </w:r>
      <w:r>
        <w:rPr>
          <w:spacing w:val="-12"/>
        </w:rPr>
        <w:t xml:space="preserve"> </w:t>
      </w:r>
      <w:r>
        <w:rPr>
          <w:spacing w:val="-1"/>
        </w:rPr>
        <w:t>Sporazuma,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37"/>
        </w:rPr>
        <w:t xml:space="preserve"> </w:t>
      </w:r>
      <w:r>
        <w:rPr>
          <w:spacing w:val="-1"/>
        </w:rPr>
        <w:t>u</w:t>
      </w:r>
      <w:r>
        <w:rPr>
          <w:spacing w:val="-14"/>
        </w:rPr>
        <w:t xml:space="preserve"> </w:t>
      </w:r>
      <w:r>
        <w:rPr>
          <w:spacing w:val="-1"/>
        </w:rPr>
        <w:t>2023.</w:t>
      </w:r>
      <w:r>
        <w:rPr>
          <w:spacing w:val="-12"/>
        </w:rPr>
        <w:t xml:space="preserve"> </w:t>
      </w:r>
      <w:r>
        <w:rPr>
          <w:spacing w:val="-1"/>
        </w:rPr>
        <w:t>godini</w:t>
      </w:r>
      <w:r>
        <w:rPr>
          <w:spacing w:val="-13"/>
        </w:rPr>
        <w:t xml:space="preserve"> </w:t>
      </w:r>
      <w:r>
        <w:rPr>
          <w:spacing w:val="-1"/>
        </w:rPr>
        <w:t>izvršeno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2"/>
        </w:rPr>
        <w:t xml:space="preserve"> </w:t>
      </w:r>
      <w:r>
        <w:rPr>
          <w:spacing w:val="-1"/>
        </w:rPr>
        <w:t>3.793,22</w:t>
      </w:r>
      <w:r>
        <w:rPr>
          <w:spacing w:val="-12"/>
        </w:rPr>
        <w:t xml:space="preserve"> </w:t>
      </w:r>
      <w:r>
        <w:rPr>
          <w:spacing w:val="-1"/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spacing w:val="-1"/>
        </w:rPr>
        <w:t>ili</w:t>
      </w:r>
      <w:r>
        <w:rPr>
          <w:spacing w:val="-13"/>
        </w:rPr>
        <w:t xml:space="preserve"> </w:t>
      </w:r>
      <w:r>
        <w:rPr>
          <w:spacing w:val="-1"/>
        </w:rPr>
        <w:t>99,82</w:t>
      </w:r>
      <w:r>
        <w:rPr>
          <w:spacing w:val="-14"/>
        </w:rPr>
        <w:t xml:space="preserve"> </w:t>
      </w:r>
      <w:r>
        <w:rPr>
          <w:spacing w:val="-1"/>
        </w:rPr>
        <w:t>%</w:t>
      </w:r>
      <w:r>
        <w:rPr>
          <w:spacing w:val="-12"/>
        </w:rPr>
        <w:t xml:space="preserve"> </w:t>
      </w:r>
      <w:r>
        <w:rPr>
          <w:spacing w:val="-1"/>
        </w:rPr>
        <w:t>plana.</w:t>
      </w:r>
      <w:r>
        <w:rPr>
          <w:spacing w:val="-58"/>
        </w:rPr>
        <w:t xml:space="preserve"> </w:t>
      </w:r>
      <w:r>
        <w:rPr>
          <w:w w:val="90"/>
        </w:rPr>
        <w:t>Za sufinanciranje dječjih svečanosti izvršeno je 8.909,65 € ( za dječje paketiće Djed božićnjak), a za</w:t>
      </w:r>
      <w:r>
        <w:rPr>
          <w:spacing w:val="1"/>
          <w:w w:val="90"/>
        </w:rPr>
        <w:t xml:space="preserve"> </w:t>
      </w:r>
      <w:r>
        <w:t>sufinanciranje</w:t>
      </w:r>
      <w:r>
        <w:rPr>
          <w:spacing w:val="-14"/>
        </w:rPr>
        <w:t xml:space="preserve"> </w:t>
      </w:r>
      <w:r>
        <w:t>dječjeg</w:t>
      </w:r>
      <w:r>
        <w:rPr>
          <w:spacing w:val="-15"/>
        </w:rPr>
        <w:t xml:space="preserve"> </w:t>
      </w:r>
      <w:r>
        <w:t>tjedna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ostalih</w:t>
      </w:r>
      <w:r>
        <w:rPr>
          <w:spacing w:val="-13"/>
        </w:rPr>
        <w:t xml:space="preserve"> </w:t>
      </w:r>
      <w:r>
        <w:t>vrtićkih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školskih</w:t>
      </w:r>
      <w:r>
        <w:rPr>
          <w:spacing w:val="-13"/>
        </w:rPr>
        <w:t xml:space="preserve"> </w:t>
      </w:r>
      <w:r>
        <w:t>manifestacija</w:t>
      </w:r>
      <w:r>
        <w:rPr>
          <w:spacing w:val="-14"/>
        </w:rPr>
        <w:t xml:space="preserve"> </w:t>
      </w:r>
      <w:r>
        <w:t>izvršeno</w:t>
      </w:r>
      <w:r>
        <w:rPr>
          <w:spacing w:val="-12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601,91</w:t>
      </w:r>
      <w:r>
        <w:rPr>
          <w:spacing w:val="-14"/>
        </w:rPr>
        <w:t xml:space="preserve"> </w:t>
      </w:r>
      <w:r>
        <w:t>€.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118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7" w:line="259" w:lineRule="auto"/>
        <w:ind w:left="976" w:right="262"/>
        <w:jc w:val="both"/>
      </w:pPr>
      <w:r>
        <w:lastRenderedPageBreak/>
        <w:t>Za Školsko i studensko obrazovanje u ovom izvještajnom razdoblju planirano je 154.040,00 €, a</w:t>
      </w:r>
      <w:r>
        <w:rPr>
          <w:spacing w:val="1"/>
        </w:rPr>
        <w:t xml:space="preserve"> </w:t>
      </w:r>
      <w:r>
        <w:rPr>
          <w:spacing w:val="-1"/>
          <w:w w:val="95"/>
        </w:rPr>
        <w:t>izvršeno</w:t>
      </w:r>
      <w:r>
        <w:rPr>
          <w:spacing w:val="-13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143.091,18</w:t>
      </w:r>
      <w:r>
        <w:rPr>
          <w:spacing w:val="-11"/>
          <w:w w:val="95"/>
        </w:rPr>
        <w:t xml:space="preserve"> </w:t>
      </w:r>
      <w:r>
        <w:rPr>
          <w:w w:val="95"/>
        </w:rPr>
        <w:t>€</w:t>
      </w:r>
      <w:r>
        <w:rPr>
          <w:spacing w:val="-14"/>
          <w:w w:val="95"/>
        </w:rPr>
        <w:t xml:space="preserve"> </w:t>
      </w:r>
      <w:r>
        <w:rPr>
          <w:w w:val="95"/>
        </w:rPr>
        <w:t>ili</w:t>
      </w:r>
      <w:r>
        <w:rPr>
          <w:spacing w:val="-12"/>
          <w:w w:val="95"/>
        </w:rPr>
        <w:t xml:space="preserve"> </w:t>
      </w:r>
      <w:r>
        <w:rPr>
          <w:w w:val="95"/>
        </w:rPr>
        <w:t>92,89%</w:t>
      </w:r>
      <w:r>
        <w:rPr>
          <w:spacing w:val="-9"/>
          <w:w w:val="95"/>
        </w:rPr>
        <w:t xml:space="preserve"> </w:t>
      </w:r>
      <w:r>
        <w:rPr>
          <w:w w:val="95"/>
        </w:rPr>
        <w:t>plana,</w:t>
      </w:r>
      <w:r>
        <w:rPr>
          <w:spacing w:val="36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odnose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na:</w:t>
      </w:r>
      <w:r>
        <w:rPr>
          <w:spacing w:val="-10"/>
          <w:w w:val="95"/>
        </w:rPr>
        <w:t xml:space="preserve"> </w:t>
      </w:r>
      <w:r>
        <w:rPr>
          <w:w w:val="95"/>
        </w:rPr>
        <w:t>Tekuće</w:t>
      </w:r>
      <w:r>
        <w:rPr>
          <w:spacing w:val="-11"/>
          <w:w w:val="95"/>
        </w:rPr>
        <w:t xml:space="preserve"> </w:t>
      </w:r>
      <w:r>
        <w:rPr>
          <w:w w:val="95"/>
        </w:rPr>
        <w:t>pomoći</w:t>
      </w:r>
      <w:r>
        <w:rPr>
          <w:spacing w:val="-12"/>
          <w:w w:val="95"/>
        </w:rPr>
        <w:t xml:space="preserve"> </w:t>
      </w:r>
      <w:r>
        <w:rPr>
          <w:w w:val="95"/>
        </w:rPr>
        <w:t>proračunskim</w:t>
      </w:r>
      <w:r>
        <w:rPr>
          <w:spacing w:val="-9"/>
          <w:w w:val="95"/>
        </w:rPr>
        <w:t xml:space="preserve"> </w:t>
      </w:r>
      <w:r>
        <w:rPr>
          <w:w w:val="95"/>
        </w:rPr>
        <w:t>korisnicima</w:t>
      </w:r>
      <w:r>
        <w:rPr>
          <w:spacing w:val="-56"/>
          <w:w w:val="95"/>
        </w:rPr>
        <w:t xml:space="preserve"> </w:t>
      </w:r>
      <w:r>
        <w:rPr>
          <w:w w:val="95"/>
        </w:rPr>
        <w:t>drugih proračuna sa izvršenjem od 68.995,30 ( za sufinanciranje</w:t>
      </w:r>
      <w:r>
        <w:rPr>
          <w:spacing w:val="55"/>
        </w:rPr>
        <w:t xml:space="preserve"> </w:t>
      </w:r>
      <w:r>
        <w:rPr>
          <w:w w:val="95"/>
        </w:rPr>
        <w:t>produženog boravka u OŠ Čepić</w:t>
      </w:r>
      <w:r>
        <w:rPr>
          <w:spacing w:val="1"/>
          <w:w w:val="95"/>
        </w:rPr>
        <w:t xml:space="preserve"> </w:t>
      </w:r>
      <w:r>
        <w:rPr>
          <w:w w:val="95"/>
        </w:rPr>
        <w:t>sa</w:t>
      </w:r>
      <w:r>
        <w:rPr>
          <w:spacing w:val="-7"/>
          <w:w w:val="95"/>
        </w:rPr>
        <w:t xml:space="preserve"> </w:t>
      </w:r>
      <w:r>
        <w:rPr>
          <w:w w:val="95"/>
        </w:rPr>
        <w:t>izvršenjem</w:t>
      </w:r>
      <w:r>
        <w:rPr>
          <w:spacing w:val="-7"/>
          <w:w w:val="95"/>
        </w:rPr>
        <w:t xml:space="preserve"> </w:t>
      </w:r>
      <w:r>
        <w:rPr>
          <w:w w:val="95"/>
        </w:rPr>
        <w:t>od</w:t>
      </w:r>
      <w:r>
        <w:rPr>
          <w:spacing w:val="-11"/>
          <w:w w:val="95"/>
        </w:rPr>
        <w:t xml:space="preserve"> </w:t>
      </w:r>
      <w:r>
        <w:rPr>
          <w:w w:val="95"/>
        </w:rPr>
        <w:t>39.806,14</w:t>
      </w:r>
      <w:r>
        <w:rPr>
          <w:spacing w:val="-8"/>
          <w:w w:val="95"/>
        </w:rPr>
        <w:t xml:space="preserve"> </w:t>
      </w:r>
      <w:r>
        <w:rPr>
          <w:w w:val="95"/>
        </w:rPr>
        <w:t>€,</w:t>
      </w:r>
      <w:r>
        <w:rPr>
          <w:spacing w:val="-9"/>
          <w:w w:val="95"/>
        </w:rPr>
        <w:t xml:space="preserve"> </w:t>
      </w:r>
      <w:r>
        <w:rPr>
          <w:w w:val="95"/>
        </w:rPr>
        <w:t>OŠ</w:t>
      </w:r>
      <w:r>
        <w:rPr>
          <w:spacing w:val="-11"/>
          <w:w w:val="95"/>
        </w:rPr>
        <w:t xml:space="preserve"> </w:t>
      </w:r>
      <w:r>
        <w:rPr>
          <w:w w:val="95"/>
        </w:rPr>
        <w:t>Potpićan</w:t>
      </w:r>
      <w:r>
        <w:rPr>
          <w:spacing w:val="41"/>
          <w:w w:val="95"/>
        </w:rPr>
        <w:t xml:space="preserve"> </w:t>
      </w:r>
      <w:r>
        <w:rPr>
          <w:w w:val="95"/>
        </w:rPr>
        <w:t>sa</w:t>
      </w:r>
      <w:r>
        <w:rPr>
          <w:spacing w:val="-10"/>
          <w:w w:val="95"/>
        </w:rPr>
        <w:t xml:space="preserve"> </w:t>
      </w:r>
      <w:r>
        <w:rPr>
          <w:w w:val="95"/>
        </w:rPr>
        <w:t>izvršenjem</w:t>
      </w:r>
      <w:r>
        <w:rPr>
          <w:spacing w:val="-7"/>
          <w:w w:val="95"/>
        </w:rPr>
        <w:t xml:space="preserve"> </w:t>
      </w:r>
      <w:r>
        <w:rPr>
          <w:w w:val="95"/>
        </w:rPr>
        <w:t>od</w:t>
      </w:r>
      <w:r>
        <w:rPr>
          <w:spacing w:val="-8"/>
          <w:w w:val="95"/>
        </w:rPr>
        <w:t xml:space="preserve"> </w:t>
      </w:r>
      <w:r>
        <w:rPr>
          <w:w w:val="95"/>
        </w:rPr>
        <w:t>12.370,69</w:t>
      </w:r>
      <w:r>
        <w:rPr>
          <w:spacing w:val="-10"/>
          <w:w w:val="95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PŠ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Vozilići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sa</w:t>
      </w:r>
      <w:r>
        <w:rPr>
          <w:spacing w:val="-7"/>
          <w:w w:val="95"/>
        </w:rPr>
        <w:t xml:space="preserve"> </w:t>
      </w:r>
      <w:r>
        <w:rPr>
          <w:w w:val="95"/>
        </w:rPr>
        <w:t>izvršenjem</w:t>
      </w:r>
      <w:r>
        <w:rPr>
          <w:spacing w:val="-55"/>
          <w:w w:val="95"/>
        </w:rPr>
        <w:t xml:space="preserve"> </w:t>
      </w:r>
      <w:r>
        <w:rPr>
          <w:w w:val="95"/>
        </w:rPr>
        <w:t>od 16.818,47 € ). Iznos od 5.944,16 €</w:t>
      </w:r>
      <w:r>
        <w:rPr>
          <w:spacing w:val="1"/>
          <w:w w:val="95"/>
        </w:rPr>
        <w:t xml:space="preserve"> </w:t>
      </w:r>
      <w:r>
        <w:rPr>
          <w:w w:val="95"/>
        </w:rPr>
        <w:t>se odnosi na pomoći školama prilikom dječjeg tjedna za OŠ</w:t>
      </w:r>
      <w:r>
        <w:rPr>
          <w:spacing w:val="1"/>
          <w:w w:val="95"/>
        </w:rPr>
        <w:t xml:space="preserve"> </w:t>
      </w:r>
      <w:r>
        <w:t>Čepić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Potpićan,</w:t>
      </w:r>
      <w:r>
        <w:rPr>
          <w:spacing w:val="1"/>
        </w:rPr>
        <w:t xml:space="preserve"> </w:t>
      </w:r>
      <w:r>
        <w:t>sufinanciranje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edukacije</w:t>
      </w:r>
      <w:r>
        <w:rPr>
          <w:spacing w:val="1"/>
        </w:rPr>
        <w:t xml:space="preserve"> </w:t>
      </w:r>
      <w:r>
        <w:t>djelatnika</w:t>
      </w:r>
      <w:r>
        <w:rPr>
          <w:spacing w:val="1"/>
        </w:rPr>
        <w:t xml:space="preserve"> </w:t>
      </w:r>
      <w:r>
        <w:t>OŠ</w:t>
      </w:r>
      <w:r>
        <w:rPr>
          <w:spacing w:val="1"/>
        </w:rPr>
        <w:t xml:space="preserve"> </w:t>
      </w:r>
      <w:r>
        <w:t>Čepić,</w:t>
      </w:r>
      <w:r>
        <w:rPr>
          <w:spacing w:val="1"/>
        </w:rPr>
        <w:t xml:space="preserve"> </w:t>
      </w:r>
      <w:r>
        <w:t>sufinanciranje</w:t>
      </w:r>
      <w:r>
        <w:rPr>
          <w:spacing w:val="1"/>
        </w:rPr>
        <w:t xml:space="preserve"> </w:t>
      </w:r>
      <w:r>
        <w:t>soboslikarskih radova za OŠ Potpićan, sufinanciranje projekta „Naša mala knjižnica“ za OŠ</w:t>
      </w:r>
      <w:r>
        <w:rPr>
          <w:spacing w:val="1"/>
        </w:rPr>
        <w:t xml:space="preserve"> </w:t>
      </w:r>
      <w:r>
        <w:rPr>
          <w:w w:val="95"/>
        </w:rPr>
        <w:t>Potpićan, sufinanciranje kotizacije za Novigradsko proljeće za SŠC Mate Blažina, te za zakupninu</w:t>
      </w:r>
      <w:r>
        <w:rPr>
          <w:spacing w:val="1"/>
          <w:w w:val="95"/>
        </w:rPr>
        <w:t xml:space="preserve"> </w:t>
      </w:r>
      <w:r>
        <w:rPr>
          <w:w w:val="95"/>
        </w:rPr>
        <w:t>prostora</w:t>
      </w:r>
      <w:r>
        <w:rPr>
          <w:spacing w:val="10"/>
          <w:w w:val="95"/>
        </w:rPr>
        <w:t xml:space="preserve"> </w:t>
      </w:r>
      <w:r>
        <w:rPr>
          <w:w w:val="95"/>
        </w:rPr>
        <w:t>u</w:t>
      </w:r>
      <w:r>
        <w:rPr>
          <w:spacing w:val="9"/>
          <w:w w:val="95"/>
        </w:rPr>
        <w:t xml:space="preserve"> </w:t>
      </w:r>
      <w:r>
        <w:rPr>
          <w:w w:val="95"/>
        </w:rPr>
        <w:t>školi</w:t>
      </w:r>
      <w:r>
        <w:rPr>
          <w:spacing w:val="7"/>
          <w:w w:val="95"/>
        </w:rPr>
        <w:t xml:space="preserve"> </w:t>
      </w:r>
      <w:r>
        <w:rPr>
          <w:w w:val="95"/>
        </w:rPr>
        <w:t>u</w:t>
      </w:r>
      <w:r>
        <w:rPr>
          <w:spacing w:val="9"/>
          <w:w w:val="95"/>
        </w:rPr>
        <w:t xml:space="preserve"> </w:t>
      </w:r>
      <w:r>
        <w:rPr>
          <w:w w:val="95"/>
        </w:rPr>
        <w:t>Potpićnu</w:t>
      </w:r>
      <w:r>
        <w:rPr>
          <w:spacing w:val="9"/>
          <w:w w:val="95"/>
        </w:rPr>
        <w:t xml:space="preserve"> </w:t>
      </w:r>
      <w:r>
        <w:rPr>
          <w:w w:val="95"/>
        </w:rPr>
        <w:t>za</w:t>
      </w:r>
      <w:r>
        <w:rPr>
          <w:spacing w:val="9"/>
          <w:w w:val="95"/>
        </w:rPr>
        <w:t xml:space="preserve"> </w:t>
      </w:r>
      <w:r>
        <w:rPr>
          <w:w w:val="95"/>
        </w:rPr>
        <w:t>OUŠ</w:t>
      </w:r>
      <w:r>
        <w:rPr>
          <w:spacing w:val="5"/>
          <w:w w:val="95"/>
        </w:rPr>
        <w:t xml:space="preserve"> </w:t>
      </w:r>
      <w:r>
        <w:rPr>
          <w:w w:val="95"/>
        </w:rPr>
        <w:t>M.</w:t>
      </w:r>
      <w:r>
        <w:rPr>
          <w:spacing w:val="12"/>
          <w:w w:val="95"/>
        </w:rPr>
        <w:t xml:space="preserve"> </w:t>
      </w:r>
      <w:r>
        <w:rPr>
          <w:w w:val="95"/>
        </w:rPr>
        <w:t>Brajša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Rašan</w:t>
      </w:r>
      <w:proofErr w:type="spellEnd"/>
      <w:r>
        <w:rPr>
          <w:w w:val="95"/>
        </w:rPr>
        <w:t>.</w:t>
      </w:r>
      <w:r>
        <w:rPr>
          <w:spacing w:val="10"/>
          <w:w w:val="95"/>
        </w:rPr>
        <w:t xml:space="preserve"> </w:t>
      </w:r>
      <w:r>
        <w:rPr>
          <w:w w:val="95"/>
        </w:rPr>
        <w:t>Za</w:t>
      </w:r>
      <w:r>
        <w:rPr>
          <w:spacing w:val="9"/>
          <w:w w:val="95"/>
        </w:rPr>
        <w:t xml:space="preserve"> </w:t>
      </w:r>
      <w:r>
        <w:rPr>
          <w:w w:val="95"/>
        </w:rPr>
        <w:t>Stipendije</w:t>
      </w:r>
      <w:r>
        <w:rPr>
          <w:spacing w:val="9"/>
          <w:w w:val="95"/>
        </w:rPr>
        <w:t xml:space="preserve"> </w:t>
      </w:r>
      <w:r>
        <w:rPr>
          <w:w w:val="95"/>
        </w:rPr>
        <w:t>učenicima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studentima</w:t>
      </w:r>
      <w:r>
        <w:rPr>
          <w:spacing w:val="9"/>
          <w:w w:val="95"/>
        </w:rPr>
        <w:t xml:space="preserve"> </w:t>
      </w:r>
      <w:r>
        <w:rPr>
          <w:w w:val="95"/>
        </w:rPr>
        <w:t>utrošeno</w:t>
      </w:r>
      <w:r>
        <w:rPr>
          <w:spacing w:val="1"/>
          <w:w w:val="95"/>
        </w:rPr>
        <w:t xml:space="preserve"> </w:t>
      </w:r>
      <w:r>
        <w:rPr>
          <w:w w:val="95"/>
        </w:rPr>
        <w:t>je 68.151,72 € (učenička stipendija iznosi 66,36 €, a isplaćuje se 10 mjeseci,</w:t>
      </w:r>
      <w:r>
        <w:rPr>
          <w:spacing w:val="1"/>
          <w:w w:val="95"/>
        </w:rPr>
        <w:t xml:space="preserve"> </w:t>
      </w:r>
      <w:r>
        <w:rPr>
          <w:w w:val="95"/>
        </w:rPr>
        <w:t>od 1.9. do 30.6.,cca</w:t>
      </w:r>
      <w:r>
        <w:rPr>
          <w:spacing w:val="1"/>
          <w:w w:val="95"/>
        </w:rPr>
        <w:t xml:space="preserve"> </w:t>
      </w:r>
      <w:r>
        <w:rPr>
          <w:w w:val="95"/>
        </w:rPr>
        <w:t>14 učenika, dok studentska stipendija iznosi 132,72 €, a isplaćuje se 9 mjeseci od 1.10.do 30.6., cca</w:t>
      </w:r>
      <w:r>
        <w:rPr>
          <w:spacing w:val="1"/>
          <w:w w:val="95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studenata).</w:t>
      </w:r>
    </w:p>
    <w:p w:rsidR="009E04FF" w:rsidRDefault="009E04FF">
      <w:pPr>
        <w:pStyle w:val="Tijeloteksta"/>
        <w:spacing w:before="7"/>
        <w:rPr>
          <w:sz w:val="23"/>
        </w:rPr>
      </w:pPr>
    </w:p>
    <w:p w:rsidR="009E04FF" w:rsidRDefault="00000000">
      <w:pPr>
        <w:pStyle w:val="Tijeloteksta"/>
        <w:spacing w:line="256" w:lineRule="auto"/>
        <w:ind w:left="976" w:right="271" w:firstLine="707"/>
        <w:jc w:val="both"/>
      </w:pPr>
      <w:r>
        <w:t>Za rad</w:t>
      </w:r>
      <w:r>
        <w:rPr>
          <w:spacing w:val="1"/>
        </w:rPr>
        <w:t xml:space="preserve"> </w:t>
      </w:r>
      <w:r>
        <w:t xml:space="preserve">Proračunskog korisnika DV Kockica planirano je 641.766,00 </w:t>
      </w:r>
      <w:r>
        <w:rPr>
          <w:w w:val="95"/>
        </w:rPr>
        <w:t xml:space="preserve">€, </w:t>
      </w:r>
      <w:r>
        <w:t>a</w:t>
      </w:r>
      <w:r>
        <w:rPr>
          <w:spacing w:val="1"/>
        </w:rPr>
        <w:t xml:space="preserve"> </w:t>
      </w:r>
      <w:r>
        <w:t>u izvještajnom</w:t>
      </w:r>
      <w:r>
        <w:rPr>
          <w:spacing w:val="1"/>
        </w:rPr>
        <w:t xml:space="preserve"> </w:t>
      </w:r>
      <w:r>
        <w:t>razdoblju</w:t>
      </w:r>
      <w:r>
        <w:rPr>
          <w:spacing w:val="-6"/>
        </w:rPr>
        <w:t xml:space="preserve"> </w:t>
      </w:r>
      <w:r>
        <w:t>izvršeno</w:t>
      </w:r>
      <w:r>
        <w:rPr>
          <w:spacing w:val="-5"/>
        </w:rPr>
        <w:t xml:space="preserve"> </w:t>
      </w:r>
      <w:r>
        <w:t>je</w:t>
      </w:r>
      <w:r>
        <w:rPr>
          <w:spacing w:val="54"/>
        </w:rPr>
        <w:t xml:space="preserve"> </w:t>
      </w:r>
      <w:r>
        <w:t>615.445,42</w:t>
      </w:r>
      <w:r>
        <w:rPr>
          <w:spacing w:val="-6"/>
        </w:rPr>
        <w:t xml:space="preserve"> </w:t>
      </w:r>
      <w:r>
        <w:rPr>
          <w:w w:val="95"/>
        </w:rPr>
        <w:t xml:space="preserve">€ </w:t>
      </w:r>
      <w:r>
        <w:t>ili</w:t>
      </w:r>
      <w:r>
        <w:rPr>
          <w:spacing w:val="56"/>
        </w:rPr>
        <w:t xml:space="preserve"> </w:t>
      </w:r>
      <w:r>
        <w:t>95,90%</w:t>
      </w:r>
      <w:r>
        <w:rPr>
          <w:spacing w:val="-5"/>
        </w:rPr>
        <w:t xml:space="preserve"> </w:t>
      </w:r>
      <w:r>
        <w:t>plan.</w:t>
      </w:r>
      <w:r>
        <w:rPr>
          <w:spacing w:val="-1"/>
        </w:rPr>
        <w:t xml:space="preserve"> </w:t>
      </w:r>
      <w:r>
        <w:t>Navedeno</w:t>
      </w:r>
      <w:r>
        <w:rPr>
          <w:spacing w:val="-5"/>
        </w:rPr>
        <w:t xml:space="preserve"> </w:t>
      </w:r>
      <w:r>
        <w:t>izvršenje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odnosi</w:t>
      </w:r>
      <w:r>
        <w:rPr>
          <w:spacing w:val="-3"/>
        </w:rPr>
        <w:t xml:space="preserve"> </w:t>
      </w:r>
      <w:r>
        <w:t>na;</w:t>
      </w:r>
    </w:p>
    <w:p w:rsidR="009E04FF" w:rsidRDefault="009E04FF">
      <w:pPr>
        <w:pStyle w:val="Tijeloteksta"/>
        <w:spacing w:before="1"/>
        <w:rPr>
          <w:sz w:val="24"/>
        </w:rPr>
      </w:pPr>
    </w:p>
    <w:p w:rsidR="009E04FF" w:rsidRDefault="00000000">
      <w:pPr>
        <w:pStyle w:val="Tijeloteksta"/>
        <w:spacing w:line="259" w:lineRule="auto"/>
        <w:ind w:left="976" w:right="265" w:firstLine="707"/>
        <w:jc w:val="both"/>
      </w:pPr>
      <w:r>
        <w:t>Za</w:t>
      </w:r>
      <w:r>
        <w:rPr>
          <w:spacing w:val="-9"/>
        </w:rPr>
        <w:t xml:space="preserve"> </w:t>
      </w:r>
      <w:r>
        <w:t>redovnu</w:t>
      </w:r>
      <w:r>
        <w:rPr>
          <w:spacing w:val="-8"/>
        </w:rPr>
        <w:t xml:space="preserve"> </w:t>
      </w:r>
      <w:r>
        <w:t>djelatnost</w:t>
      </w:r>
      <w:r>
        <w:rPr>
          <w:spacing w:val="-10"/>
        </w:rPr>
        <w:t xml:space="preserve"> </w:t>
      </w:r>
      <w:r>
        <w:t>DV</w:t>
      </w:r>
      <w:r>
        <w:rPr>
          <w:spacing w:val="-8"/>
        </w:rPr>
        <w:t xml:space="preserve"> </w:t>
      </w:r>
      <w:r>
        <w:t>Kockica</w:t>
      </w:r>
      <w:r>
        <w:rPr>
          <w:spacing w:val="43"/>
        </w:rPr>
        <w:t xml:space="preserve"> </w:t>
      </w:r>
      <w:r>
        <w:t>planirano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638.756,00</w:t>
      </w:r>
      <w:r>
        <w:rPr>
          <w:spacing w:val="-10"/>
        </w:rPr>
        <w:t xml:space="preserve"> </w:t>
      </w:r>
      <w:r>
        <w:t>eura,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izvršeno</w:t>
      </w:r>
      <w:r>
        <w:rPr>
          <w:spacing w:val="-8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612.436,99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56"/>
          <w:w w:val="95"/>
        </w:rPr>
        <w:t xml:space="preserve"> </w:t>
      </w:r>
      <w:r>
        <w:rPr>
          <w:w w:val="95"/>
        </w:rPr>
        <w:t>ili</w:t>
      </w:r>
      <w:r>
        <w:rPr>
          <w:spacing w:val="6"/>
          <w:w w:val="95"/>
        </w:rPr>
        <w:t xml:space="preserve"> </w:t>
      </w:r>
      <w:r>
        <w:rPr>
          <w:w w:val="95"/>
        </w:rPr>
        <w:t>95,88%</w:t>
      </w:r>
      <w:r>
        <w:rPr>
          <w:spacing w:val="8"/>
          <w:w w:val="95"/>
        </w:rPr>
        <w:t xml:space="preserve"> </w:t>
      </w:r>
      <w:r>
        <w:rPr>
          <w:w w:val="95"/>
        </w:rPr>
        <w:t>plana,</w:t>
      </w:r>
      <w:r>
        <w:rPr>
          <w:spacing w:val="8"/>
          <w:w w:val="95"/>
        </w:rPr>
        <w:t xml:space="preserve"> </w:t>
      </w:r>
      <w:r>
        <w:rPr>
          <w:w w:val="95"/>
        </w:rPr>
        <w:t>od</w:t>
      </w:r>
      <w:r>
        <w:rPr>
          <w:spacing w:val="7"/>
          <w:w w:val="95"/>
        </w:rPr>
        <w:t xml:space="preserve"> </w:t>
      </w:r>
      <w:r>
        <w:rPr>
          <w:w w:val="95"/>
        </w:rPr>
        <w:t>čega</w:t>
      </w:r>
      <w:r>
        <w:rPr>
          <w:spacing w:val="4"/>
          <w:w w:val="95"/>
        </w:rPr>
        <w:t xml:space="preserve"> </w:t>
      </w:r>
      <w:r>
        <w:rPr>
          <w:rFonts w:ascii="Arial" w:hAnsi="Arial"/>
          <w:b/>
          <w:w w:val="95"/>
        </w:rPr>
        <w:t>za</w:t>
      </w:r>
      <w:r>
        <w:rPr>
          <w:rFonts w:ascii="Arial" w:hAnsi="Arial"/>
          <w:b/>
          <w:spacing w:val="8"/>
          <w:w w:val="95"/>
        </w:rPr>
        <w:t xml:space="preserve"> </w:t>
      </w:r>
      <w:r>
        <w:rPr>
          <w:rFonts w:ascii="Arial" w:hAnsi="Arial"/>
          <w:b/>
          <w:w w:val="95"/>
        </w:rPr>
        <w:t>bruto</w:t>
      </w:r>
      <w:r>
        <w:rPr>
          <w:rFonts w:ascii="Arial" w:hAnsi="Arial"/>
          <w:b/>
          <w:spacing w:val="7"/>
          <w:w w:val="95"/>
        </w:rPr>
        <w:t xml:space="preserve"> </w:t>
      </w:r>
      <w:r>
        <w:rPr>
          <w:rFonts w:ascii="Arial" w:hAnsi="Arial"/>
          <w:b/>
          <w:w w:val="95"/>
        </w:rPr>
        <w:t>plaće</w:t>
      </w:r>
      <w:r>
        <w:rPr>
          <w:rFonts w:ascii="Arial" w:hAnsi="Arial"/>
          <w:b/>
          <w:spacing w:val="7"/>
          <w:w w:val="95"/>
        </w:rPr>
        <w:t xml:space="preserve"> </w:t>
      </w:r>
      <w:r>
        <w:rPr>
          <w:w w:val="95"/>
        </w:rPr>
        <w:t>iznos</w:t>
      </w:r>
      <w:r>
        <w:rPr>
          <w:spacing w:val="7"/>
          <w:w w:val="95"/>
        </w:rPr>
        <w:t xml:space="preserve"> </w:t>
      </w:r>
      <w:r>
        <w:rPr>
          <w:w w:val="95"/>
        </w:rPr>
        <w:t>od</w:t>
      </w:r>
      <w:r>
        <w:rPr>
          <w:spacing w:val="4"/>
          <w:w w:val="95"/>
        </w:rPr>
        <w:t xml:space="preserve"> </w:t>
      </w:r>
      <w:r>
        <w:rPr>
          <w:w w:val="95"/>
        </w:rPr>
        <w:t>353.043,61</w:t>
      </w:r>
      <w:r>
        <w:rPr>
          <w:spacing w:val="7"/>
          <w:w w:val="95"/>
        </w:rPr>
        <w:t xml:space="preserve"> </w:t>
      </w:r>
      <w:r>
        <w:rPr>
          <w:w w:val="95"/>
        </w:rPr>
        <w:t>€</w:t>
      </w:r>
      <w:r>
        <w:rPr>
          <w:spacing w:val="5"/>
          <w:w w:val="95"/>
        </w:rPr>
        <w:t xml:space="preserve"> </w:t>
      </w:r>
      <w:r>
        <w:rPr>
          <w:w w:val="95"/>
        </w:rPr>
        <w:t>(</w:t>
      </w:r>
      <w:r>
        <w:rPr>
          <w:spacing w:val="9"/>
          <w:w w:val="95"/>
        </w:rPr>
        <w:t xml:space="preserve"> </w:t>
      </w:r>
      <w:r>
        <w:rPr>
          <w:w w:val="95"/>
        </w:rPr>
        <w:t>Plaće</w:t>
      </w:r>
      <w:r>
        <w:rPr>
          <w:spacing w:val="7"/>
          <w:w w:val="95"/>
        </w:rPr>
        <w:t xml:space="preserve"> </w:t>
      </w:r>
      <w:r>
        <w:rPr>
          <w:w w:val="95"/>
        </w:rPr>
        <w:t>za</w:t>
      </w:r>
      <w:r>
        <w:rPr>
          <w:spacing w:val="5"/>
          <w:w w:val="95"/>
        </w:rPr>
        <w:t xml:space="preserve"> </w:t>
      </w:r>
      <w:r>
        <w:rPr>
          <w:w w:val="95"/>
        </w:rPr>
        <w:t>redovan</w:t>
      </w:r>
      <w:r>
        <w:rPr>
          <w:spacing w:val="7"/>
          <w:w w:val="95"/>
        </w:rPr>
        <w:t xml:space="preserve"> </w:t>
      </w:r>
      <w:r>
        <w:rPr>
          <w:w w:val="95"/>
        </w:rPr>
        <w:t>rad</w:t>
      </w:r>
      <w:r>
        <w:rPr>
          <w:spacing w:val="7"/>
          <w:w w:val="95"/>
        </w:rPr>
        <w:t xml:space="preserve"> </w:t>
      </w:r>
      <w:r>
        <w:rPr>
          <w:w w:val="95"/>
        </w:rPr>
        <w:t>348.046,92</w:t>
      </w:r>
    </w:p>
    <w:p w:rsidR="009E04FF" w:rsidRDefault="00000000">
      <w:pPr>
        <w:pStyle w:val="Tijeloteksta"/>
        <w:spacing w:line="259" w:lineRule="auto"/>
        <w:ind w:left="976" w:right="263"/>
        <w:jc w:val="both"/>
      </w:pPr>
      <w:r>
        <w:rPr>
          <w:w w:val="95"/>
        </w:rPr>
        <w:t xml:space="preserve">€, a plaće za prekovremeni rad 4.996,69 €), </w:t>
      </w:r>
      <w:r>
        <w:rPr>
          <w:rFonts w:ascii="Arial" w:hAnsi="Arial"/>
          <w:b/>
          <w:w w:val="95"/>
        </w:rPr>
        <w:t xml:space="preserve">za ostale rashode za zaposlene </w:t>
      </w:r>
      <w:r>
        <w:rPr>
          <w:w w:val="95"/>
        </w:rPr>
        <w:t>iznos od 65.545,54 €</w:t>
      </w:r>
      <w:r>
        <w:rPr>
          <w:spacing w:val="1"/>
          <w:w w:val="95"/>
        </w:rPr>
        <w:t xml:space="preserve"> </w:t>
      </w:r>
      <w:r>
        <w:rPr>
          <w:w w:val="95"/>
        </w:rPr>
        <w:t>(</w:t>
      </w:r>
      <w:r>
        <w:rPr>
          <w:spacing w:val="9"/>
          <w:w w:val="95"/>
        </w:rPr>
        <w:t xml:space="preserve"> </w:t>
      </w:r>
      <w:r>
        <w:rPr>
          <w:w w:val="95"/>
        </w:rPr>
        <w:t>naknade</w:t>
      </w:r>
      <w:r>
        <w:rPr>
          <w:spacing w:val="8"/>
          <w:w w:val="95"/>
        </w:rPr>
        <w:t xml:space="preserve"> </w:t>
      </w:r>
      <w:r>
        <w:rPr>
          <w:w w:val="95"/>
        </w:rPr>
        <w:t>za</w:t>
      </w:r>
      <w:r>
        <w:rPr>
          <w:spacing w:val="7"/>
          <w:w w:val="95"/>
        </w:rPr>
        <w:t xml:space="preserve"> </w:t>
      </w:r>
      <w:r>
        <w:rPr>
          <w:w w:val="95"/>
        </w:rPr>
        <w:t>bolest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smrtni</w:t>
      </w:r>
      <w:r>
        <w:rPr>
          <w:spacing w:val="6"/>
          <w:w w:val="95"/>
        </w:rPr>
        <w:t xml:space="preserve"> </w:t>
      </w:r>
      <w:r>
        <w:rPr>
          <w:w w:val="95"/>
        </w:rPr>
        <w:t>slučaj</w:t>
      </w:r>
      <w:r>
        <w:rPr>
          <w:spacing w:val="11"/>
          <w:w w:val="95"/>
        </w:rPr>
        <w:t xml:space="preserve"> </w:t>
      </w:r>
      <w:r>
        <w:rPr>
          <w:w w:val="95"/>
        </w:rPr>
        <w:t>iznos</w:t>
      </w:r>
      <w:r>
        <w:rPr>
          <w:spacing w:val="9"/>
          <w:w w:val="95"/>
        </w:rPr>
        <w:t xml:space="preserve"> </w:t>
      </w:r>
      <w:r>
        <w:rPr>
          <w:w w:val="95"/>
        </w:rPr>
        <w:t>od</w:t>
      </w:r>
      <w:r>
        <w:rPr>
          <w:spacing w:val="8"/>
          <w:w w:val="95"/>
        </w:rPr>
        <w:t xml:space="preserve"> </w:t>
      </w:r>
      <w:r>
        <w:rPr>
          <w:w w:val="95"/>
        </w:rPr>
        <w:t>2.306,16</w:t>
      </w:r>
      <w:r>
        <w:rPr>
          <w:spacing w:val="8"/>
          <w:w w:val="95"/>
        </w:rPr>
        <w:t xml:space="preserve"> </w:t>
      </w:r>
      <w:r>
        <w:rPr>
          <w:w w:val="95"/>
        </w:rPr>
        <w:t>€,</w:t>
      </w:r>
      <w:r>
        <w:rPr>
          <w:spacing w:val="9"/>
          <w:w w:val="95"/>
        </w:rPr>
        <w:t xml:space="preserve"> </w:t>
      </w:r>
      <w:r>
        <w:rPr>
          <w:w w:val="95"/>
        </w:rPr>
        <w:t>regres</w:t>
      </w:r>
      <w:r>
        <w:rPr>
          <w:spacing w:val="8"/>
          <w:w w:val="95"/>
        </w:rPr>
        <w:t xml:space="preserve"> </w:t>
      </w:r>
      <w:r>
        <w:rPr>
          <w:w w:val="95"/>
        </w:rPr>
        <w:t>za</w:t>
      </w:r>
      <w:r>
        <w:rPr>
          <w:spacing w:val="5"/>
          <w:w w:val="95"/>
        </w:rPr>
        <w:t xml:space="preserve"> </w:t>
      </w:r>
      <w:r>
        <w:rPr>
          <w:w w:val="95"/>
        </w:rPr>
        <w:t>godišnji</w:t>
      </w:r>
      <w:r>
        <w:rPr>
          <w:spacing w:val="7"/>
          <w:w w:val="95"/>
        </w:rPr>
        <w:t xml:space="preserve"> </w:t>
      </w:r>
      <w:r>
        <w:rPr>
          <w:w w:val="95"/>
        </w:rPr>
        <w:t>odmor</w:t>
      </w:r>
      <w:r>
        <w:rPr>
          <w:spacing w:val="9"/>
          <w:w w:val="95"/>
        </w:rPr>
        <w:t xml:space="preserve"> </w:t>
      </w:r>
      <w:r>
        <w:rPr>
          <w:w w:val="95"/>
        </w:rPr>
        <w:t>iznos</w:t>
      </w:r>
      <w:r>
        <w:rPr>
          <w:spacing w:val="9"/>
          <w:w w:val="95"/>
        </w:rPr>
        <w:t xml:space="preserve"> </w:t>
      </w:r>
      <w:r>
        <w:rPr>
          <w:w w:val="95"/>
        </w:rPr>
        <w:t>od</w:t>
      </w:r>
      <w:r>
        <w:rPr>
          <w:spacing w:val="4"/>
          <w:w w:val="95"/>
        </w:rPr>
        <w:t xml:space="preserve"> </w:t>
      </w:r>
      <w:r>
        <w:rPr>
          <w:w w:val="95"/>
        </w:rPr>
        <w:t>10.365,58</w:t>
      </w:r>
    </w:p>
    <w:p w:rsidR="009E04FF" w:rsidRDefault="00000000">
      <w:pPr>
        <w:pStyle w:val="Tijeloteksta"/>
        <w:spacing w:line="259" w:lineRule="auto"/>
        <w:ind w:left="976" w:right="264"/>
        <w:jc w:val="both"/>
      </w:pPr>
      <w:r>
        <w:rPr>
          <w:w w:val="95"/>
        </w:rPr>
        <w:t>€,</w:t>
      </w:r>
      <w:r>
        <w:rPr>
          <w:spacing w:val="6"/>
          <w:w w:val="95"/>
        </w:rPr>
        <w:t xml:space="preserve"> </w:t>
      </w:r>
      <w:r>
        <w:rPr>
          <w:w w:val="95"/>
        </w:rPr>
        <w:t>dar</w:t>
      </w:r>
      <w:r>
        <w:rPr>
          <w:spacing w:val="6"/>
          <w:w w:val="95"/>
        </w:rPr>
        <w:t xml:space="preserve"> </w:t>
      </w:r>
      <w:r>
        <w:rPr>
          <w:w w:val="95"/>
        </w:rPr>
        <w:t>u</w:t>
      </w:r>
      <w:r>
        <w:rPr>
          <w:spacing w:val="3"/>
          <w:w w:val="95"/>
        </w:rPr>
        <w:t xml:space="preserve"> </w:t>
      </w:r>
      <w:r>
        <w:rPr>
          <w:w w:val="95"/>
        </w:rPr>
        <w:t>naravi</w:t>
      </w:r>
      <w:r>
        <w:rPr>
          <w:spacing w:val="4"/>
          <w:w w:val="95"/>
        </w:rPr>
        <w:t xml:space="preserve"> </w:t>
      </w:r>
      <w:r>
        <w:rPr>
          <w:w w:val="95"/>
        </w:rPr>
        <w:t>iznos</w:t>
      </w:r>
      <w:r>
        <w:rPr>
          <w:spacing w:val="7"/>
          <w:w w:val="95"/>
        </w:rPr>
        <w:t xml:space="preserve"> </w:t>
      </w:r>
      <w:r>
        <w:rPr>
          <w:w w:val="95"/>
        </w:rPr>
        <w:t>od</w:t>
      </w:r>
      <w:r>
        <w:rPr>
          <w:spacing w:val="3"/>
          <w:w w:val="95"/>
        </w:rPr>
        <w:t xml:space="preserve"> </w:t>
      </w:r>
      <w:r>
        <w:rPr>
          <w:w w:val="95"/>
        </w:rPr>
        <w:t>6.835,29</w:t>
      </w:r>
      <w:r>
        <w:rPr>
          <w:spacing w:val="5"/>
          <w:w w:val="95"/>
        </w:rPr>
        <w:t xml:space="preserve"> </w:t>
      </w:r>
      <w:r>
        <w:rPr>
          <w:w w:val="95"/>
        </w:rPr>
        <w:t>€,</w:t>
      </w:r>
      <w:r>
        <w:rPr>
          <w:spacing w:val="7"/>
          <w:w w:val="95"/>
        </w:rPr>
        <w:t xml:space="preserve"> </w:t>
      </w:r>
      <w:r>
        <w:rPr>
          <w:w w:val="95"/>
        </w:rPr>
        <w:t>nagrade</w:t>
      </w:r>
      <w:r>
        <w:rPr>
          <w:spacing w:val="6"/>
          <w:w w:val="95"/>
        </w:rPr>
        <w:t xml:space="preserve"> </w:t>
      </w:r>
      <w:r>
        <w:rPr>
          <w:w w:val="95"/>
        </w:rPr>
        <w:t>iznos</w:t>
      </w:r>
      <w:r>
        <w:rPr>
          <w:spacing w:val="6"/>
          <w:w w:val="95"/>
        </w:rPr>
        <w:t xml:space="preserve"> </w:t>
      </w:r>
      <w:r>
        <w:rPr>
          <w:w w:val="95"/>
        </w:rPr>
        <w:t>od</w:t>
      </w:r>
      <w:r>
        <w:rPr>
          <w:spacing w:val="5"/>
          <w:w w:val="95"/>
        </w:rPr>
        <w:t xml:space="preserve"> </w:t>
      </w:r>
      <w:r>
        <w:rPr>
          <w:w w:val="95"/>
        </w:rPr>
        <w:t>42.509,23</w:t>
      </w:r>
      <w:r>
        <w:rPr>
          <w:spacing w:val="5"/>
          <w:w w:val="95"/>
        </w:rPr>
        <w:t xml:space="preserve"> </w:t>
      </w:r>
      <w:r>
        <w:rPr>
          <w:w w:val="95"/>
        </w:rPr>
        <w:t>€,</w:t>
      </w:r>
      <w:r>
        <w:rPr>
          <w:spacing w:val="5"/>
          <w:w w:val="95"/>
        </w:rPr>
        <w:t xml:space="preserve"> </w:t>
      </w:r>
      <w:r>
        <w:rPr>
          <w:w w:val="95"/>
        </w:rPr>
        <w:t>otpremnina</w:t>
      </w:r>
      <w:r>
        <w:rPr>
          <w:spacing w:val="5"/>
          <w:w w:val="95"/>
        </w:rPr>
        <w:t xml:space="preserve"> </w:t>
      </w:r>
      <w:r>
        <w:rPr>
          <w:w w:val="95"/>
        </w:rPr>
        <w:t>iznos</w:t>
      </w:r>
      <w:r>
        <w:rPr>
          <w:spacing w:val="6"/>
          <w:w w:val="95"/>
        </w:rPr>
        <w:t xml:space="preserve"> </w:t>
      </w:r>
      <w:r>
        <w:rPr>
          <w:w w:val="95"/>
        </w:rPr>
        <w:t>od</w:t>
      </w:r>
      <w:r>
        <w:rPr>
          <w:spacing w:val="5"/>
          <w:w w:val="95"/>
        </w:rPr>
        <w:t xml:space="preserve"> </w:t>
      </w:r>
      <w:r>
        <w:rPr>
          <w:w w:val="95"/>
        </w:rPr>
        <w:t>2.291,36</w:t>
      </w:r>
      <w:r>
        <w:rPr>
          <w:spacing w:val="4"/>
          <w:w w:val="95"/>
        </w:rPr>
        <w:t xml:space="preserve"> </w:t>
      </w:r>
      <w:r>
        <w:rPr>
          <w:w w:val="95"/>
        </w:rPr>
        <w:t>€</w:t>
      </w:r>
      <w:r>
        <w:rPr>
          <w:spacing w:val="-56"/>
          <w:w w:val="95"/>
        </w:rPr>
        <w:t xml:space="preserve"> </w:t>
      </w:r>
      <w:r>
        <w:rPr>
          <w:w w:val="95"/>
        </w:rPr>
        <w:t xml:space="preserve">i ostali nenavedeni rashodi poslovanja- naknada za rođenje djeteta iznos od 1.237,92 €), </w:t>
      </w:r>
      <w:r>
        <w:rPr>
          <w:rFonts w:ascii="Arial" w:hAnsi="Arial"/>
          <w:b/>
          <w:w w:val="95"/>
        </w:rPr>
        <w:t>Doprinosi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</w:rPr>
        <w:t>na plaći</w:t>
      </w:r>
      <w:r>
        <w:rPr>
          <w:rFonts w:ascii="Arial" w:hAnsi="Arial"/>
          <w:b/>
          <w:spacing w:val="1"/>
        </w:rPr>
        <w:t xml:space="preserve"> </w:t>
      </w:r>
      <w:r>
        <w:t xml:space="preserve">izvršeni su u iznosu od 46.150,39 €, </w:t>
      </w:r>
      <w:r>
        <w:rPr>
          <w:rFonts w:ascii="Arial" w:hAnsi="Arial"/>
          <w:b/>
        </w:rPr>
        <w:t xml:space="preserve">Naknade troškova zaposlenima </w:t>
      </w:r>
      <w:r>
        <w:t>u iznosu od</w:t>
      </w:r>
      <w:r>
        <w:rPr>
          <w:spacing w:val="1"/>
        </w:rPr>
        <w:t xml:space="preserve"> </w:t>
      </w:r>
      <w:r>
        <w:t xml:space="preserve">30.345,09 </w:t>
      </w:r>
      <w:r>
        <w:rPr>
          <w:w w:val="95"/>
        </w:rPr>
        <w:t xml:space="preserve">€ </w:t>
      </w:r>
      <w:r>
        <w:t xml:space="preserve">(odnosi se na naknade za prijevoz na / s posla u iznosu od 27.599,78 </w:t>
      </w:r>
      <w:r>
        <w:rPr>
          <w:w w:val="95"/>
        </w:rPr>
        <w:t xml:space="preserve">€, </w:t>
      </w:r>
      <w:r>
        <w:t>na troškove</w:t>
      </w:r>
      <w:r>
        <w:rPr>
          <w:spacing w:val="1"/>
        </w:rPr>
        <w:t xml:space="preserve"> </w:t>
      </w:r>
      <w:r>
        <w:rPr>
          <w:w w:val="95"/>
        </w:rPr>
        <w:t>vezane</w:t>
      </w:r>
      <w:r>
        <w:rPr>
          <w:spacing w:val="-8"/>
          <w:w w:val="95"/>
        </w:rPr>
        <w:t xml:space="preserve"> </w:t>
      </w:r>
      <w:r>
        <w:rPr>
          <w:w w:val="95"/>
        </w:rPr>
        <w:t>uz</w:t>
      </w:r>
      <w:r>
        <w:rPr>
          <w:spacing w:val="-9"/>
          <w:w w:val="95"/>
        </w:rPr>
        <w:t xml:space="preserve"> </w:t>
      </w:r>
      <w:r>
        <w:rPr>
          <w:w w:val="95"/>
        </w:rPr>
        <w:t>službeno</w:t>
      </w:r>
      <w:r>
        <w:rPr>
          <w:spacing w:val="-7"/>
          <w:w w:val="95"/>
        </w:rPr>
        <w:t xml:space="preserve"> </w:t>
      </w:r>
      <w:r>
        <w:rPr>
          <w:w w:val="95"/>
        </w:rPr>
        <w:t>putovanje</w:t>
      </w:r>
      <w:r>
        <w:rPr>
          <w:spacing w:val="-6"/>
          <w:w w:val="95"/>
        </w:rPr>
        <w:t xml:space="preserve"> </w:t>
      </w:r>
      <w:r>
        <w:rPr>
          <w:w w:val="95"/>
        </w:rPr>
        <w:t>811,47</w:t>
      </w:r>
      <w:r>
        <w:rPr>
          <w:spacing w:val="-8"/>
          <w:w w:val="95"/>
        </w:rPr>
        <w:t xml:space="preserve"> </w:t>
      </w:r>
      <w:r>
        <w:rPr>
          <w:w w:val="95"/>
        </w:rPr>
        <w:t>€,</w:t>
      </w:r>
      <w:r>
        <w:rPr>
          <w:spacing w:val="-7"/>
          <w:w w:val="95"/>
        </w:rPr>
        <w:t xml:space="preserve"> </w:t>
      </w:r>
      <w:r>
        <w:rPr>
          <w:w w:val="95"/>
        </w:rPr>
        <w:t>na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loko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vožnje</w:t>
      </w:r>
      <w:r>
        <w:rPr>
          <w:spacing w:val="-7"/>
          <w:w w:val="95"/>
        </w:rPr>
        <w:t xml:space="preserve"> </w:t>
      </w:r>
      <w:r>
        <w:rPr>
          <w:w w:val="95"/>
        </w:rPr>
        <w:t>iznos</w:t>
      </w:r>
      <w:r>
        <w:rPr>
          <w:spacing w:val="-8"/>
          <w:w w:val="95"/>
        </w:rPr>
        <w:t xml:space="preserve"> </w:t>
      </w:r>
      <w:r>
        <w:rPr>
          <w:w w:val="95"/>
        </w:rPr>
        <w:t>od</w:t>
      </w:r>
      <w:r>
        <w:rPr>
          <w:spacing w:val="-8"/>
          <w:w w:val="95"/>
        </w:rPr>
        <w:t xml:space="preserve"> </w:t>
      </w:r>
      <w:r>
        <w:rPr>
          <w:w w:val="95"/>
        </w:rPr>
        <w:t>683,22</w:t>
      </w:r>
      <w:r>
        <w:rPr>
          <w:spacing w:val="-9"/>
          <w:w w:val="95"/>
        </w:rPr>
        <w:t xml:space="preserve"> </w:t>
      </w:r>
      <w:r>
        <w:rPr>
          <w:w w:val="95"/>
        </w:rPr>
        <w:t>€,</w:t>
      </w:r>
      <w:r>
        <w:rPr>
          <w:spacing w:val="-10"/>
          <w:w w:val="95"/>
        </w:rPr>
        <w:t xml:space="preserve"> </w:t>
      </w:r>
      <w:r>
        <w:rPr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w w:val="95"/>
        </w:rPr>
        <w:t>stručno</w:t>
      </w:r>
      <w:r>
        <w:rPr>
          <w:spacing w:val="-6"/>
          <w:w w:val="95"/>
        </w:rPr>
        <w:t xml:space="preserve"> </w:t>
      </w:r>
      <w:r>
        <w:rPr>
          <w:w w:val="95"/>
        </w:rPr>
        <w:t>usavršavanje</w:t>
      </w:r>
      <w:r>
        <w:rPr>
          <w:spacing w:val="-56"/>
          <w:w w:val="95"/>
        </w:rPr>
        <w:t xml:space="preserve"> </w:t>
      </w:r>
      <w:r>
        <w:t>zaposlenika</w:t>
      </w:r>
      <w:r>
        <w:rPr>
          <w:spacing w:val="-4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1.138,12</w:t>
      </w:r>
      <w:r>
        <w:rPr>
          <w:spacing w:val="-4"/>
        </w:rPr>
        <w:t xml:space="preserve"> </w:t>
      </w:r>
      <w:r>
        <w:t>€,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tečajeve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stručne</w:t>
      </w:r>
      <w:r>
        <w:rPr>
          <w:spacing w:val="-5"/>
        </w:rPr>
        <w:t xml:space="preserve"> </w:t>
      </w:r>
      <w:r>
        <w:t>ispite</w:t>
      </w:r>
      <w:r>
        <w:rPr>
          <w:spacing w:val="-3"/>
        </w:rPr>
        <w:t xml:space="preserve"> </w:t>
      </w:r>
      <w:r>
        <w:t>iznos</w:t>
      </w:r>
      <w:r>
        <w:rPr>
          <w:spacing w:val="-5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112,50</w:t>
      </w:r>
      <w:r>
        <w:rPr>
          <w:spacing w:val="-5"/>
        </w:rPr>
        <w:t xml:space="preserve"> </w:t>
      </w:r>
      <w:r>
        <w:t xml:space="preserve">€).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materijal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energiju</w:t>
      </w:r>
      <w:r>
        <w:rPr>
          <w:rFonts w:ascii="Arial" w:hAnsi="Arial"/>
          <w:b/>
          <w:spacing w:val="-11"/>
        </w:rPr>
        <w:t xml:space="preserve"> </w:t>
      </w:r>
      <w:r>
        <w:t>izvršeni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74.308,21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(troškovi</w:t>
      </w:r>
      <w:r>
        <w:rPr>
          <w:spacing w:val="-11"/>
        </w:rPr>
        <w:t xml:space="preserve"> </w:t>
      </w:r>
      <w:r>
        <w:t>električne</w:t>
      </w:r>
      <w:r>
        <w:rPr>
          <w:spacing w:val="-11"/>
        </w:rPr>
        <w:t xml:space="preserve"> </w:t>
      </w:r>
      <w:r>
        <w:t>energije</w:t>
      </w:r>
      <w:r>
        <w:rPr>
          <w:spacing w:val="-10"/>
        </w:rPr>
        <w:t xml:space="preserve"> </w:t>
      </w:r>
      <w:r>
        <w:t>13.233,72</w:t>
      </w:r>
      <w:r>
        <w:rPr>
          <w:spacing w:val="-12"/>
        </w:rPr>
        <w:t xml:space="preserve"> </w:t>
      </w:r>
      <w:r>
        <w:t>€,</w:t>
      </w:r>
      <w:r>
        <w:rPr>
          <w:spacing w:val="-59"/>
        </w:rPr>
        <w:t xml:space="preserve"> </w:t>
      </w:r>
      <w:r>
        <w:rPr>
          <w:w w:val="95"/>
        </w:rPr>
        <w:t>motornog benzina 933,83 €, namirnica 41.415,12 €, plina 466,40 €,</w:t>
      </w:r>
      <w:r>
        <w:rPr>
          <w:spacing w:val="1"/>
          <w:w w:val="95"/>
        </w:rPr>
        <w:t xml:space="preserve"> </w:t>
      </w:r>
      <w:r>
        <w:rPr>
          <w:w w:val="95"/>
        </w:rPr>
        <w:t>sitnog inventara 1.717,78 €, za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službenu i radnu </w:t>
      </w:r>
      <w:r>
        <w:t xml:space="preserve">odjeću iznos od 1.096,25 €, uredski materijal 6.765,78 </w:t>
      </w:r>
      <w:r>
        <w:rPr>
          <w:w w:val="95"/>
        </w:rPr>
        <w:t xml:space="preserve">€, </w:t>
      </w:r>
      <w:r>
        <w:t xml:space="preserve">literatura 230,29 </w:t>
      </w:r>
      <w:r>
        <w:rPr>
          <w:w w:val="95"/>
        </w:rPr>
        <w:t>€,</w:t>
      </w:r>
      <w:r>
        <w:rPr>
          <w:spacing w:val="1"/>
          <w:w w:val="95"/>
        </w:rPr>
        <w:t xml:space="preserve"> </w:t>
      </w:r>
      <w:r>
        <w:rPr>
          <w:w w:val="95"/>
        </w:rPr>
        <w:t>sredstva za čišćenje i za higijenske potrebe 7.016,10 €, ostali materijali 145,79 €, materijali i dijelovi</w:t>
      </w:r>
      <w:r>
        <w:rPr>
          <w:spacing w:val="1"/>
          <w:w w:val="95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investicijsko</w:t>
      </w:r>
      <w:r>
        <w:rPr>
          <w:spacing w:val="-13"/>
        </w:rPr>
        <w:t xml:space="preserve"> </w:t>
      </w:r>
      <w:r>
        <w:t>održavanje</w:t>
      </w:r>
      <w:r>
        <w:rPr>
          <w:spacing w:val="-14"/>
        </w:rPr>
        <w:t xml:space="preserve"> </w:t>
      </w:r>
      <w:r>
        <w:t>postrojenja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opreme</w:t>
      </w:r>
      <w:r>
        <w:rPr>
          <w:spacing w:val="-15"/>
        </w:rPr>
        <w:t xml:space="preserve"> </w:t>
      </w:r>
      <w:r>
        <w:t>1.199,04</w:t>
      </w:r>
      <w:r>
        <w:rPr>
          <w:spacing w:val="-15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ostale</w:t>
      </w:r>
      <w:r>
        <w:rPr>
          <w:spacing w:val="-15"/>
        </w:rPr>
        <w:t xml:space="preserve"> </w:t>
      </w:r>
      <w:r>
        <w:t>materijale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sirovine</w:t>
      </w:r>
      <w:r>
        <w:rPr>
          <w:spacing w:val="-14"/>
        </w:rPr>
        <w:t xml:space="preserve"> </w:t>
      </w:r>
      <w:r>
        <w:t>iznos</w:t>
      </w:r>
      <w:r>
        <w:rPr>
          <w:spacing w:val="-15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88,14</w:t>
      </w:r>
      <w:r>
        <w:rPr>
          <w:spacing w:val="-2"/>
        </w:rPr>
        <w:t xml:space="preserve"> </w:t>
      </w:r>
      <w:r>
        <w:t>€).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Rashodi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usluge</w:t>
      </w:r>
      <w:r>
        <w:rPr>
          <w:rFonts w:ascii="Arial" w:hAnsi="Arial"/>
          <w:b/>
          <w:spacing w:val="60"/>
        </w:rPr>
        <w:t xml:space="preserve"> </w:t>
      </w:r>
      <w:r>
        <w:t>izvršeni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34.427,86</w:t>
      </w:r>
      <w:r>
        <w:rPr>
          <w:spacing w:val="-3"/>
        </w:rPr>
        <w:t xml:space="preserve"> </w:t>
      </w:r>
      <w:r>
        <w:t>eura</w:t>
      </w:r>
      <w:r>
        <w:rPr>
          <w:spacing w:val="53"/>
        </w:rPr>
        <w:t xml:space="preserve"> </w:t>
      </w:r>
      <w:r>
        <w:t>(Troškovi</w:t>
      </w:r>
      <w:r>
        <w:rPr>
          <w:spacing w:val="-4"/>
        </w:rPr>
        <w:t xml:space="preserve"> </w:t>
      </w:r>
      <w:r>
        <w:t>telefona</w:t>
      </w:r>
      <w:r>
        <w:rPr>
          <w:spacing w:val="-3"/>
        </w:rPr>
        <w:t xml:space="preserve"> </w:t>
      </w:r>
      <w:r>
        <w:t>2.917,53</w:t>
      </w:r>
    </w:p>
    <w:p w:rsidR="009E04FF" w:rsidRDefault="00000000">
      <w:pPr>
        <w:pStyle w:val="Tijeloteksta"/>
        <w:spacing w:line="259" w:lineRule="auto"/>
        <w:ind w:left="976" w:right="267"/>
        <w:jc w:val="both"/>
      </w:pPr>
      <w:r>
        <w:rPr>
          <w:spacing w:val="-2"/>
        </w:rPr>
        <w:t>€,</w:t>
      </w:r>
      <w:r>
        <w:rPr>
          <w:spacing w:val="-12"/>
        </w:rPr>
        <w:t xml:space="preserve"> </w:t>
      </w:r>
      <w:r>
        <w:rPr>
          <w:spacing w:val="-2"/>
        </w:rPr>
        <w:t>poštanske</w:t>
      </w:r>
      <w:r>
        <w:rPr>
          <w:spacing w:val="-12"/>
        </w:rPr>
        <w:t xml:space="preserve"> </w:t>
      </w:r>
      <w:r>
        <w:rPr>
          <w:spacing w:val="-1"/>
        </w:rPr>
        <w:t>usluge</w:t>
      </w:r>
      <w:r>
        <w:rPr>
          <w:spacing w:val="-12"/>
        </w:rPr>
        <w:t xml:space="preserve"> </w:t>
      </w:r>
      <w:r>
        <w:rPr>
          <w:spacing w:val="-1"/>
        </w:rPr>
        <w:t>513,73</w:t>
      </w:r>
      <w:r>
        <w:rPr>
          <w:spacing w:val="-12"/>
        </w:rPr>
        <w:t xml:space="preserve"> </w:t>
      </w:r>
      <w:r>
        <w:rPr>
          <w:spacing w:val="-1"/>
        </w:rPr>
        <w:t>€,</w:t>
      </w:r>
      <w:r>
        <w:rPr>
          <w:spacing w:val="-12"/>
        </w:rPr>
        <w:t xml:space="preserve"> </w:t>
      </w:r>
      <w:r>
        <w:rPr>
          <w:spacing w:val="-1"/>
        </w:rPr>
        <w:t>ostale</w:t>
      </w:r>
      <w:r>
        <w:rPr>
          <w:spacing w:val="-12"/>
        </w:rPr>
        <w:t xml:space="preserve"> </w:t>
      </w:r>
      <w:r>
        <w:rPr>
          <w:spacing w:val="-1"/>
        </w:rPr>
        <w:t>usluge</w:t>
      </w:r>
      <w:r>
        <w:rPr>
          <w:spacing w:val="-12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komunikaciju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prijevoz</w:t>
      </w:r>
      <w:r>
        <w:rPr>
          <w:spacing w:val="-12"/>
        </w:rPr>
        <w:t xml:space="preserve"> </w:t>
      </w:r>
      <w:r>
        <w:rPr>
          <w:spacing w:val="-1"/>
        </w:rPr>
        <w:t>660,00</w:t>
      </w:r>
      <w:r>
        <w:rPr>
          <w:spacing w:val="-12"/>
        </w:rPr>
        <w:t xml:space="preserve"> </w:t>
      </w:r>
      <w:r>
        <w:rPr>
          <w:spacing w:val="-1"/>
        </w:rPr>
        <w:t>€,</w:t>
      </w:r>
      <w:r>
        <w:rPr>
          <w:spacing w:val="-11"/>
        </w:rPr>
        <w:t xml:space="preserve"> </w:t>
      </w:r>
      <w:r>
        <w:rPr>
          <w:spacing w:val="-1"/>
        </w:rPr>
        <w:t>usluge</w:t>
      </w:r>
      <w:r>
        <w:rPr>
          <w:spacing w:val="-15"/>
        </w:rPr>
        <w:t xml:space="preserve"> </w:t>
      </w:r>
      <w:r>
        <w:rPr>
          <w:spacing w:val="-1"/>
        </w:rPr>
        <w:t>tekućeg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59"/>
        </w:rPr>
        <w:t xml:space="preserve"> </w:t>
      </w:r>
      <w:r>
        <w:rPr>
          <w:w w:val="95"/>
        </w:rPr>
        <w:t>investicijskog</w:t>
      </w:r>
      <w:r>
        <w:rPr>
          <w:spacing w:val="13"/>
          <w:w w:val="95"/>
        </w:rPr>
        <w:t xml:space="preserve"> </w:t>
      </w:r>
      <w:r>
        <w:rPr>
          <w:w w:val="95"/>
        </w:rPr>
        <w:t>održavanja</w:t>
      </w:r>
      <w:r>
        <w:rPr>
          <w:spacing w:val="12"/>
          <w:w w:val="95"/>
        </w:rPr>
        <w:t xml:space="preserve"> </w:t>
      </w:r>
      <w:r>
        <w:rPr>
          <w:w w:val="95"/>
        </w:rPr>
        <w:t>8.188,10</w:t>
      </w:r>
      <w:r>
        <w:rPr>
          <w:spacing w:val="13"/>
          <w:w w:val="95"/>
        </w:rPr>
        <w:t xml:space="preserve"> </w:t>
      </w:r>
      <w:r>
        <w:rPr>
          <w:w w:val="95"/>
        </w:rPr>
        <w:t>€,</w:t>
      </w:r>
      <w:r>
        <w:rPr>
          <w:spacing w:val="15"/>
          <w:w w:val="95"/>
        </w:rPr>
        <w:t xml:space="preserve"> </w:t>
      </w:r>
      <w:r>
        <w:rPr>
          <w:w w:val="95"/>
        </w:rPr>
        <w:t>usluge</w:t>
      </w:r>
      <w:r>
        <w:rPr>
          <w:spacing w:val="12"/>
          <w:w w:val="95"/>
        </w:rPr>
        <w:t xml:space="preserve"> </w:t>
      </w:r>
      <w:r>
        <w:rPr>
          <w:w w:val="95"/>
        </w:rPr>
        <w:t>investicijskog</w:t>
      </w:r>
      <w:r>
        <w:rPr>
          <w:spacing w:val="14"/>
          <w:w w:val="95"/>
        </w:rPr>
        <w:t xml:space="preserve"> </w:t>
      </w:r>
      <w:r>
        <w:rPr>
          <w:w w:val="95"/>
        </w:rPr>
        <w:t>održavanja</w:t>
      </w:r>
      <w:r>
        <w:rPr>
          <w:spacing w:val="11"/>
          <w:w w:val="95"/>
        </w:rPr>
        <w:t xml:space="preserve"> </w:t>
      </w:r>
      <w:r>
        <w:rPr>
          <w:w w:val="95"/>
        </w:rPr>
        <w:t>prijevoznih</w:t>
      </w:r>
      <w:r>
        <w:rPr>
          <w:spacing w:val="14"/>
          <w:w w:val="95"/>
        </w:rPr>
        <w:t xml:space="preserve"> </w:t>
      </w:r>
      <w:r>
        <w:rPr>
          <w:w w:val="95"/>
        </w:rPr>
        <w:t>sredstava</w:t>
      </w:r>
      <w:r>
        <w:rPr>
          <w:spacing w:val="10"/>
          <w:w w:val="95"/>
        </w:rPr>
        <w:t xml:space="preserve"> </w:t>
      </w:r>
      <w:r>
        <w:rPr>
          <w:w w:val="95"/>
        </w:rPr>
        <w:t>722,61</w:t>
      </w:r>
    </w:p>
    <w:p w:rsidR="009E04FF" w:rsidRDefault="00000000">
      <w:pPr>
        <w:pStyle w:val="Tijeloteksta"/>
        <w:spacing w:line="259" w:lineRule="auto"/>
        <w:ind w:left="976" w:right="261"/>
        <w:jc w:val="both"/>
      </w:pPr>
      <w:r>
        <w:rPr>
          <w:w w:val="95"/>
        </w:rPr>
        <w:t>€, troškovi vode 1.626,08 €, smeća 3.201,79 €,</w:t>
      </w:r>
      <w:r>
        <w:rPr>
          <w:spacing w:val="1"/>
          <w:w w:val="95"/>
        </w:rPr>
        <w:t xml:space="preserve"> </w:t>
      </w:r>
      <w:r>
        <w:rPr>
          <w:w w:val="95"/>
        </w:rPr>
        <w:t>odvjetničke usluge 2.053,02 €, Ugovori o djelu</w:t>
      </w:r>
      <w:r>
        <w:rPr>
          <w:spacing w:val="1"/>
          <w:w w:val="95"/>
        </w:rPr>
        <w:t xml:space="preserve"> </w:t>
      </w:r>
      <w:r>
        <w:t xml:space="preserve">228,19 </w:t>
      </w:r>
      <w:r>
        <w:rPr>
          <w:w w:val="95"/>
        </w:rPr>
        <w:t xml:space="preserve">€, </w:t>
      </w:r>
      <w:r>
        <w:t xml:space="preserve">Zdravstveni pregledi zaposlenika 1.259,92 </w:t>
      </w:r>
      <w:r>
        <w:rPr>
          <w:w w:val="95"/>
        </w:rPr>
        <w:t xml:space="preserve">€, </w:t>
      </w:r>
      <w:r>
        <w:t>zakupninu i najamninu opreme</w:t>
      </w:r>
      <w:r>
        <w:rPr>
          <w:spacing w:val="1"/>
        </w:rPr>
        <w:t xml:space="preserve"> </w:t>
      </w:r>
      <w:r>
        <w:t>331,80,</w:t>
      </w:r>
      <w:r>
        <w:rPr>
          <w:spacing w:val="1"/>
        </w:rPr>
        <w:t xml:space="preserve"> </w:t>
      </w:r>
      <w:r>
        <w:t xml:space="preserve">deratizacija i dezinsekcija 216,23 </w:t>
      </w:r>
      <w:r>
        <w:rPr>
          <w:w w:val="95"/>
        </w:rPr>
        <w:t xml:space="preserve">€ </w:t>
      </w:r>
      <w:r>
        <w:t>, usluge</w:t>
      </w:r>
      <w:r>
        <w:rPr>
          <w:spacing w:val="1"/>
        </w:rPr>
        <w:t xml:space="preserve"> </w:t>
      </w:r>
      <w:r>
        <w:t>studenskog servisa 170,30 €, računalne usluge</w:t>
      </w:r>
      <w:r>
        <w:rPr>
          <w:spacing w:val="1"/>
        </w:rPr>
        <w:t xml:space="preserve"> </w:t>
      </w:r>
      <w:r>
        <w:rPr>
          <w:w w:val="95"/>
        </w:rPr>
        <w:t>7.472,97 €, grafičke usluge 62,50 € , usluge čišćenja i pranja 2.263,95 €, usluge čuvanja imovine</w:t>
      </w:r>
      <w:r>
        <w:rPr>
          <w:spacing w:val="-56"/>
          <w:w w:val="95"/>
        </w:rPr>
        <w:t xml:space="preserve"> </w:t>
      </w:r>
      <w:r>
        <w:rPr>
          <w:w w:val="95"/>
        </w:rPr>
        <w:t xml:space="preserve">2.428,84 € i ostale usluge 110,30 €). </w:t>
      </w:r>
      <w:r>
        <w:rPr>
          <w:rFonts w:ascii="Arial" w:hAnsi="Arial"/>
          <w:b/>
          <w:w w:val="95"/>
        </w:rPr>
        <w:t xml:space="preserve">Ostali nespomenuti rashodi poslovanja </w:t>
      </w:r>
      <w:r>
        <w:rPr>
          <w:w w:val="95"/>
        </w:rPr>
        <w:t>izvršeni su u iznosu</w:t>
      </w:r>
      <w:r>
        <w:rPr>
          <w:spacing w:val="1"/>
          <w:w w:val="95"/>
        </w:rPr>
        <w:t xml:space="preserve"> </w:t>
      </w:r>
      <w:r>
        <w:t xml:space="preserve">od 2.133,94 </w:t>
      </w:r>
      <w:r>
        <w:rPr>
          <w:w w:val="95"/>
        </w:rPr>
        <w:t xml:space="preserve">€ </w:t>
      </w:r>
      <w:r>
        <w:t>( odnosi se na premiju osiguranja od odgovornosti u iznosu od 1.191,28 €, premiju</w:t>
      </w:r>
      <w:r>
        <w:rPr>
          <w:spacing w:val="1"/>
        </w:rPr>
        <w:t xml:space="preserve"> </w:t>
      </w:r>
      <w:r>
        <w:t>osiguranja prijevoznih sredstava u iznosu od 663,66 €, reprezentaciju u iznosu od 89,00 €,</w:t>
      </w:r>
      <w:r>
        <w:rPr>
          <w:spacing w:val="1"/>
        </w:rPr>
        <w:t xml:space="preserve"> </w:t>
      </w:r>
      <w:r>
        <w:rPr>
          <w:w w:val="95"/>
        </w:rPr>
        <w:t>javnobilježničke pristojbe u iznosu od 50,00 € i novčane naknade poslodavca zbog nezapošljavanja</w:t>
      </w:r>
      <w:r>
        <w:rPr>
          <w:spacing w:val="-56"/>
          <w:w w:val="95"/>
        </w:rPr>
        <w:t xml:space="preserve"> </w:t>
      </w:r>
      <w:r>
        <w:t xml:space="preserve">osoba s invaliditetom u iznosu od 140,00 </w:t>
      </w:r>
      <w:r>
        <w:rPr>
          <w:w w:val="95"/>
        </w:rPr>
        <w:t xml:space="preserve">€ </w:t>
      </w:r>
      <w:r>
        <w:t>i sl. ). Ostali financijski rashodi izvršeni su u iznosu</w:t>
      </w:r>
      <w:r>
        <w:rPr>
          <w:spacing w:val="1"/>
        </w:rPr>
        <w:t xml:space="preserve"> </w:t>
      </w:r>
      <w:r>
        <w:rPr>
          <w:w w:val="95"/>
        </w:rPr>
        <w:t>1.010,68 € ( obuhvaćaju usluge platnog prometa ). Rashodi vezani za</w:t>
      </w:r>
      <w:r>
        <w:rPr>
          <w:spacing w:val="1"/>
          <w:w w:val="95"/>
        </w:rPr>
        <w:t xml:space="preserve"> </w:t>
      </w:r>
      <w:r>
        <w:rPr>
          <w:w w:val="95"/>
        </w:rPr>
        <w:t>nabavu postrojenja i opreme</w:t>
      </w:r>
      <w:r>
        <w:rPr>
          <w:spacing w:val="1"/>
          <w:w w:val="95"/>
        </w:rPr>
        <w:t xml:space="preserve"> </w:t>
      </w:r>
      <w:r>
        <w:t>izvršeni su u iznosu od 5.471,67 €, ( odnose se na uredski namještaj s izvršenjem od 328,58 €,</w:t>
      </w:r>
      <w:r>
        <w:rPr>
          <w:spacing w:val="1"/>
        </w:rPr>
        <w:t xml:space="preserve"> </w:t>
      </w:r>
      <w:r>
        <w:t>uređaje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iznosu</w:t>
      </w:r>
      <w:r>
        <w:rPr>
          <w:spacing w:val="-6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4.980,00</w:t>
      </w:r>
      <w:r>
        <w:rPr>
          <w:spacing w:val="-5"/>
        </w:rPr>
        <w:t xml:space="preserve"> </w:t>
      </w:r>
      <w:r>
        <w:rPr>
          <w:w w:val="95"/>
        </w:rPr>
        <w:t>€</w:t>
      </w:r>
      <w:r>
        <w:rPr>
          <w:spacing w:val="-3"/>
          <w:w w:val="9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opremu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6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163,09</w:t>
      </w:r>
      <w:r>
        <w:rPr>
          <w:spacing w:val="-5"/>
        </w:rPr>
        <w:t xml:space="preserve"> </w:t>
      </w:r>
      <w:r>
        <w:t>€.</w:t>
      </w:r>
    </w:p>
    <w:p w:rsidR="009E04FF" w:rsidRDefault="00000000">
      <w:pPr>
        <w:pStyle w:val="Tijeloteksta"/>
        <w:spacing w:line="251" w:lineRule="exact"/>
        <w:ind w:left="1684"/>
        <w:jc w:val="both"/>
      </w:pPr>
      <w:r>
        <w:rPr>
          <w:w w:val="95"/>
        </w:rPr>
        <w:t>Za</w:t>
      </w:r>
      <w:r>
        <w:rPr>
          <w:spacing w:val="5"/>
          <w:w w:val="95"/>
        </w:rPr>
        <w:t xml:space="preserve"> </w:t>
      </w:r>
      <w:r>
        <w:rPr>
          <w:w w:val="95"/>
        </w:rPr>
        <w:t>projekt</w:t>
      </w:r>
      <w:r>
        <w:rPr>
          <w:spacing w:val="5"/>
          <w:w w:val="95"/>
        </w:rPr>
        <w:t xml:space="preserve"> </w:t>
      </w:r>
      <w:r>
        <w:rPr>
          <w:w w:val="95"/>
        </w:rPr>
        <w:t>Morsko</w:t>
      </w:r>
      <w:r>
        <w:rPr>
          <w:spacing w:val="7"/>
          <w:w w:val="95"/>
        </w:rPr>
        <w:t xml:space="preserve"> </w:t>
      </w:r>
      <w:r>
        <w:rPr>
          <w:w w:val="95"/>
        </w:rPr>
        <w:t>blago</w:t>
      </w:r>
      <w:r>
        <w:rPr>
          <w:spacing w:val="7"/>
          <w:w w:val="95"/>
        </w:rPr>
        <w:t xml:space="preserve"> </w:t>
      </w:r>
      <w:r>
        <w:rPr>
          <w:w w:val="95"/>
        </w:rPr>
        <w:t>jedem</w:t>
      </w:r>
      <w:r>
        <w:rPr>
          <w:spacing w:val="8"/>
          <w:w w:val="95"/>
        </w:rPr>
        <w:t xml:space="preserve"> </w:t>
      </w:r>
      <w:r>
        <w:rPr>
          <w:w w:val="95"/>
        </w:rPr>
        <w:t>zdravo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FLAG</w:t>
      </w:r>
      <w:r>
        <w:rPr>
          <w:spacing w:val="9"/>
          <w:w w:val="95"/>
        </w:rPr>
        <w:t xml:space="preserve"> </w:t>
      </w:r>
      <w:r>
        <w:rPr>
          <w:w w:val="95"/>
        </w:rPr>
        <w:t>planirano</w:t>
      </w:r>
      <w:r>
        <w:rPr>
          <w:spacing w:val="6"/>
          <w:w w:val="95"/>
        </w:rPr>
        <w:t xml:space="preserve"> </w:t>
      </w:r>
      <w:r>
        <w:rPr>
          <w:w w:val="95"/>
        </w:rPr>
        <w:t>je</w:t>
      </w:r>
      <w:r>
        <w:rPr>
          <w:spacing w:val="7"/>
          <w:w w:val="95"/>
        </w:rPr>
        <w:t xml:space="preserve"> </w:t>
      </w:r>
      <w:r>
        <w:rPr>
          <w:w w:val="95"/>
        </w:rPr>
        <w:t>3.010,00</w:t>
      </w:r>
      <w:r>
        <w:rPr>
          <w:spacing w:val="4"/>
          <w:w w:val="95"/>
        </w:rPr>
        <w:t xml:space="preserve"> </w:t>
      </w:r>
      <w:r>
        <w:rPr>
          <w:w w:val="95"/>
        </w:rPr>
        <w:t>€,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izvršeno</w:t>
      </w:r>
      <w:r>
        <w:rPr>
          <w:spacing w:val="7"/>
          <w:w w:val="95"/>
        </w:rPr>
        <w:t xml:space="preserve"> </w:t>
      </w:r>
      <w:r>
        <w:rPr>
          <w:w w:val="95"/>
        </w:rPr>
        <w:t>je</w:t>
      </w:r>
      <w:r>
        <w:rPr>
          <w:spacing w:val="7"/>
          <w:w w:val="95"/>
        </w:rPr>
        <w:t xml:space="preserve"> </w:t>
      </w:r>
      <w:r>
        <w:rPr>
          <w:w w:val="95"/>
        </w:rPr>
        <w:t>3.008,43</w:t>
      </w:r>
    </w:p>
    <w:p w:rsidR="009E04FF" w:rsidRDefault="00000000">
      <w:pPr>
        <w:pStyle w:val="Tijeloteksta"/>
        <w:spacing w:before="17" w:line="259" w:lineRule="auto"/>
        <w:ind w:left="976" w:right="264"/>
        <w:jc w:val="both"/>
      </w:pPr>
      <w:r>
        <w:rPr>
          <w:spacing w:val="-2"/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spacing w:val="-2"/>
        </w:rPr>
        <w:t>ili</w:t>
      </w:r>
      <w:r>
        <w:rPr>
          <w:spacing w:val="-12"/>
        </w:rPr>
        <w:t xml:space="preserve"> </w:t>
      </w:r>
      <w:r>
        <w:rPr>
          <w:spacing w:val="-2"/>
        </w:rPr>
        <w:t>99,95%</w:t>
      </w:r>
      <w:r>
        <w:rPr>
          <w:spacing w:val="-11"/>
        </w:rPr>
        <w:t xml:space="preserve"> </w:t>
      </w:r>
      <w:r>
        <w:rPr>
          <w:spacing w:val="-1"/>
        </w:rPr>
        <w:t>plana.</w:t>
      </w:r>
      <w:r>
        <w:rPr>
          <w:spacing w:val="-14"/>
        </w:rPr>
        <w:t xml:space="preserve"> </w:t>
      </w:r>
      <w:r>
        <w:rPr>
          <w:spacing w:val="-1"/>
        </w:rPr>
        <w:t>Navedeno</w:t>
      </w:r>
      <w:r>
        <w:rPr>
          <w:spacing w:val="-12"/>
        </w:rPr>
        <w:t xml:space="preserve"> </w:t>
      </w:r>
      <w:r>
        <w:rPr>
          <w:spacing w:val="-1"/>
        </w:rPr>
        <w:t>izvršenje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odnosi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2"/>
        </w:rPr>
        <w:t xml:space="preserve"> </w:t>
      </w:r>
      <w:r>
        <w:rPr>
          <w:spacing w:val="-1"/>
        </w:rPr>
        <w:t>troškove</w:t>
      </w:r>
      <w:r>
        <w:rPr>
          <w:spacing w:val="-14"/>
        </w:rPr>
        <w:t xml:space="preserve"> </w:t>
      </w:r>
      <w:r>
        <w:rPr>
          <w:spacing w:val="-1"/>
        </w:rPr>
        <w:t>seminara</w:t>
      </w:r>
      <w:r>
        <w:rPr>
          <w:spacing w:val="-11"/>
        </w:rPr>
        <w:t xml:space="preserve"> </w:t>
      </w:r>
      <w:r>
        <w:rPr>
          <w:spacing w:val="-1"/>
        </w:rPr>
        <w:t>sa</w:t>
      </w:r>
      <w:r>
        <w:rPr>
          <w:spacing w:val="-14"/>
        </w:rPr>
        <w:t xml:space="preserve"> </w:t>
      </w:r>
      <w:r>
        <w:rPr>
          <w:spacing w:val="-1"/>
        </w:rPr>
        <w:t>izvršenjem</w:t>
      </w:r>
      <w:r>
        <w:rPr>
          <w:spacing w:val="-13"/>
        </w:rPr>
        <w:t xml:space="preserve"> </w:t>
      </w:r>
      <w:r>
        <w:rPr>
          <w:spacing w:val="-1"/>
        </w:rPr>
        <w:t>od</w:t>
      </w:r>
      <w:r>
        <w:rPr>
          <w:spacing w:val="38"/>
        </w:rPr>
        <w:t xml:space="preserve"> </w:t>
      </w:r>
      <w:r>
        <w:rPr>
          <w:spacing w:val="-1"/>
        </w:rPr>
        <w:t>215,00</w:t>
      </w:r>
      <w:r>
        <w:rPr>
          <w:spacing w:val="-12"/>
        </w:rPr>
        <w:t xml:space="preserve"> </w:t>
      </w:r>
      <w:r>
        <w:rPr>
          <w:spacing w:val="-1"/>
        </w:rPr>
        <w:t>€,</w:t>
      </w:r>
      <w:r>
        <w:rPr>
          <w:spacing w:val="-59"/>
        </w:rPr>
        <w:t xml:space="preserve"> </w:t>
      </w:r>
      <w:r>
        <w:rPr>
          <w:w w:val="95"/>
        </w:rPr>
        <w:t>za tečajeve i stručne ispite sa izvršenjem do 1.658,75 €, ostale usluge za komunikaciju i prijevoz sa</w:t>
      </w:r>
      <w:r>
        <w:rPr>
          <w:spacing w:val="1"/>
          <w:w w:val="95"/>
        </w:rPr>
        <w:t xml:space="preserve"> </w:t>
      </w:r>
      <w:r>
        <w:t>izvršenjem</w:t>
      </w:r>
      <w:r>
        <w:rPr>
          <w:spacing w:val="39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725,00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ostale</w:t>
      </w:r>
      <w:r>
        <w:rPr>
          <w:spacing w:val="-11"/>
        </w:rPr>
        <w:t xml:space="preserve"> </w:t>
      </w:r>
      <w:r>
        <w:t>usluge</w:t>
      </w:r>
      <w:r>
        <w:rPr>
          <w:spacing w:val="-11"/>
        </w:rPr>
        <w:t xml:space="preserve"> </w:t>
      </w:r>
      <w:r>
        <w:t>promidžbe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informiranja</w:t>
      </w:r>
      <w:r>
        <w:rPr>
          <w:spacing w:val="-11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izvršenjem</w:t>
      </w:r>
      <w:r>
        <w:rPr>
          <w:spacing w:val="-10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409,68</w:t>
      </w:r>
      <w:r>
        <w:rPr>
          <w:spacing w:val="-12"/>
        </w:rPr>
        <w:t xml:space="preserve"> </w:t>
      </w:r>
      <w:r>
        <w:t>€.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Tijeloteksta"/>
        <w:spacing w:before="155"/>
        <w:ind w:left="976" w:right="269" w:firstLine="707"/>
        <w:jc w:val="both"/>
      </w:pPr>
      <w:r>
        <w:t>Tekući</w:t>
      </w:r>
      <w:r>
        <w:rPr>
          <w:spacing w:val="-11"/>
        </w:rPr>
        <w:t xml:space="preserve"> </w:t>
      </w:r>
      <w:r>
        <w:t>projekt:</w:t>
      </w:r>
      <w:r>
        <w:rPr>
          <w:spacing w:val="-10"/>
        </w:rPr>
        <w:t xml:space="preserve"> </w:t>
      </w:r>
      <w:r>
        <w:t>Škola</w:t>
      </w:r>
      <w:r>
        <w:rPr>
          <w:spacing w:val="-10"/>
        </w:rPr>
        <w:t xml:space="preserve"> </w:t>
      </w:r>
      <w:r>
        <w:t>plivanja</w:t>
      </w:r>
      <w:r>
        <w:rPr>
          <w:spacing w:val="-10"/>
        </w:rPr>
        <w:t xml:space="preserve"> </w:t>
      </w:r>
      <w:r>
        <w:t>planirana</w:t>
      </w:r>
      <w:r>
        <w:rPr>
          <w:spacing w:val="-10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iznosu</w:t>
      </w:r>
      <w:r>
        <w:rPr>
          <w:spacing w:val="-10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3.220,00</w:t>
      </w:r>
      <w:r>
        <w:rPr>
          <w:spacing w:val="-13"/>
        </w:rPr>
        <w:t xml:space="preserve"> </w:t>
      </w:r>
      <w:r>
        <w:rPr>
          <w:w w:val="95"/>
        </w:rPr>
        <w:t>€,</w:t>
      </w:r>
      <w:r>
        <w:rPr>
          <w:spacing w:val="-7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izvršena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iznosu</w:t>
      </w:r>
      <w:r>
        <w:rPr>
          <w:spacing w:val="-10"/>
        </w:rPr>
        <w:t xml:space="preserve"> </w:t>
      </w:r>
      <w:r>
        <w:t>od</w:t>
      </w:r>
      <w:r>
        <w:rPr>
          <w:spacing w:val="-59"/>
        </w:rPr>
        <w:t xml:space="preserve"> </w:t>
      </w:r>
      <w:r>
        <w:t>3.120,17</w:t>
      </w:r>
      <w:r>
        <w:rPr>
          <w:spacing w:val="17"/>
        </w:rPr>
        <w:t xml:space="preserve"> </w:t>
      </w:r>
      <w:r>
        <w:rPr>
          <w:w w:val="95"/>
        </w:rPr>
        <w:t>€</w:t>
      </w:r>
      <w:r>
        <w:rPr>
          <w:spacing w:val="20"/>
          <w:w w:val="95"/>
        </w:rPr>
        <w:t xml:space="preserve"> </w:t>
      </w:r>
      <w:r>
        <w:t>ili</w:t>
      </w:r>
      <w:r>
        <w:rPr>
          <w:spacing w:val="19"/>
        </w:rPr>
        <w:t xml:space="preserve"> </w:t>
      </w:r>
      <w:r>
        <w:t>96,90</w:t>
      </w:r>
      <w:r>
        <w:rPr>
          <w:spacing w:val="17"/>
        </w:rPr>
        <w:t xml:space="preserve"> </w:t>
      </w:r>
      <w:r>
        <w:t>%</w:t>
      </w:r>
      <w:r>
        <w:rPr>
          <w:spacing w:val="18"/>
        </w:rPr>
        <w:t xml:space="preserve"> </w:t>
      </w:r>
      <w:r>
        <w:t>plana,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odnosi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troškove</w:t>
      </w:r>
      <w:r>
        <w:rPr>
          <w:spacing w:val="17"/>
        </w:rPr>
        <w:t xml:space="preserve"> </w:t>
      </w:r>
      <w:r>
        <w:t>vezane</w:t>
      </w:r>
      <w:r>
        <w:rPr>
          <w:spacing w:val="17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ugovor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djelu</w:t>
      </w:r>
      <w:r>
        <w:rPr>
          <w:spacing w:val="20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instruktoricu</w:t>
      </w:r>
    </w:p>
    <w:p w:rsidR="009E04FF" w:rsidRDefault="009E04FF">
      <w:pPr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5"/>
        <w:ind w:left="976" w:right="271"/>
        <w:jc w:val="both"/>
      </w:pPr>
      <w:r>
        <w:rPr>
          <w:w w:val="95"/>
        </w:rPr>
        <w:lastRenderedPageBreak/>
        <w:t>plivanja S. Jakovčić u iznosu od 1.418,39 €, za sufinanciranje troškova prijevoza učenika iz Kršana</w:t>
      </w:r>
      <w:r>
        <w:rPr>
          <w:spacing w:val="1"/>
          <w:w w:val="95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Rabac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1.100,00</w:t>
      </w:r>
      <w:r>
        <w:rPr>
          <w:spacing w:val="-13"/>
        </w:rPr>
        <w:t xml:space="preserve"> </w:t>
      </w:r>
      <w:r>
        <w:t>€,</w:t>
      </w:r>
      <w:r>
        <w:rPr>
          <w:spacing w:val="-13"/>
        </w:rPr>
        <w:t xml:space="preserve"> </w:t>
      </w:r>
      <w:r>
        <w:t>te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ostale</w:t>
      </w:r>
      <w:r>
        <w:rPr>
          <w:spacing w:val="-12"/>
        </w:rPr>
        <w:t xml:space="preserve"> </w:t>
      </w:r>
      <w:r>
        <w:t>nespomenute</w:t>
      </w:r>
      <w:r>
        <w:rPr>
          <w:spacing w:val="-11"/>
        </w:rPr>
        <w:t xml:space="preserve"> </w:t>
      </w:r>
      <w:r>
        <w:t>usluge</w:t>
      </w:r>
      <w:r>
        <w:rPr>
          <w:spacing w:val="-15"/>
        </w:rPr>
        <w:t xml:space="preserve"> </w:t>
      </w:r>
      <w:r>
        <w:t>(marende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sudionike)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58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601,78</w:t>
      </w:r>
      <w:r>
        <w:rPr>
          <w:spacing w:val="-3"/>
        </w:rPr>
        <w:t xml:space="preserve"> </w:t>
      </w:r>
      <w:r>
        <w:t>€.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0"/>
        <w:rPr>
          <w:sz w:val="25"/>
        </w:rPr>
      </w:pPr>
    </w:p>
    <w:p w:rsidR="009E04FF" w:rsidRDefault="00000000">
      <w:pPr>
        <w:pStyle w:val="Naslov4"/>
        <w:ind w:left="1684"/>
      </w:pPr>
      <w:r>
        <w:t>1300</w:t>
      </w:r>
      <w:r>
        <w:rPr>
          <w:spacing w:val="-3"/>
        </w:rPr>
        <w:t xml:space="preserve"> </w:t>
      </w:r>
      <w:r>
        <w:t>Razvoj</w:t>
      </w:r>
      <w:r>
        <w:rPr>
          <w:spacing w:val="-3"/>
        </w:rPr>
        <w:t xml:space="preserve"> </w:t>
      </w:r>
      <w:r>
        <w:t>poljoprivrede</w:t>
      </w:r>
    </w:p>
    <w:p w:rsidR="009E04FF" w:rsidRDefault="00000000">
      <w:pPr>
        <w:pStyle w:val="Tijeloteksta"/>
        <w:spacing w:before="181" w:line="259" w:lineRule="auto"/>
        <w:ind w:left="976" w:right="269" w:firstLine="707"/>
        <w:jc w:val="both"/>
      </w:pPr>
      <w:r>
        <w:t>Za Program Razvoj poljoprivrede</w:t>
      </w:r>
      <w:r>
        <w:rPr>
          <w:spacing w:val="1"/>
        </w:rPr>
        <w:t xml:space="preserve"> </w:t>
      </w:r>
      <w:r>
        <w:t>planirano je 89.210,00 €, a utrošeno je</w:t>
      </w:r>
      <w:r>
        <w:rPr>
          <w:spacing w:val="1"/>
        </w:rPr>
        <w:t xml:space="preserve"> </w:t>
      </w:r>
      <w:r>
        <w:t xml:space="preserve">56.178,47 </w:t>
      </w:r>
      <w:r>
        <w:rPr>
          <w:w w:val="95"/>
        </w:rPr>
        <w:t xml:space="preserve">€ </w:t>
      </w:r>
      <w:r>
        <w:t>ili</w:t>
      </w:r>
      <w:r>
        <w:rPr>
          <w:spacing w:val="1"/>
        </w:rPr>
        <w:t xml:space="preserve"> </w:t>
      </w:r>
      <w:r>
        <w:t>62,97% plana. Unutar programa došlo je do izvršenja u slijedećim aktivnostima i projektima kako</w:t>
      </w:r>
      <w:r>
        <w:rPr>
          <w:spacing w:val="1"/>
        </w:rPr>
        <w:t xml:space="preserve"> </w:t>
      </w:r>
      <w:r>
        <w:t>slijedi:</w:t>
      </w:r>
    </w:p>
    <w:p w:rsidR="009E04FF" w:rsidRDefault="00000000">
      <w:pPr>
        <w:pStyle w:val="Tijeloteksta"/>
        <w:spacing w:line="259" w:lineRule="auto"/>
        <w:ind w:left="976" w:right="274"/>
        <w:jc w:val="both"/>
      </w:pPr>
      <w:r>
        <w:t>-Za Katastarsko-geodetske izmjere zemljišta planirano je 1.000,00 €, a izvršeno je 625,00€ ili</w:t>
      </w:r>
      <w:r>
        <w:rPr>
          <w:spacing w:val="1"/>
        </w:rPr>
        <w:t xml:space="preserve"> </w:t>
      </w:r>
      <w:r>
        <w:t>62,50%</w:t>
      </w:r>
      <w:r>
        <w:rPr>
          <w:spacing w:val="-1"/>
        </w:rPr>
        <w:t xml:space="preserve"> </w:t>
      </w:r>
      <w:r>
        <w:t>plana.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69"/>
        </w:tabs>
        <w:spacing w:line="259" w:lineRule="auto"/>
        <w:ind w:right="269" w:firstLine="0"/>
        <w:jc w:val="both"/>
      </w:pPr>
      <w:r>
        <w:rPr>
          <w:w w:val="95"/>
        </w:rPr>
        <w:t>Za Lokalnu akcijsku grupu Istočna Istra (LAG) planirano je 3.990,00 € , a izvršeno je 3.981,68 € ili</w:t>
      </w:r>
      <w:r>
        <w:rPr>
          <w:spacing w:val="1"/>
          <w:w w:val="95"/>
        </w:rPr>
        <w:t xml:space="preserve"> </w:t>
      </w:r>
      <w:r>
        <w:t>99,79%</w:t>
      </w:r>
      <w:r>
        <w:rPr>
          <w:spacing w:val="-3"/>
        </w:rPr>
        <w:t xml:space="preserve"> </w:t>
      </w:r>
      <w:r>
        <w:t>plana,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članarinu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2023.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50"/>
        </w:tabs>
        <w:spacing w:line="251" w:lineRule="exact"/>
        <w:ind w:left="1149" w:hanging="174"/>
        <w:jc w:val="both"/>
      </w:pPr>
      <w:r>
        <w:rPr>
          <w:w w:val="95"/>
        </w:rPr>
        <w:t>Za</w:t>
      </w:r>
      <w:r>
        <w:rPr>
          <w:spacing w:val="6"/>
          <w:w w:val="95"/>
        </w:rPr>
        <w:t xml:space="preserve"> </w:t>
      </w:r>
      <w:r>
        <w:rPr>
          <w:w w:val="95"/>
        </w:rPr>
        <w:t>Lokalnu</w:t>
      </w:r>
      <w:r>
        <w:rPr>
          <w:spacing w:val="8"/>
          <w:w w:val="95"/>
        </w:rPr>
        <w:t xml:space="preserve"> </w:t>
      </w:r>
      <w:r>
        <w:rPr>
          <w:w w:val="95"/>
        </w:rPr>
        <w:t>akcijsku</w:t>
      </w:r>
      <w:r>
        <w:rPr>
          <w:spacing w:val="8"/>
          <w:w w:val="95"/>
        </w:rPr>
        <w:t xml:space="preserve"> </w:t>
      </w:r>
      <w:r>
        <w:rPr>
          <w:w w:val="95"/>
        </w:rPr>
        <w:t>grupu</w:t>
      </w:r>
      <w:r>
        <w:rPr>
          <w:spacing w:val="10"/>
          <w:w w:val="95"/>
        </w:rPr>
        <w:t xml:space="preserve"> </w:t>
      </w:r>
      <w:r>
        <w:rPr>
          <w:w w:val="95"/>
        </w:rPr>
        <w:t>u</w:t>
      </w:r>
      <w:r>
        <w:rPr>
          <w:spacing w:val="8"/>
          <w:w w:val="95"/>
        </w:rPr>
        <w:t xml:space="preserve"> </w:t>
      </w:r>
      <w:r>
        <w:rPr>
          <w:w w:val="95"/>
        </w:rPr>
        <w:t>ribarstvu</w:t>
      </w:r>
      <w:r>
        <w:rPr>
          <w:spacing w:val="8"/>
          <w:w w:val="95"/>
        </w:rPr>
        <w:t xml:space="preserve"> </w:t>
      </w:r>
      <w:r>
        <w:rPr>
          <w:w w:val="95"/>
        </w:rPr>
        <w:t>ALBA</w:t>
      </w:r>
      <w:r>
        <w:rPr>
          <w:spacing w:val="7"/>
          <w:w w:val="95"/>
        </w:rPr>
        <w:t xml:space="preserve"> </w:t>
      </w:r>
      <w:r>
        <w:rPr>
          <w:w w:val="95"/>
        </w:rPr>
        <w:t>(FLAG)</w:t>
      </w:r>
      <w:r>
        <w:rPr>
          <w:spacing w:val="9"/>
          <w:w w:val="95"/>
        </w:rPr>
        <w:t xml:space="preserve"> </w:t>
      </w:r>
      <w:r>
        <w:rPr>
          <w:w w:val="95"/>
        </w:rPr>
        <w:t>planirano</w:t>
      </w:r>
      <w:r>
        <w:rPr>
          <w:spacing w:val="8"/>
          <w:w w:val="95"/>
        </w:rPr>
        <w:t xml:space="preserve"> </w:t>
      </w:r>
      <w:r>
        <w:rPr>
          <w:w w:val="95"/>
        </w:rPr>
        <w:t>je</w:t>
      </w:r>
      <w:r>
        <w:rPr>
          <w:spacing w:val="8"/>
          <w:w w:val="95"/>
        </w:rPr>
        <w:t xml:space="preserve"> </w:t>
      </w:r>
      <w:r>
        <w:rPr>
          <w:w w:val="95"/>
        </w:rPr>
        <w:t>2.660,00</w:t>
      </w:r>
      <w:r>
        <w:rPr>
          <w:spacing w:val="5"/>
          <w:w w:val="95"/>
        </w:rPr>
        <w:t xml:space="preserve"> </w:t>
      </w:r>
      <w:r>
        <w:rPr>
          <w:w w:val="95"/>
        </w:rPr>
        <w:t>€,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utrošeno</w:t>
      </w:r>
      <w:r>
        <w:rPr>
          <w:spacing w:val="3"/>
          <w:w w:val="95"/>
        </w:rPr>
        <w:t xml:space="preserve"> </w:t>
      </w:r>
      <w:r>
        <w:rPr>
          <w:w w:val="95"/>
        </w:rPr>
        <w:t>je</w:t>
      </w:r>
      <w:r>
        <w:rPr>
          <w:spacing w:val="8"/>
          <w:w w:val="95"/>
        </w:rPr>
        <w:t xml:space="preserve"> </w:t>
      </w:r>
      <w:r>
        <w:rPr>
          <w:w w:val="95"/>
        </w:rPr>
        <w:t>2.654,45</w:t>
      </w:r>
    </w:p>
    <w:p w:rsidR="009E04FF" w:rsidRDefault="00000000">
      <w:pPr>
        <w:pStyle w:val="Tijeloteksta"/>
        <w:spacing w:before="21"/>
        <w:ind w:left="976"/>
        <w:jc w:val="both"/>
      </w:pP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rPr>
          <w:w w:val="95"/>
        </w:rPr>
        <w:t>ili</w:t>
      </w:r>
      <w:r>
        <w:rPr>
          <w:spacing w:val="-1"/>
          <w:w w:val="95"/>
        </w:rPr>
        <w:t xml:space="preserve"> </w:t>
      </w:r>
      <w:r>
        <w:rPr>
          <w:w w:val="95"/>
        </w:rPr>
        <w:t>99,79%</w:t>
      </w:r>
      <w:r>
        <w:rPr>
          <w:spacing w:val="-1"/>
          <w:w w:val="95"/>
        </w:rPr>
        <w:t xml:space="preserve"> </w:t>
      </w:r>
      <w:r>
        <w:rPr>
          <w:w w:val="95"/>
        </w:rPr>
        <w:t>plana ,</w:t>
      </w:r>
      <w:r>
        <w:rPr>
          <w:spacing w:val="56"/>
          <w:w w:val="95"/>
        </w:rPr>
        <w:t xml:space="preserve"> </w:t>
      </w:r>
      <w:r>
        <w:rPr>
          <w:w w:val="95"/>
        </w:rPr>
        <w:t>za</w:t>
      </w:r>
      <w:r>
        <w:rPr>
          <w:spacing w:val="-1"/>
          <w:w w:val="95"/>
        </w:rPr>
        <w:t xml:space="preserve"> </w:t>
      </w:r>
      <w:r>
        <w:rPr>
          <w:w w:val="95"/>
        </w:rPr>
        <w:t>članarinu za 2023.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14"/>
        </w:tabs>
        <w:spacing w:before="20"/>
        <w:ind w:left="1113" w:hanging="138"/>
        <w:jc w:val="both"/>
      </w:pPr>
      <w:r>
        <w:t>Za</w:t>
      </w:r>
      <w:r>
        <w:rPr>
          <w:spacing w:val="-11"/>
        </w:rPr>
        <w:t xml:space="preserve"> </w:t>
      </w:r>
      <w:r>
        <w:t>Fond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razvoj</w:t>
      </w:r>
      <w:r>
        <w:rPr>
          <w:spacing w:val="-9"/>
        </w:rPr>
        <w:t xml:space="preserve"> </w:t>
      </w:r>
      <w:r>
        <w:t>poljoprivrede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agroturizma</w:t>
      </w:r>
      <w:r>
        <w:rPr>
          <w:spacing w:val="-10"/>
        </w:rPr>
        <w:t xml:space="preserve"> </w:t>
      </w:r>
      <w:r>
        <w:t>Istre</w:t>
      </w:r>
      <w:r>
        <w:rPr>
          <w:spacing w:val="-8"/>
        </w:rPr>
        <w:t xml:space="preserve"> </w:t>
      </w:r>
      <w:r>
        <w:t>planirano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2.660,00</w:t>
      </w:r>
      <w:r>
        <w:rPr>
          <w:spacing w:val="-12"/>
        </w:rPr>
        <w:t xml:space="preserve"> </w:t>
      </w:r>
      <w:r>
        <w:t>€,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utrošeno</w:t>
      </w:r>
      <w:r>
        <w:rPr>
          <w:spacing w:val="-13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2.660,00</w:t>
      </w:r>
    </w:p>
    <w:p w:rsidR="009E04FF" w:rsidRDefault="00000000">
      <w:pPr>
        <w:pStyle w:val="Tijeloteksta"/>
        <w:spacing w:before="21"/>
        <w:ind w:left="976"/>
        <w:jc w:val="both"/>
      </w:pPr>
      <w:r>
        <w:rPr>
          <w:w w:val="95"/>
        </w:rPr>
        <w:t>€</w:t>
      </w:r>
      <w:r>
        <w:rPr>
          <w:spacing w:val="-3"/>
          <w:w w:val="95"/>
        </w:rPr>
        <w:t xml:space="preserve"> </w:t>
      </w:r>
      <w:r>
        <w:rPr>
          <w:w w:val="95"/>
        </w:rPr>
        <w:t>ili</w:t>
      </w:r>
      <w:r>
        <w:rPr>
          <w:spacing w:val="-2"/>
          <w:w w:val="95"/>
        </w:rPr>
        <w:t xml:space="preserve"> </w:t>
      </w:r>
      <w:r>
        <w:rPr>
          <w:w w:val="95"/>
        </w:rPr>
        <w:t>100,00%</w:t>
      </w:r>
      <w:r>
        <w:rPr>
          <w:spacing w:val="-3"/>
          <w:w w:val="95"/>
        </w:rPr>
        <w:t xml:space="preserve"> </w:t>
      </w:r>
      <w:r>
        <w:rPr>
          <w:w w:val="95"/>
        </w:rPr>
        <w:t>plana,</w:t>
      </w:r>
      <w:r>
        <w:rPr>
          <w:spacing w:val="-3"/>
          <w:w w:val="95"/>
        </w:rPr>
        <w:t xml:space="preserve"> </w:t>
      </w:r>
      <w:r>
        <w:rPr>
          <w:w w:val="95"/>
        </w:rPr>
        <w:t>za</w:t>
      </w:r>
      <w:r>
        <w:rPr>
          <w:spacing w:val="-2"/>
          <w:w w:val="95"/>
        </w:rPr>
        <w:t xml:space="preserve"> </w:t>
      </w:r>
      <w:r>
        <w:rPr>
          <w:w w:val="95"/>
        </w:rPr>
        <w:t>pomoć</w:t>
      </w:r>
      <w:r>
        <w:rPr>
          <w:spacing w:val="-4"/>
          <w:w w:val="95"/>
        </w:rPr>
        <w:t xml:space="preserve"> </w:t>
      </w:r>
      <w:r>
        <w:rPr>
          <w:w w:val="95"/>
        </w:rPr>
        <w:t>za</w:t>
      </w:r>
      <w:r>
        <w:rPr>
          <w:spacing w:val="-2"/>
          <w:w w:val="95"/>
        </w:rPr>
        <w:t xml:space="preserve"> </w:t>
      </w:r>
      <w:r>
        <w:rPr>
          <w:w w:val="95"/>
        </w:rPr>
        <w:t>2023.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62"/>
        </w:tabs>
        <w:spacing w:before="19" w:line="259" w:lineRule="auto"/>
        <w:ind w:right="268" w:firstLine="62"/>
        <w:jc w:val="both"/>
      </w:pP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Poticaje</w:t>
      </w:r>
      <w:r>
        <w:rPr>
          <w:spacing w:val="-7"/>
          <w:w w:val="95"/>
        </w:rPr>
        <w:t xml:space="preserve"> </w:t>
      </w:r>
      <w:r>
        <w:rPr>
          <w:w w:val="95"/>
        </w:rPr>
        <w:t>poljoprivredi</w:t>
      </w:r>
      <w:r>
        <w:rPr>
          <w:spacing w:val="-8"/>
          <w:w w:val="95"/>
        </w:rPr>
        <w:t xml:space="preserve"> </w:t>
      </w:r>
      <w:r>
        <w:rPr>
          <w:w w:val="95"/>
        </w:rPr>
        <w:t>PZ</w:t>
      </w:r>
      <w:r>
        <w:rPr>
          <w:spacing w:val="-7"/>
          <w:w w:val="95"/>
        </w:rPr>
        <w:t xml:space="preserve"> </w:t>
      </w:r>
      <w:r>
        <w:rPr>
          <w:w w:val="95"/>
        </w:rPr>
        <w:t>Čepić</w:t>
      </w:r>
      <w:r>
        <w:rPr>
          <w:spacing w:val="-9"/>
          <w:w w:val="95"/>
        </w:rPr>
        <w:t xml:space="preserve"> </w:t>
      </w:r>
      <w:r>
        <w:rPr>
          <w:w w:val="95"/>
        </w:rPr>
        <w:t>polje</w:t>
      </w:r>
      <w:r>
        <w:rPr>
          <w:spacing w:val="41"/>
          <w:w w:val="95"/>
        </w:rPr>
        <w:t xml:space="preserve"> </w:t>
      </w:r>
      <w:r>
        <w:rPr>
          <w:w w:val="95"/>
        </w:rPr>
        <w:t>planirano</w:t>
      </w:r>
      <w:r>
        <w:rPr>
          <w:spacing w:val="-7"/>
          <w:w w:val="95"/>
        </w:rPr>
        <w:t xml:space="preserve"> </w:t>
      </w:r>
      <w:r>
        <w:rPr>
          <w:w w:val="95"/>
        </w:rPr>
        <w:t>je</w:t>
      </w:r>
      <w:r>
        <w:rPr>
          <w:spacing w:val="-7"/>
          <w:w w:val="95"/>
        </w:rPr>
        <w:t xml:space="preserve"> </w:t>
      </w:r>
      <w:r>
        <w:rPr>
          <w:w w:val="95"/>
        </w:rPr>
        <w:t>6.640,00</w:t>
      </w:r>
      <w:r>
        <w:rPr>
          <w:spacing w:val="-9"/>
          <w:w w:val="95"/>
        </w:rPr>
        <w:t xml:space="preserve"> </w:t>
      </w:r>
      <w:r>
        <w:rPr>
          <w:w w:val="95"/>
        </w:rPr>
        <w:t>€,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izvršeno</w:t>
      </w:r>
      <w:r>
        <w:rPr>
          <w:spacing w:val="-7"/>
          <w:w w:val="95"/>
        </w:rPr>
        <w:t xml:space="preserve"> </w:t>
      </w:r>
      <w:r>
        <w:rPr>
          <w:w w:val="95"/>
        </w:rPr>
        <w:t>je</w:t>
      </w:r>
      <w:r>
        <w:rPr>
          <w:spacing w:val="-7"/>
          <w:w w:val="95"/>
        </w:rPr>
        <w:t xml:space="preserve"> </w:t>
      </w:r>
      <w:r>
        <w:rPr>
          <w:w w:val="95"/>
        </w:rPr>
        <w:t>4.980,00</w:t>
      </w:r>
      <w:r>
        <w:rPr>
          <w:spacing w:val="-10"/>
          <w:w w:val="95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w w:val="95"/>
        </w:rPr>
        <w:t>ili</w:t>
      </w:r>
      <w:r>
        <w:rPr>
          <w:spacing w:val="-7"/>
          <w:w w:val="95"/>
        </w:rPr>
        <w:t xml:space="preserve"> </w:t>
      </w:r>
      <w:r>
        <w:rPr>
          <w:w w:val="95"/>
        </w:rPr>
        <w:t>75,00%</w:t>
      </w:r>
      <w:r>
        <w:rPr>
          <w:spacing w:val="1"/>
          <w:w w:val="95"/>
        </w:rPr>
        <w:t xml:space="preserve"> </w:t>
      </w:r>
      <w:r>
        <w:t>plana.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21"/>
        </w:tabs>
        <w:spacing w:line="259" w:lineRule="auto"/>
        <w:ind w:right="263" w:firstLine="0"/>
        <w:jc w:val="both"/>
      </w:pPr>
      <w:r>
        <w:t>Za</w:t>
      </w:r>
      <w:r>
        <w:rPr>
          <w:spacing w:val="-12"/>
        </w:rPr>
        <w:t xml:space="preserve"> </w:t>
      </w:r>
      <w:r>
        <w:t>Tekuće</w:t>
      </w:r>
      <w:r>
        <w:rPr>
          <w:spacing w:val="-11"/>
        </w:rPr>
        <w:t xml:space="preserve"> </w:t>
      </w:r>
      <w:r>
        <w:t>donacije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poljoprivredu</w:t>
      </w:r>
      <w:r>
        <w:rPr>
          <w:spacing w:val="40"/>
        </w:rPr>
        <w:t xml:space="preserve"> </w:t>
      </w:r>
      <w:r>
        <w:t>planirano</w:t>
      </w:r>
      <w:r>
        <w:rPr>
          <w:spacing w:val="-1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2.660,00</w:t>
      </w:r>
      <w:r>
        <w:rPr>
          <w:spacing w:val="-13"/>
        </w:rPr>
        <w:t xml:space="preserve"> </w:t>
      </w:r>
      <w:r>
        <w:rPr>
          <w:w w:val="95"/>
        </w:rPr>
        <w:t>€,</w:t>
      </w:r>
      <w:r>
        <w:rPr>
          <w:spacing w:val="-8"/>
          <w:w w:val="9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izvršeno</w:t>
      </w:r>
      <w:r>
        <w:rPr>
          <w:spacing w:val="-1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2.140,00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80,45%</w:t>
      </w:r>
      <w:r>
        <w:rPr>
          <w:spacing w:val="-59"/>
        </w:rPr>
        <w:t xml:space="preserve"> </w:t>
      </w:r>
      <w:r>
        <w:t>plana.</w:t>
      </w:r>
      <w:r>
        <w:rPr>
          <w:spacing w:val="1"/>
        </w:rPr>
        <w:t xml:space="preserve"> </w:t>
      </w:r>
      <w:r>
        <w:t>Po provedenom Javnom pozivu za financiranje programa,</w:t>
      </w:r>
      <w:r>
        <w:rPr>
          <w:spacing w:val="1"/>
        </w:rPr>
        <w:t xml:space="preserve"> </w:t>
      </w:r>
      <w:r>
        <w:t>projekata i manifestacija koje</w:t>
      </w:r>
      <w:r>
        <w:rPr>
          <w:spacing w:val="1"/>
        </w:rPr>
        <w:t xml:space="preserve"> </w:t>
      </w:r>
      <w:r>
        <w:t>provode udruge sredstvima iz Proračuna Općine Kršan za 2023. godinu u ovom izvještajnom</w:t>
      </w:r>
      <w:r>
        <w:rPr>
          <w:spacing w:val="1"/>
        </w:rPr>
        <w:t xml:space="preserve"> </w:t>
      </w:r>
      <w:r>
        <w:rPr>
          <w:w w:val="95"/>
        </w:rPr>
        <w:t>razdoblju isplaćene su donacije Udrugama u iznosu od 1.740,00 €, a po Odluci Načelnika – izravna</w:t>
      </w:r>
      <w:r>
        <w:rPr>
          <w:spacing w:val="1"/>
          <w:w w:val="95"/>
        </w:rPr>
        <w:t xml:space="preserve"> </w:t>
      </w:r>
      <w:r>
        <w:t>dodjela</w:t>
      </w:r>
      <w:r>
        <w:rPr>
          <w:spacing w:val="-1"/>
        </w:rPr>
        <w:t xml:space="preserve"> </w:t>
      </w:r>
      <w:r>
        <w:t>iznos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400,00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kako</w:t>
      </w:r>
      <w:r>
        <w:rPr>
          <w:spacing w:val="-3"/>
        </w:rPr>
        <w:t xml:space="preserve"> </w:t>
      </w:r>
      <w:r>
        <w:t>slijedi:</w:t>
      </w:r>
    </w:p>
    <w:p w:rsidR="009E04FF" w:rsidRDefault="009E04FF">
      <w:pPr>
        <w:pStyle w:val="Tijeloteksta"/>
        <w:spacing w:before="6"/>
        <w:rPr>
          <w:sz w:val="23"/>
        </w:rPr>
      </w:pP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"/>
        <w:ind w:left="1684" w:hanging="709"/>
      </w:pPr>
      <w:r>
        <w:rPr>
          <w:w w:val="95"/>
        </w:rPr>
        <w:t>Društvo</w:t>
      </w:r>
      <w:r>
        <w:rPr>
          <w:spacing w:val="-10"/>
          <w:w w:val="95"/>
        </w:rPr>
        <w:t xml:space="preserve"> </w:t>
      </w:r>
      <w:r>
        <w:rPr>
          <w:w w:val="95"/>
        </w:rPr>
        <w:t>gljivara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Labinšćine</w:t>
      </w:r>
      <w:proofErr w:type="spellEnd"/>
      <w:r>
        <w:rPr>
          <w:spacing w:val="40"/>
          <w:w w:val="95"/>
        </w:rPr>
        <w:t xml:space="preserve"> </w:t>
      </w:r>
      <w:r>
        <w:rPr>
          <w:w w:val="95"/>
        </w:rPr>
        <w:t>„</w:t>
      </w:r>
      <w:proofErr w:type="spellStart"/>
      <w:r>
        <w:rPr>
          <w:w w:val="95"/>
        </w:rPr>
        <w:t>Martinčica</w:t>
      </w:r>
      <w:proofErr w:type="spellEnd"/>
      <w:r>
        <w:rPr>
          <w:w w:val="95"/>
        </w:rPr>
        <w:t>“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670,00</w:t>
      </w:r>
      <w:r>
        <w:rPr>
          <w:spacing w:val="-10"/>
          <w:w w:val="95"/>
        </w:rPr>
        <w:t xml:space="preserve"> </w:t>
      </w:r>
      <w:r>
        <w:rPr>
          <w:w w:val="95"/>
        </w:rPr>
        <w:t>€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w w:val="95"/>
        </w:rPr>
        <w:t>Pčelarska</w:t>
      </w:r>
      <w:r>
        <w:rPr>
          <w:spacing w:val="12"/>
          <w:w w:val="95"/>
        </w:rPr>
        <w:t xml:space="preserve"> </w:t>
      </w:r>
      <w:r>
        <w:rPr>
          <w:w w:val="95"/>
        </w:rPr>
        <w:t>udruga</w:t>
      </w:r>
      <w:r>
        <w:rPr>
          <w:spacing w:val="12"/>
          <w:w w:val="95"/>
        </w:rPr>
        <w:t xml:space="preserve"> </w:t>
      </w:r>
      <w:r>
        <w:rPr>
          <w:w w:val="95"/>
        </w:rPr>
        <w:t>Labin</w:t>
      </w:r>
      <w:r>
        <w:rPr>
          <w:spacing w:val="11"/>
          <w:w w:val="95"/>
        </w:rPr>
        <w:t xml:space="preserve"> </w:t>
      </w:r>
      <w:r>
        <w:rPr>
          <w:w w:val="95"/>
        </w:rPr>
        <w:t>–</w:t>
      </w:r>
      <w:r>
        <w:rPr>
          <w:spacing w:val="12"/>
          <w:w w:val="95"/>
        </w:rPr>
        <w:t xml:space="preserve"> </w:t>
      </w:r>
      <w:r>
        <w:rPr>
          <w:w w:val="95"/>
        </w:rPr>
        <w:t>1.070,00.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t>Udruga</w:t>
      </w:r>
      <w:r>
        <w:rPr>
          <w:spacing w:val="-10"/>
        </w:rPr>
        <w:t xml:space="preserve"> </w:t>
      </w:r>
      <w:r>
        <w:t>vinogradara</w:t>
      </w:r>
      <w:r>
        <w:rPr>
          <w:spacing w:val="-9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vinara</w:t>
      </w:r>
      <w:r>
        <w:rPr>
          <w:spacing w:val="-9"/>
        </w:rPr>
        <w:t xml:space="preserve"> </w:t>
      </w:r>
      <w:r>
        <w:t>Labinštine</w:t>
      </w:r>
      <w:r>
        <w:rPr>
          <w:spacing w:val="-11"/>
        </w:rPr>
        <w:t xml:space="preserve"> </w:t>
      </w:r>
      <w:r>
        <w:t>TRS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400,00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izravna</w:t>
      </w:r>
      <w:r>
        <w:rPr>
          <w:spacing w:val="-11"/>
        </w:rPr>
        <w:t xml:space="preserve"> </w:t>
      </w:r>
      <w:r>
        <w:t>dodjela.</w:t>
      </w:r>
    </w:p>
    <w:p w:rsidR="009E04FF" w:rsidRDefault="009E04FF">
      <w:pPr>
        <w:pStyle w:val="Tijeloteksta"/>
        <w:spacing w:before="4"/>
        <w:rPr>
          <w:sz w:val="25"/>
        </w:rPr>
      </w:pPr>
    </w:p>
    <w:p w:rsidR="009E04FF" w:rsidRDefault="00000000">
      <w:pPr>
        <w:pStyle w:val="Tijeloteksta"/>
        <w:spacing w:line="259" w:lineRule="auto"/>
        <w:ind w:left="976"/>
      </w:pPr>
      <w:r>
        <w:rPr>
          <w:spacing w:val="-1"/>
        </w:rPr>
        <w:t>-Za</w:t>
      </w:r>
      <w:r>
        <w:t xml:space="preserve"> </w:t>
      </w:r>
      <w:r>
        <w:rPr>
          <w:spacing w:val="-1"/>
        </w:rPr>
        <w:t>uređenje</w:t>
      </w:r>
      <w:r>
        <w:rPr>
          <w:spacing w:val="1"/>
        </w:rPr>
        <w:t xml:space="preserve"> </w:t>
      </w:r>
      <w:r>
        <w:rPr>
          <w:spacing w:val="-1"/>
        </w:rPr>
        <w:t>ruralnog</w:t>
      </w:r>
      <w:r>
        <w:rPr>
          <w:spacing w:val="2"/>
        </w:rPr>
        <w:t xml:space="preserve"> </w:t>
      </w:r>
      <w:r>
        <w:rPr>
          <w:spacing w:val="-1"/>
        </w:rPr>
        <w:t>područja</w:t>
      </w:r>
      <w:r>
        <w:rPr>
          <w:spacing w:val="3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održavanje</w:t>
      </w:r>
      <w:r>
        <w:rPr>
          <w:spacing w:val="1"/>
        </w:rPr>
        <w:t xml:space="preserve"> </w:t>
      </w:r>
      <w:r>
        <w:t>poljoprivrednih</w:t>
      </w:r>
      <w:r>
        <w:rPr>
          <w:spacing w:val="1"/>
        </w:rPr>
        <w:t xml:space="preserve"> </w:t>
      </w:r>
      <w:r>
        <w:t>puteva</w:t>
      </w:r>
      <w:r>
        <w:rPr>
          <w:spacing w:val="-1"/>
        </w:rPr>
        <w:t xml:space="preserve"> </w:t>
      </w:r>
      <w:r>
        <w:t>planirano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53.000,00</w:t>
      </w:r>
      <w:r>
        <w:rPr>
          <w:spacing w:val="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izvršeno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28.254,57</w:t>
      </w:r>
      <w:r>
        <w:rPr>
          <w:spacing w:val="-1"/>
        </w:rPr>
        <w:t xml:space="preserve"> </w:t>
      </w:r>
      <w:r>
        <w:rPr>
          <w:w w:val="95"/>
        </w:rPr>
        <w:t xml:space="preserve">€ </w:t>
      </w:r>
      <w:r>
        <w:t>ili</w:t>
      </w:r>
      <w:r>
        <w:rPr>
          <w:spacing w:val="-1"/>
        </w:rPr>
        <w:t xml:space="preserve"> </w:t>
      </w:r>
      <w:r>
        <w:t>53,31%</w:t>
      </w:r>
      <w:r>
        <w:rPr>
          <w:spacing w:val="-2"/>
        </w:rPr>
        <w:t xml:space="preserve"> </w:t>
      </w:r>
      <w:r>
        <w:t>plana.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14"/>
        </w:tabs>
        <w:spacing w:before="1"/>
        <w:ind w:left="1113" w:hanging="138"/>
      </w:pPr>
      <w:r>
        <w:rPr>
          <w:w w:val="95"/>
        </w:rPr>
        <w:t>Za</w:t>
      </w:r>
      <w:r>
        <w:rPr>
          <w:spacing w:val="7"/>
          <w:w w:val="95"/>
        </w:rPr>
        <w:t xml:space="preserve"> </w:t>
      </w:r>
      <w:r>
        <w:rPr>
          <w:w w:val="95"/>
        </w:rPr>
        <w:t>očuvanje</w:t>
      </w:r>
      <w:r>
        <w:rPr>
          <w:spacing w:val="11"/>
          <w:w w:val="95"/>
        </w:rPr>
        <w:t xml:space="preserve"> </w:t>
      </w:r>
      <w:r>
        <w:rPr>
          <w:w w:val="95"/>
        </w:rPr>
        <w:t>biološke</w:t>
      </w:r>
      <w:r>
        <w:rPr>
          <w:spacing w:val="9"/>
          <w:w w:val="95"/>
        </w:rPr>
        <w:t xml:space="preserve"> </w:t>
      </w:r>
      <w:r>
        <w:rPr>
          <w:w w:val="95"/>
        </w:rPr>
        <w:t>raznolikosti</w:t>
      </w:r>
      <w:r>
        <w:rPr>
          <w:spacing w:val="10"/>
          <w:w w:val="95"/>
        </w:rPr>
        <w:t xml:space="preserve"> </w:t>
      </w:r>
      <w:r>
        <w:rPr>
          <w:w w:val="95"/>
        </w:rPr>
        <w:t>utrošeno</w:t>
      </w:r>
      <w:r>
        <w:rPr>
          <w:spacing w:val="9"/>
          <w:w w:val="95"/>
        </w:rPr>
        <w:t xml:space="preserve"> </w:t>
      </w:r>
      <w:r>
        <w:rPr>
          <w:w w:val="95"/>
        </w:rPr>
        <w:t>je</w:t>
      </w:r>
      <w:r>
        <w:rPr>
          <w:spacing w:val="11"/>
          <w:w w:val="95"/>
        </w:rPr>
        <w:t xml:space="preserve"> </w:t>
      </w:r>
      <w:r>
        <w:rPr>
          <w:w w:val="95"/>
        </w:rPr>
        <w:t>80,26</w:t>
      </w:r>
      <w:r>
        <w:rPr>
          <w:spacing w:val="11"/>
          <w:w w:val="95"/>
        </w:rPr>
        <w:t xml:space="preserve"> </w:t>
      </w:r>
      <w:r>
        <w:rPr>
          <w:w w:val="95"/>
        </w:rPr>
        <w:t>€</w:t>
      </w:r>
      <w:r>
        <w:rPr>
          <w:spacing w:val="8"/>
          <w:w w:val="95"/>
        </w:rPr>
        <w:t xml:space="preserve"> </w:t>
      </w:r>
      <w:r>
        <w:rPr>
          <w:w w:val="95"/>
        </w:rPr>
        <w:t>ili</w:t>
      </w:r>
      <w:r>
        <w:rPr>
          <w:spacing w:val="11"/>
          <w:w w:val="95"/>
        </w:rPr>
        <w:t xml:space="preserve"> </w:t>
      </w:r>
      <w:r>
        <w:rPr>
          <w:w w:val="95"/>
        </w:rPr>
        <w:t>16,05%</w:t>
      </w:r>
      <w:r>
        <w:rPr>
          <w:spacing w:val="10"/>
          <w:w w:val="95"/>
        </w:rPr>
        <w:t xml:space="preserve"> </w:t>
      </w:r>
      <w:r>
        <w:rPr>
          <w:w w:val="95"/>
        </w:rPr>
        <w:t>plana.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38"/>
        </w:tabs>
        <w:spacing w:before="21" w:line="256" w:lineRule="auto"/>
        <w:ind w:right="268" w:firstLine="0"/>
      </w:pPr>
      <w:r>
        <w:t>Za</w:t>
      </w:r>
      <w:r>
        <w:rPr>
          <w:spacing w:val="-6"/>
        </w:rPr>
        <w:t xml:space="preserve"> </w:t>
      </w:r>
      <w:r>
        <w:t>uređenje</w:t>
      </w:r>
      <w:r>
        <w:rPr>
          <w:spacing w:val="-6"/>
        </w:rPr>
        <w:t xml:space="preserve"> </w:t>
      </w:r>
      <w:r>
        <w:t>ruralnog</w:t>
      </w:r>
      <w:r>
        <w:rPr>
          <w:spacing w:val="-4"/>
        </w:rPr>
        <w:t xml:space="preserve"> </w:t>
      </w:r>
      <w:r>
        <w:t>područja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Izrada</w:t>
      </w:r>
      <w:r>
        <w:rPr>
          <w:spacing w:val="-6"/>
        </w:rPr>
        <w:t xml:space="preserve"> </w:t>
      </w:r>
      <w:r>
        <w:t>dokumentacije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potrebe</w:t>
      </w:r>
      <w:r>
        <w:rPr>
          <w:spacing w:val="-5"/>
        </w:rPr>
        <w:t xml:space="preserve"> </w:t>
      </w:r>
      <w:r>
        <w:t>uređenja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opremanja</w:t>
      </w:r>
      <w:r>
        <w:rPr>
          <w:spacing w:val="-8"/>
        </w:rPr>
        <w:t xml:space="preserve"> </w:t>
      </w:r>
      <w:r>
        <w:t>ruralne</w:t>
      </w:r>
      <w:r>
        <w:rPr>
          <w:spacing w:val="-58"/>
        </w:rPr>
        <w:t xml:space="preserve"> </w:t>
      </w:r>
      <w:r>
        <w:t>infrastrukture</w:t>
      </w:r>
      <w:r>
        <w:rPr>
          <w:spacing w:val="-11"/>
        </w:rPr>
        <w:t xml:space="preserve"> </w:t>
      </w:r>
      <w:r>
        <w:t>planirano</w:t>
      </w:r>
      <w:r>
        <w:rPr>
          <w:spacing w:val="-11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13.000,00</w:t>
      </w:r>
      <w:r>
        <w:rPr>
          <w:spacing w:val="-10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izvršeno</w:t>
      </w:r>
      <w:r>
        <w:rPr>
          <w:spacing w:val="-9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10.802,50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t>ili</w:t>
      </w:r>
      <w:r>
        <w:rPr>
          <w:spacing w:val="-9"/>
        </w:rPr>
        <w:t xml:space="preserve"> </w:t>
      </w:r>
      <w:r>
        <w:t>83,10%</w:t>
      </w:r>
      <w:r>
        <w:rPr>
          <w:spacing w:val="-9"/>
        </w:rPr>
        <w:t xml:space="preserve"> </w:t>
      </w:r>
      <w:r>
        <w:t>godišnjeg</w:t>
      </w:r>
      <w:r>
        <w:rPr>
          <w:spacing w:val="-9"/>
        </w:rPr>
        <w:t xml:space="preserve"> </w:t>
      </w:r>
      <w:r>
        <w:t>plana.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8"/>
        <w:rPr>
          <w:sz w:val="23"/>
        </w:rPr>
      </w:pPr>
    </w:p>
    <w:p w:rsidR="009E04FF" w:rsidRDefault="00000000">
      <w:pPr>
        <w:pStyle w:val="Naslov4"/>
        <w:ind w:left="1684"/>
      </w:pPr>
      <w:r>
        <w:t>1400</w:t>
      </w:r>
      <w:r>
        <w:rPr>
          <w:spacing w:val="-1"/>
        </w:rPr>
        <w:t xml:space="preserve"> </w:t>
      </w:r>
      <w:r>
        <w:t>Poticanje</w:t>
      </w:r>
      <w:r>
        <w:rPr>
          <w:spacing w:val="-3"/>
        </w:rPr>
        <w:t xml:space="preserve"> </w:t>
      </w:r>
      <w:r>
        <w:t>turizma</w:t>
      </w:r>
    </w:p>
    <w:p w:rsidR="009E04FF" w:rsidRDefault="00000000">
      <w:pPr>
        <w:pStyle w:val="Tijeloteksta"/>
        <w:spacing w:before="181" w:line="259" w:lineRule="auto"/>
        <w:ind w:left="976" w:right="265" w:firstLine="707"/>
        <w:jc w:val="both"/>
      </w:pPr>
      <w:r>
        <w:rPr>
          <w:w w:val="95"/>
        </w:rPr>
        <w:t>Za program Poticanje turizma</w:t>
      </w:r>
      <w:r>
        <w:rPr>
          <w:spacing w:val="1"/>
          <w:w w:val="95"/>
        </w:rPr>
        <w:t xml:space="preserve"> </w:t>
      </w:r>
      <w:r>
        <w:rPr>
          <w:w w:val="95"/>
        </w:rPr>
        <w:t>planirano je 77.540,00 €, a izvršeno</w:t>
      </w:r>
      <w:r>
        <w:rPr>
          <w:spacing w:val="1"/>
          <w:w w:val="95"/>
        </w:rPr>
        <w:t xml:space="preserve"> </w:t>
      </w:r>
      <w:r>
        <w:rPr>
          <w:w w:val="95"/>
        </w:rPr>
        <w:t>je 72.240,00 € ili 93,16%</w:t>
      </w:r>
      <w:r>
        <w:rPr>
          <w:spacing w:val="1"/>
          <w:w w:val="95"/>
        </w:rPr>
        <w:t xml:space="preserve"> </w:t>
      </w:r>
      <w:r>
        <w:t>plana. Unutar</w:t>
      </w:r>
      <w:r>
        <w:rPr>
          <w:spacing w:val="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utrošeno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za: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71"/>
        </w:tabs>
        <w:spacing w:before="1" w:line="256" w:lineRule="auto"/>
        <w:ind w:right="268" w:firstLine="0"/>
        <w:jc w:val="both"/>
      </w:pPr>
      <w:r>
        <w:t xml:space="preserve">Tekuće donacije Turističkoj zajednici Općine Kršan planirano je 35.840,00 </w:t>
      </w:r>
      <w:r>
        <w:rPr>
          <w:w w:val="95"/>
        </w:rPr>
        <w:t xml:space="preserve">€, </w:t>
      </w:r>
      <w:r>
        <w:t>a izvršeno je</w:t>
      </w:r>
      <w:r>
        <w:rPr>
          <w:spacing w:val="1"/>
        </w:rPr>
        <w:t xml:space="preserve"> </w:t>
      </w:r>
      <w:r>
        <w:t>35.840,00</w:t>
      </w:r>
      <w:r>
        <w:rPr>
          <w:spacing w:val="-6"/>
        </w:rPr>
        <w:t xml:space="preserve"> </w:t>
      </w:r>
      <w:r>
        <w:rPr>
          <w:w w:val="95"/>
        </w:rPr>
        <w:t xml:space="preserve">€ </w:t>
      </w:r>
      <w:r>
        <w:t>ili</w:t>
      </w:r>
      <w:r>
        <w:rPr>
          <w:spacing w:val="-3"/>
        </w:rPr>
        <w:t xml:space="preserve"> </w:t>
      </w:r>
      <w:r>
        <w:t>100,00%</w:t>
      </w:r>
      <w:r>
        <w:rPr>
          <w:spacing w:val="-4"/>
        </w:rPr>
        <w:t xml:space="preserve"> </w:t>
      </w:r>
      <w:r>
        <w:t>plana,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donacije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TZ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razdoblje</w:t>
      </w:r>
      <w:r>
        <w:rPr>
          <w:spacing w:val="-4"/>
        </w:rPr>
        <w:t xml:space="preserve"> </w:t>
      </w:r>
      <w:r>
        <w:t>1-12/2023.</w:t>
      </w:r>
    </w:p>
    <w:p w:rsidR="009E04FF" w:rsidRDefault="00000000">
      <w:pPr>
        <w:pStyle w:val="Tijeloteksta"/>
        <w:spacing w:before="3" w:line="259" w:lineRule="auto"/>
        <w:ind w:left="976" w:right="266"/>
        <w:jc w:val="both"/>
      </w:pPr>
      <w:r>
        <w:t>-Ostale tekuće donacije za poticanje turizma izvršeno</w:t>
      </w:r>
      <w:r>
        <w:rPr>
          <w:spacing w:val="1"/>
        </w:rPr>
        <w:t xml:space="preserve"> </w:t>
      </w:r>
      <w:r>
        <w:t xml:space="preserve">je 3.400,00 </w:t>
      </w:r>
      <w:r>
        <w:rPr>
          <w:w w:val="95"/>
        </w:rPr>
        <w:t xml:space="preserve">€ </w:t>
      </w:r>
      <w:r>
        <w:t>ili 100,00% plana. Po</w:t>
      </w:r>
      <w:r>
        <w:rPr>
          <w:spacing w:val="1"/>
        </w:rPr>
        <w:t xml:space="preserve"> </w:t>
      </w:r>
      <w:r>
        <w:t>provedenom</w:t>
      </w:r>
      <w:r>
        <w:rPr>
          <w:spacing w:val="-10"/>
        </w:rPr>
        <w:t xml:space="preserve"> </w:t>
      </w:r>
      <w:r>
        <w:t>Javnom</w:t>
      </w:r>
      <w:r>
        <w:rPr>
          <w:spacing w:val="-8"/>
        </w:rPr>
        <w:t xml:space="preserve"> </w:t>
      </w:r>
      <w:r>
        <w:t>pozivu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financiranje</w:t>
      </w:r>
      <w:r>
        <w:rPr>
          <w:spacing w:val="-9"/>
        </w:rPr>
        <w:t xml:space="preserve"> </w:t>
      </w:r>
      <w:r>
        <w:t>programa,</w:t>
      </w:r>
      <w:r>
        <w:rPr>
          <w:spacing w:val="44"/>
        </w:rPr>
        <w:t xml:space="preserve"> </w:t>
      </w:r>
      <w:r>
        <w:t>projekta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manifestacija</w:t>
      </w:r>
      <w:r>
        <w:rPr>
          <w:spacing w:val="-9"/>
        </w:rPr>
        <w:t xml:space="preserve"> </w:t>
      </w:r>
      <w:r>
        <w:t>koje</w:t>
      </w:r>
      <w:r>
        <w:rPr>
          <w:spacing w:val="-8"/>
        </w:rPr>
        <w:t xml:space="preserve"> </w:t>
      </w:r>
      <w:r>
        <w:t>provode</w:t>
      </w:r>
      <w:r>
        <w:rPr>
          <w:spacing w:val="-9"/>
        </w:rPr>
        <w:t xml:space="preserve"> </w:t>
      </w:r>
      <w:r>
        <w:t>udruge</w:t>
      </w:r>
      <w:r>
        <w:rPr>
          <w:spacing w:val="-59"/>
        </w:rPr>
        <w:t xml:space="preserve"> </w:t>
      </w:r>
      <w:r>
        <w:rPr>
          <w:w w:val="95"/>
        </w:rPr>
        <w:t>sredstvima iz Proračuna Općine Kršan za 2023. godinu</w:t>
      </w:r>
      <w:r>
        <w:rPr>
          <w:spacing w:val="1"/>
          <w:w w:val="95"/>
        </w:rPr>
        <w:t xml:space="preserve"> </w:t>
      </w:r>
      <w:r>
        <w:rPr>
          <w:w w:val="95"/>
        </w:rPr>
        <w:t>u ovom izvještajnom razdoblju isplaćena je</w:t>
      </w:r>
      <w:r>
        <w:rPr>
          <w:spacing w:val="1"/>
          <w:w w:val="95"/>
        </w:rPr>
        <w:t xml:space="preserve"> </w:t>
      </w:r>
      <w:r>
        <w:t>donacija</w:t>
      </w:r>
      <w:r>
        <w:rPr>
          <w:spacing w:val="-3"/>
        </w:rPr>
        <w:t xml:space="preserve"> </w:t>
      </w:r>
      <w:r>
        <w:t>Udruzi</w:t>
      </w:r>
      <w:r>
        <w:rPr>
          <w:spacing w:val="-5"/>
        </w:rPr>
        <w:t xml:space="preserve"> </w:t>
      </w:r>
      <w:proofErr w:type="spellStart"/>
      <w:r>
        <w:t>Čepljonske</w:t>
      </w:r>
      <w:proofErr w:type="spellEnd"/>
      <w:r>
        <w:rPr>
          <w:spacing w:val="-3"/>
        </w:rPr>
        <w:t xml:space="preserve"> </w:t>
      </w:r>
      <w:r>
        <w:t>maškare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-5"/>
        </w:rPr>
        <w:t xml:space="preserve"> </w:t>
      </w:r>
      <w:r>
        <w:t>3.400,00</w:t>
      </w:r>
      <w:r>
        <w:rPr>
          <w:spacing w:val="-2"/>
        </w:rPr>
        <w:t xml:space="preserve"> </w:t>
      </w:r>
      <w:r>
        <w:t>€.</w:t>
      </w:r>
    </w:p>
    <w:p w:rsidR="009E04FF" w:rsidRDefault="00000000">
      <w:pPr>
        <w:pStyle w:val="Tijeloteksta"/>
        <w:spacing w:line="259" w:lineRule="auto"/>
        <w:ind w:left="976" w:right="266"/>
        <w:jc w:val="both"/>
      </w:pPr>
      <w:r>
        <w:t xml:space="preserve">-Manifestacije i svečanosti na području Općine Kršan planirane su u iznosu od 13.300,00 </w:t>
      </w:r>
      <w:r>
        <w:rPr>
          <w:w w:val="95"/>
        </w:rPr>
        <w:t xml:space="preserve">€, </w:t>
      </w:r>
      <w:r>
        <w:t>a</w:t>
      </w:r>
      <w:r>
        <w:rPr>
          <w:spacing w:val="1"/>
        </w:rPr>
        <w:t xml:space="preserve"> </w:t>
      </w:r>
      <w:r>
        <w:t>izvršene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5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8.000,00</w:t>
      </w:r>
      <w:r>
        <w:rPr>
          <w:spacing w:val="-5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60,15</w:t>
      </w:r>
      <w:r>
        <w:rPr>
          <w:spacing w:val="-5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plana</w:t>
      </w:r>
      <w:r>
        <w:rPr>
          <w:spacing w:val="-5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odnose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tekuće</w:t>
      </w:r>
      <w:r>
        <w:rPr>
          <w:spacing w:val="-5"/>
        </w:rPr>
        <w:t xml:space="preserve"> </w:t>
      </w:r>
      <w:r>
        <w:t>donacije</w:t>
      </w:r>
      <w:r>
        <w:rPr>
          <w:spacing w:val="-6"/>
        </w:rPr>
        <w:t xml:space="preserve"> </w:t>
      </w:r>
      <w:r>
        <w:t>Turističkoj</w:t>
      </w:r>
      <w:r>
        <w:rPr>
          <w:spacing w:val="-58"/>
        </w:rPr>
        <w:t xml:space="preserve"> </w:t>
      </w:r>
      <w:r>
        <w:rPr>
          <w:w w:val="95"/>
        </w:rPr>
        <w:t>Zajednici Općine Kršan za</w:t>
      </w:r>
      <w:r>
        <w:rPr>
          <w:spacing w:val="1"/>
          <w:w w:val="95"/>
        </w:rPr>
        <w:t xml:space="preserve"> </w:t>
      </w:r>
      <w:r>
        <w:rPr>
          <w:w w:val="95"/>
        </w:rPr>
        <w:t>sufinanciranje manifestacija</w:t>
      </w:r>
      <w:r>
        <w:rPr>
          <w:spacing w:val="1"/>
          <w:w w:val="95"/>
        </w:rPr>
        <w:t xml:space="preserve"> </w:t>
      </w:r>
      <w:r>
        <w:rPr>
          <w:w w:val="95"/>
        </w:rPr>
        <w:t>koje organizira Turistička zajednica Općine</w:t>
      </w:r>
      <w:r>
        <w:rPr>
          <w:spacing w:val="1"/>
          <w:w w:val="95"/>
        </w:rPr>
        <w:t xml:space="preserve"> </w:t>
      </w:r>
      <w:r>
        <w:t>Kršan kao što su: samoniklo bilje, krafi fest, ribarska fešta, romantična večer,</w:t>
      </w:r>
      <w:r>
        <w:rPr>
          <w:spacing w:val="1"/>
        </w:rPr>
        <w:t xml:space="preserve"> </w:t>
      </w:r>
      <w:r>
        <w:t>Plominska bela</w:t>
      </w:r>
      <w:r>
        <w:rPr>
          <w:spacing w:val="1"/>
        </w:rPr>
        <w:t xml:space="preserve"> </w:t>
      </w:r>
      <w:r>
        <w:t>nedjelja</w:t>
      </w:r>
      <w:r>
        <w:rPr>
          <w:spacing w:val="-3"/>
        </w:rPr>
        <w:t xml:space="preserve"> </w:t>
      </w:r>
      <w:r>
        <w:t>i druge</w:t>
      </w:r>
      <w:r>
        <w:rPr>
          <w:spacing w:val="-2"/>
        </w:rPr>
        <w:t xml:space="preserve"> </w:t>
      </w:r>
      <w:r>
        <w:t>manifestacije koje organizira TZ.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04"/>
        </w:tabs>
        <w:spacing w:line="252" w:lineRule="exact"/>
        <w:ind w:left="1103" w:hanging="128"/>
        <w:jc w:val="both"/>
      </w:pPr>
      <w:r>
        <w:rPr>
          <w:w w:val="95"/>
        </w:rPr>
        <w:t>Advent</w:t>
      </w:r>
      <w:r>
        <w:rPr>
          <w:spacing w:val="6"/>
          <w:w w:val="95"/>
        </w:rPr>
        <w:t xml:space="preserve"> </w:t>
      </w:r>
      <w:r>
        <w:rPr>
          <w:w w:val="95"/>
        </w:rPr>
        <w:t>u</w:t>
      </w:r>
      <w:r>
        <w:rPr>
          <w:spacing w:val="1"/>
          <w:w w:val="95"/>
        </w:rPr>
        <w:t xml:space="preserve"> </w:t>
      </w:r>
      <w:r>
        <w:rPr>
          <w:w w:val="95"/>
        </w:rPr>
        <w:t>Kršanu</w:t>
      </w:r>
      <w:r>
        <w:rPr>
          <w:spacing w:val="1"/>
          <w:w w:val="95"/>
        </w:rPr>
        <w:t xml:space="preserve"> </w:t>
      </w:r>
      <w:r>
        <w:rPr>
          <w:w w:val="95"/>
        </w:rPr>
        <w:t>planiran</w:t>
      </w:r>
      <w:r>
        <w:rPr>
          <w:spacing w:val="5"/>
          <w:w w:val="95"/>
        </w:rPr>
        <w:t xml:space="preserve"> </w:t>
      </w:r>
      <w:r>
        <w:rPr>
          <w:w w:val="95"/>
        </w:rPr>
        <w:t>je</w:t>
      </w:r>
      <w:r>
        <w:rPr>
          <w:spacing w:val="1"/>
          <w:w w:val="95"/>
        </w:rPr>
        <w:t xml:space="preserve"> </w:t>
      </w:r>
      <w:r>
        <w:rPr>
          <w:w w:val="95"/>
        </w:rPr>
        <w:t>u</w:t>
      </w:r>
      <w:r>
        <w:rPr>
          <w:spacing w:val="5"/>
          <w:w w:val="95"/>
        </w:rPr>
        <w:t xml:space="preserve"> </w:t>
      </w:r>
      <w:r>
        <w:rPr>
          <w:w w:val="95"/>
        </w:rPr>
        <w:t>iznosu</w:t>
      </w:r>
      <w:r>
        <w:rPr>
          <w:spacing w:val="1"/>
          <w:w w:val="95"/>
        </w:rPr>
        <w:t xml:space="preserve"> </w:t>
      </w:r>
      <w:r>
        <w:rPr>
          <w:w w:val="95"/>
        </w:rPr>
        <w:t>od</w:t>
      </w:r>
      <w:r>
        <w:rPr>
          <w:spacing w:val="1"/>
          <w:w w:val="95"/>
        </w:rPr>
        <w:t xml:space="preserve"> </w:t>
      </w:r>
      <w:r>
        <w:rPr>
          <w:w w:val="95"/>
        </w:rPr>
        <w:t>25.000,00</w:t>
      </w:r>
      <w:r>
        <w:rPr>
          <w:spacing w:val="5"/>
          <w:w w:val="95"/>
        </w:rPr>
        <w:t xml:space="preserve"> </w:t>
      </w:r>
      <w:r>
        <w:rPr>
          <w:w w:val="95"/>
        </w:rPr>
        <w:t>€,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izvršen</w:t>
      </w:r>
      <w:r>
        <w:rPr>
          <w:spacing w:val="1"/>
          <w:w w:val="95"/>
        </w:rPr>
        <w:t xml:space="preserve"> </w:t>
      </w:r>
      <w:r>
        <w:rPr>
          <w:w w:val="95"/>
        </w:rPr>
        <w:t>je</w:t>
      </w:r>
      <w:r>
        <w:rPr>
          <w:spacing w:val="1"/>
          <w:w w:val="95"/>
        </w:rPr>
        <w:t xml:space="preserve"> </w:t>
      </w:r>
      <w:r>
        <w:rPr>
          <w:w w:val="95"/>
        </w:rPr>
        <w:t>u</w:t>
      </w:r>
      <w:r>
        <w:rPr>
          <w:spacing w:val="5"/>
          <w:w w:val="95"/>
        </w:rPr>
        <w:t xml:space="preserve"> </w:t>
      </w:r>
      <w:r>
        <w:rPr>
          <w:w w:val="95"/>
        </w:rPr>
        <w:t>iznosu</w:t>
      </w:r>
      <w:r>
        <w:rPr>
          <w:spacing w:val="-1"/>
          <w:w w:val="95"/>
        </w:rPr>
        <w:t xml:space="preserve"> </w:t>
      </w:r>
      <w:r>
        <w:rPr>
          <w:w w:val="95"/>
        </w:rPr>
        <w:t>od</w:t>
      </w:r>
      <w:r>
        <w:rPr>
          <w:spacing w:val="3"/>
          <w:w w:val="95"/>
        </w:rPr>
        <w:t xml:space="preserve"> </w:t>
      </w:r>
      <w:r>
        <w:rPr>
          <w:w w:val="95"/>
        </w:rPr>
        <w:t>25.000,00</w:t>
      </w:r>
      <w:r>
        <w:rPr>
          <w:spacing w:val="4"/>
          <w:w w:val="95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rPr>
          <w:w w:val="95"/>
        </w:rPr>
        <w:t>ili</w:t>
      </w:r>
      <w:r>
        <w:rPr>
          <w:spacing w:val="4"/>
          <w:w w:val="95"/>
        </w:rPr>
        <w:t xml:space="preserve"> </w:t>
      </w:r>
      <w:r>
        <w:rPr>
          <w:w w:val="95"/>
        </w:rPr>
        <w:t>100,00</w:t>
      </w:r>
    </w:p>
    <w:p w:rsidR="009E04FF" w:rsidRDefault="00000000">
      <w:pPr>
        <w:pStyle w:val="Tijeloteksta"/>
        <w:spacing w:before="21"/>
        <w:ind w:left="976"/>
        <w:jc w:val="both"/>
      </w:pPr>
      <w:r>
        <w:t>% plana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vidu</w:t>
      </w:r>
      <w:r>
        <w:rPr>
          <w:spacing w:val="59"/>
        </w:rPr>
        <w:t xml:space="preserve"> </w:t>
      </w:r>
      <w:r>
        <w:t>donacije</w:t>
      </w:r>
      <w:r>
        <w:rPr>
          <w:spacing w:val="-5"/>
        </w:rPr>
        <w:t xml:space="preserve"> </w:t>
      </w:r>
      <w:r>
        <w:t>TZ</w:t>
      </w:r>
      <w:r>
        <w:rPr>
          <w:spacing w:val="-1"/>
        </w:rPr>
        <w:t xml:space="preserve"> </w:t>
      </w:r>
      <w:r>
        <w:t>Kršan</w:t>
      </w:r>
      <w:r>
        <w:rPr>
          <w:spacing w:val="-3"/>
        </w:rPr>
        <w:t xml:space="preserve"> </w:t>
      </w:r>
      <w:r>
        <w:t>za organizaciju</w:t>
      </w:r>
      <w:r>
        <w:rPr>
          <w:spacing w:val="-3"/>
        </w:rPr>
        <w:t xml:space="preserve"> </w:t>
      </w:r>
      <w:r>
        <w:t>adventa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Kršanu.</w:t>
      </w:r>
    </w:p>
    <w:p w:rsidR="009E04FF" w:rsidRDefault="009E04FF">
      <w:pPr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5"/>
        <w:ind w:left="1684"/>
      </w:pPr>
      <w:r>
        <w:lastRenderedPageBreak/>
        <w:t>1600</w:t>
      </w:r>
      <w:r>
        <w:rPr>
          <w:spacing w:val="-5"/>
        </w:rPr>
        <w:t xml:space="preserve"> </w:t>
      </w:r>
      <w:r>
        <w:t>Tekuće</w:t>
      </w:r>
      <w:r>
        <w:rPr>
          <w:spacing w:val="-3"/>
        </w:rPr>
        <w:t xml:space="preserve"> </w:t>
      </w:r>
      <w:r>
        <w:t>donacije</w:t>
      </w:r>
      <w:r>
        <w:rPr>
          <w:spacing w:val="-7"/>
        </w:rPr>
        <w:t xml:space="preserve"> </w:t>
      </w:r>
      <w:r>
        <w:t>udrugama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ostalim</w:t>
      </w:r>
      <w:r>
        <w:rPr>
          <w:spacing w:val="-4"/>
        </w:rPr>
        <w:t xml:space="preserve"> </w:t>
      </w:r>
      <w:r>
        <w:t>neprofitnim</w:t>
      </w:r>
      <w:r>
        <w:rPr>
          <w:spacing w:val="-2"/>
        </w:rPr>
        <w:t xml:space="preserve"> </w:t>
      </w:r>
      <w:r>
        <w:t>organizacijama</w:t>
      </w:r>
    </w:p>
    <w:p w:rsidR="009E04FF" w:rsidRDefault="00000000">
      <w:pPr>
        <w:pStyle w:val="Tijeloteksta"/>
        <w:spacing w:before="181" w:line="259" w:lineRule="auto"/>
        <w:ind w:left="976" w:right="266" w:firstLine="707"/>
        <w:jc w:val="both"/>
      </w:pPr>
      <w:r>
        <w:t>Za program tekuće donacije udrugama i ostalim neprofitnim organizacijama planirano je</w:t>
      </w:r>
      <w:r>
        <w:rPr>
          <w:spacing w:val="1"/>
        </w:rPr>
        <w:t xml:space="preserve"> </w:t>
      </w:r>
      <w:r>
        <w:rPr>
          <w:w w:val="95"/>
        </w:rPr>
        <w:t>6.720,00 €, a izvršeno je 6.713,59 € ili 99,90% plana. Po provedenom Javnom pozivu za financiranje</w:t>
      </w:r>
      <w:r>
        <w:rPr>
          <w:spacing w:val="1"/>
          <w:w w:val="95"/>
        </w:rPr>
        <w:t xml:space="preserve"> </w:t>
      </w:r>
      <w:r>
        <w:t>programa,</w:t>
      </w:r>
      <w:r>
        <w:rPr>
          <w:spacing w:val="41"/>
        </w:rPr>
        <w:t xml:space="preserve"> </w:t>
      </w:r>
      <w:r>
        <w:t>projekta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manifestacija</w:t>
      </w:r>
      <w:r>
        <w:rPr>
          <w:spacing w:val="-12"/>
        </w:rPr>
        <w:t xml:space="preserve"> </w:t>
      </w:r>
      <w:r>
        <w:t>koje</w:t>
      </w:r>
      <w:r>
        <w:rPr>
          <w:spacing w:val="-11"/>
        </w:rPr>
        <w:t xml:space="preserve"> </w:t>
      </w:r>
      <w:r>
        <w:t>provode</w:t>
      </w:r>
      <w:r>
        <w:rPr>
          <w:spacing w:val="-14"/>
        </w:rPr>
        <w:t xml:space="preserve"> </w:t>
      </w:r>
      <w:r>
        <w:t>udruge</w:t>
      </w:r>
      <w:r>
        <w:rPr>
          <w:spacing w:val="-10"/>
        </w:rPr>
        <w:t xml:space="preserve"> </w:t>
      </w:r>
      <w:r>
        <w:t>sredstvima</w:t>
      </w:r>
      <w:r>
        <w:rPr>
          <w:spacing w:val="-10"/>
        </w:rPr>
        <w:t xml:space="preserve"> </w:t>
      </w:r>
      <w:r>
        <w:t>iz</w:t>
      </w:r>
      <w:r>
        <w:rPr>
          <w:spacing w:val="-9"/>
        </w:rPr>
        <w:t xml:space="preserve"> </w:t>
      </w:r>
      <w:r>
        <w:t>Proračuna</w:t>
      </w:r>
      <w:r>
        <w:rPr>
          <w:spacing w:val="-12"/>
        </w:rPr>
        <w:t xml:space="preserve"> </w:t>
      </w:r>
      <w:r>
        <w:t>Općine</w:t>
      </w:r>
      <w:r>
        <w:rPr>
          <w:spacing w:val="-10"/>
        </w:rPr>
        <w:t xml:space="preserve"> </w:t>
      </w:r>
      <w:r>
        <w:t>Kršan</w:t>
      </w:r>
      <w:r>
        <w:rPr>
          <w:spacing w:val="-12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rPr>
          <w:spacing w:val="-1"/>
        </w:rPr>
        <w:t>2023.</w:t>
      </w:r>
      <w:r>
        <w:rPr>
          <w:spacing w:val="-12"/>
        </w:rPr>
        <w:t xml:space="preserve"> </w:t>
      </w:r>
      <w:r>
        <w:rPr>
          <w:spacing w:val="-1"/>
        </w:rPr>
        <w:t>godinu</w:t>
      </w:r>
      <w:r>
        <w:rPr>
          <w:spacing w:val="37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ovom</w:t>
      </w:r>
      <w:r>
        <w:rPr>
          <w:spacing w:val="-12"/>
        </w:rPr>
        <w:t xml:space="preserve"> </w:t>
      </w:r>
      <w:r>
        <w:rPr>
          <w:spacing w:val="-1"/>
        </w:rPr>
        <w:t>izvještajnom</w:t>
      </w:r>
      <w:r>
        <w:rPr>
          <w:spacing w:val="-12"/>
        </w:rPr>
        <w:t xml:space="preserve"> </w:t>
      </w:r>
      <w:r>
        <w:t>razdoblju</w:t>
      </w:r>
      <w:r>
        <w:rPr>
          <w:spacing w:val="-12"/>
        </w:rPr>
        <w:t xml:space="preserve"> </w:t>
      </w:r>
      <w:r>
        <w:t>isplaćene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donacije</w:t>
      </w:r>
      <w:r>
        <w:rPr>
          <w:spacing w:val="-15"/>
        </w:rPr>
        <w:t xml:space="preserve"> </w:t>
      </w:r>
      <w:r>
        <w:t>Udrugama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4.860,00</w:t>
      </w:r>
    </w:p>
    <w:p w:rsidR="009E04FF" w:rsidRDefault="00000000">
      <w:pPr>
        <w:pStyle w:val="Tijeloteksta"/>
        <w:spacing w:line="253" w:lineRule="exact"/>
        <w:ind w:left="976"/>
        <w:jc w:val="both"/>
      </w:pPr>
      <w:r>
        <w:rPr>
          <w:w w:val="95"/>
        </w:rPr>
        <w:t>€,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po</w:t>
      </w:r>
      <w:r>
        <w:rPr>
          <w:spacing w:val="2"/>
          <w:w w:val="95"/>
        </w:rPr>
        <w:t xml:space="preserve"> </w:t>
      </w:r>
      <w:r>
        <w:rPr>
          <w:w w:val="95"/>
        </w:rPr>
        <w:t>Odluci</w:t>
      </w:r>
      <w:r>
        <w:rPr>
          <w:spacing w:val="4"/>
          <w:w w:val="95"/>
        </w:rPr>
        <w:t xml:space="preserve"> </w:t>
      </w:r>
      <w:r>
        <w:rPr>
          <w:w w:val="95"/>
        </w:rPr>
        <w:t>Načelnika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5"/>
          <w:w w:val="95"/>
        </w:rPr>
        <w:t xml:space="preserve"> </w:t>
      </w:r>
      <w:r>
        <w:rPr>
          <w:w w:val="95"/>
        </w:rPr>
        <w:t>izravna</w:t>
      </w:r>
      <w:r>
        <w:rPr>
          <w:spacing w:val="2"/>
          <w:w w:val="95"/>
        </w:rPr>
        <w:t xml:space="preserve"> </w:t>
      </w:r>
      <w:r>
        <w:rPr>
          <w:w w:val="95"/>
        </w:rPr>
        <w:t>dodjela</w:t>
      </w:r>
      <w:r>
        <w:rPr>
          <w:spacing w:val="5"/>
          <w:w w:val="95"/>
        </w:rPr>
        <w:t xml:space="preserve"> </w:t>
      </w:r>
      <w:r>
        <w:rPr>
          <w:w w:val="95"/>
        </w:rPr>
        <w:t>iznos</w:t>
      </w:r>
      <w:r>
        <w:rPr>
          <w:spacing w:val="2"/>
          <w:w w:val="95"/>
        </w:rPr>
        <w:t xml:space="preserve"> </w:t>
      </w:r>
      <w:r>
        <w:rPr>
          <w:w w:val="95"/>
        </w:rPr>
        <w:t>od</w:t>
      </w:r>
      <w:r>
        <w:rPr>
          <w:spacing w:val="4"/>
          <w:w w:val="95"/>
        </w:rPr>
        <w:t xml:space="preserve"> </w:t>
      </w:r>
      <w:r>
        <w:rPr>
          <w:w w:val="95"/>
        </w:rPr>
        <w:t>1.853,59</w:t>
      </w:r>
      <w:r>
        <w:rPr>
          <w:spacing w:val="5"/>
          <w:w w:val="95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kako</w:t>
      </w:r>
      <w:r>
        <w:rPr>
          <w:spacing w:val="3"/>
          <w:w w:val="95"/>
        </w:rPr>
        <w:t xml:space="preserve"> </w:t>
      </w:r>
      <w:r>
        <w:rPr>
          <w:w w:val="95"/>
        </w:rPr>
        <w:t>slijedi:</w:t>
      </w:r>
    </w:p>
    <w:p w:rsidR="009E04FF" w:rsidRDefault="009E04FF">
      <w:pPr>
        <w:pStyle w:val="Tijeloteksta"/>
        <w:spacing w:before="7"/>
        <w:rPr>
          <w:sz w:val="25"/>
        </w:rPr>
      </w:pP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ind w:left="1684" w:hanging="709"/>
      </w:pPr>
      <w:r>
        <w:rPr>
          <w:spacing w:val="-1"/>
        </w:rPr>
        <w:t>Sportska</w:t>
      </w:r>
      <w:r>
        <w:rPr>
          <w:spacing w:val="-14"/>
        </w:rPr>
        <w:t xml:space="preserve"> </w:t>
      </w:r>
      <w:r>
        <w:rPr>
          <w:spacing w:val="-1"/>
        </w:rPr>
        <w:t>zajednica</w:t>
      </w:r>
      <w:r>
        <w:rPr>
          <w:spacing w:val="-14"/>
        </w:rPr>
        <w:t xml:space="preserve"> </w:t>
      </w:r>
      <w:r>
        <w:t>Grada</w:t>
      </w:r>
      <w:r>
        <w:rPr>
          <w:spacing w:val="-13"/>
        </w:rPr>
        <w:t xml:space="preserve"> </w:t>
      </w:r>
      <w:r>
        <w:t>Labina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800,00</w:t>
      </w:r>
      <w:r>
        <w:rPr>
          <w:spacing w:val="-12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8"/>
        <w:ind w:left="1684" w:hanging="709"/>
      </w:pPr>
      <w:r>
        <w:rPr>
          <w:spacing w:val="-1"/>
        </w:rPr>
        <w:t>Udruga</w:t>
      </w:r>
      <w:r>
        <w:rPr>
          <w:spacing w:val="-14"/>
        </w:rPr>
        <w:t xml:space="preserve"> </w:t>
      </w:r>
      <w:r>
        <w:rPr>
          <w:spacing w:val="-1"/>
        </w:rPr>
        <w:t>umirovljenika</w:t>
      </w:r>
      <w:r>
        <w:rPr>
          <w:spacing w:val="-14"/>
        </w:rPr>
        <w:t xml:space="preserve"> </w:t>
      </w:r>
      <w:r>
        <w:rPr>
          <w:spacing w:val="-1"/>
        </w:rPr>
        <w:t>Labin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540,00</w:t>
      </w:r>
      <w:r>
        <w:rPr>
          <w:spacing w:val="-16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proofErr w:type="spellStart"/>
      <w:r>
        <w:rPr>
          <w:spacing w:val="-1"/>
        </w:rPr>
        <w:t>Kickboxing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klub</w:t>
      </w:r>
      <w:r>
        <w:rPr>
          <w:spacing w:val="-13"/>
        </w:rPr>
        <w:t xml:space="preserve"> </w:t>
      </w:r>
      <w:proofErr w:type="spellStart"/>
      <w:r>
        <w:t>Budokai</w:t>
      </w:r>
      <w:proofErr w:type="spellEnd"/>
      <w:r>
        <w:rPr>
          <w:spacing w:val="-15"/>
        </w:rPr>
        <w:t xml:space="preserve"> </w:t>
      </w:r>
      <w:r>
        <w:t>Labin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530,00</w:t>
      </w:r>
      <w:r>
        <w:rPr>
          <w:spacing w:val="-15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spacing w:val="-1"/>
        </w:rPr>
        <w:t>Udruga</w:t>
      </w:r>
      <w:r>
        <w:rPr>
          <w:spacing w:val="-12"/>
        </w:rPr>
        <w:t xml:space="preserve"> </w:t>
      </w:r>
      <w:r>
        <w:rPr>
          <w:spacing w:val="-1"/>
        </w:rPr>
        <w:t>Labin</w:t>
      </w:r>
      <w:r>
        <w:rPr>
          <w:spacing w:val="-12"/>
        </w:rPr>
        <w:t xml:space="preserve"> </w:t>
      </w:r>
      <w:r>
        <w:rPr>
          <w:spacing w:val="-1"/>
        </w:rPr>
        <w:t>zdravi</w:t>
      </w:r>
      <w:r>
        <w:rPr>
          <w:spacing w:val="-14"/>
        </w:rPr>
        <w:t xml:space="preserve"> </w:t>
      </w:r>
      <w:r>
        <w:rPr>
          <w:spacing w:val="-1"/>
        </w:rPr>
        <w:t>Grad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670,00</w:t>
      </w:r>
      <w:r>
        <w:rPr>
          <w:spacing w:val="-11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spacing w:val="-1"/>
        </w:rPr>
        <w:t>Udruga</w:t>
      </w:r>
      <w:r>
        <w:rPr>
          <w:spacing w:val="-13"/>
        </w:rPr>
        <w:t xml:space="preserve"> </w:t>
      </w:r>
      <w:r>
        <w:rPr>
          <w:spacing w:val="-1"/>
        </w:rPr>
        <w:t>Judo</w:t>
      </w:r>
      <w:r>
        <w:rPr>
          <w:spacing w:val="-14"/>
        </w:rPr>
        <w:t xml:space="preserve"> </w:t>
      </w:r>
      <w:r>
        <w:rPr>
          <w:spacing w:val="-1"/>
        </w:rPr>
        <w:t>klub</w:t>
      </w:r>
      <w:r>
        <w:rPr>
          <w:spacing w:val="-14"/>
        </w:rPr>
        <w:t xml:space="preserve"> </w:t>
      </w:r>
      <w:r>
        <w:t>Meto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1.500,00</w:t>
      </w:r>
      <w:r>
        <w:rPr>
          <w:spacing w:val="-12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8"/>
        <w:ind w:left="1684" w:hanging="709"/>
      </w:pPr>
      <w:r>
        <w:rPr>
          <w:spacing w:val="-1"/>
        </w:rPr>
        <w:t>Udruga</w:t>
      </w:r>
      <w:r>
        <w:rPr>
          <w:spacing w:val="-14"/>
        </w:rPr>
        <w:t xml:space="preserve"> </w:t>
      </w:r>
      <w:r>
        <w:rPr>
          <w:spacing w:val="-1"/>
        </w:rPr>
        <w:t>Antifašista</w:t>
      </w:r>
      <w:r>
        <w:rPr>
          <w:spacing w:val="-14"/>
        </w:rPr>
        <w:t xml:space="preserve"> </w:t>
      </w:r>
      <w:r>
        <w:rPr>
          <w:spacing w:val="-1"/>
        </w:rPr>
        <w:t>Labin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200,00</w:t>
      </w:r>
      <w:r>
        <w:rPr>
          <w:spacing w:val="-14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spacing w:val="-1"/>
        </w:rPr>
        <w:t>Društvo</w:t>
      </w:r>
      <w:r>
        <w:rPr>
          <w:spacing w:val="-13"/>
        </w:rPr>
        <w:t xml:space="preserve"> </w:t>
      </w:r>
      <w:r>
        <w:rPr>
          <w:spacing w:val="-1"/>
        </w:rPr>
        <w:t>Josip</w:t>
      </w:r>
      <w:r>
        <w:rPr>
          <w:spacing w:val="-10"/>
        </w:rPr>
        <w:t xml:space="preserve"> </w:t>
      </w:r>
      <w:r>
        <w:rPr>
          <w:spacing w:val="-1"/>
        </w:rPr>
        <w:t>Broz</w:t>
      </w:r>
      <w:r>
        <w:rPr>
          <w:spacing w:val="-10"/>
        </w:rPr>
        <w:t xml:space="preserve"> </w:t>
      </w:r>
      <w:r>
        <w:rPr>
          <w:spacing w:val="-1"/>
        </w:rPr>
        <w:t>Tito</w:t>
      </w:r>
      <w:r>
        <w:rPr>
          <w:spacing w:val="-14"/>
        </w:rPr>
        <w:t xml:space="preserve"> </w:t>
      </w:r>
      <w:r>
        <w:rPr>
          <w:spacing w:val="-1"/>
        </w:rPr>
        <w:t>Labinštine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200,00</w:t>
      </w:r>
      <w:r>
        <w:rPr>
          <w:spacing w:val="-11"/>
        </w:rPr>
        <w:t xml:space="preserve"> </w:t>
      </w:r>
      <w: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1"/>
        <w:ind w:left="1684" w:hanging="709"/>
      </w:pPr>
      <w:r>
        <w:rPr>
          <w:w w:val="95"/>
        </w:rPr>
        <w:t>Udruga</w:t>
      </w:r>
      <w:r>
        <w:rPr>
          <w:spacing w:val="-7"/>
          <w:w w:val="95"/>
        </w:rPr>
        <w:t xml:space="preserve"> </w:t>
      </w:r>
      <w:r>
        <w:rPr>
          <w:w w:val="95"/>
        </w:rPr>
        <w:t>Liječenih</w:t>
      </w:r>
      <w:r>
        <w:rPr>
          <w:spacing w:val="-8"/>
          <w:w w:val="95"/>
        </w:rPr>
        <w:t xml:space="preserve"> </w:t>
      </w:r>
      <w:r>
        <w:rPr>
          <w:w w:val="95"/>
        </w:rPr>
        <w:t>alkoholičara</w:t>
      </w:r>
      <w:r>
        <w:rPr>
          <w:spacing w:val="-6"/>
          <w:w w:val="95"/>
        </w:rPr>
        <w:t xml:space="preserve"> </w:t>
      </w:r>
      <w:r>
        <w:rPr>
          <w:w w:val="95"/>
        </w:rPr>
        <w:t>„Centar“</w:t>
      </w:r>
      <w:r>
        <w:rPr>
          <w:spacing w:val="-5"/>
          <w:w w:val="95"/>
        </w:rPr>
        <w:t xml:space="preserve"> </w:t>
      </w:r>
      <w:r>
        <w:rPr>
          <w:w w:val="95"/>
        </w:rPr>
        <w:t>Labin</w:t>
      </w:r>
      <w:r>
        <w:rPr>
          <w:spacing w:val="-5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150,00</w:t>
      </w:r>
      <w:r>
        <w:rPr>
          <w:spacing w:val="-7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20"/>
        <w:ind w:left="1684" w:hanging="709"/>
      </w:pPr>
      <w:r>
        <w:rPr>
          <w:w w:val="95"/>
        </w:rPr>
        <w:t>Udruga</w:t>
      </w:r>
      <w:r>
        <w:rPr>
          <w:spacing w:val="21"/>
          <w:w w:val="95"/>
        </w:rPr>
        <w:t xml:space="preserve"> </w:t>
      </w:r>
      <w:r>
        <w:rPr>
          <w:w w:val="95"/>
        </w:rPr>
        <w:t>dragovoljaca</w:t>
      </w:r>
      <w:r>
        <w:rPr>
          <w:spacing w:val="19"/>
          <w:w w:val="95"/>
        </w:rPr>
        <w:t xml:space="preserve"> </w:t>
      </w:r>
      <w:r>
        <w:rPr>
          <w:w w:val="95"/>
        </w:rPr>
        <w:t>i</w:t>
      </w:r>
      <w:r>
        <w:rPr>
          <w:spacing w:val="22"/>
          <w:w w:val="95"/>
        </w:rPr>
        <w:t xml:space="preserve"> </w:t>
      </w:r>
      <w:r>
        <w:rPr>
          <w:w w:val="95"/>
        </w:rPr>
        <w:t>veterana</w:t>
      </w:r>
      <w:r>
        <w:rPr>
          <w:spacing w:val="19"/>
          <w:w w:val="95"/>
        </w:rPr>
        <w:t xml:space="preserve"> </w:t>
      </w:r>
      <w:r>
        <w:rPr>
          <w:w w:val="95"/>
        </w:rPr>
        <w:t>domovinskog</w:t>
      </w:r>
      <w:r>
        <w:rPr>
          <w:spacing w:val="19"/>
          <w:w w:val="95"/>
        </w:rPr>
        <w:t xml:space="preserve"> </w:t>
      </w:r>
      <w:r>
        <w:rPr>
          <w:w w:val="95"/>
        </w:rPr>
        <w:t>rata</w:t>
      </w:r>
      <w:r>
        <w:rPr>
          <w:spacing w:val="19"/>
          <w:w w:val="95"/>
        </w:rPr>
        <w:t xml:space="preserve"> </w:t>
      </w:r>
      <w:r>
        <w:rPr>
          <w:w w:val="95"/>
        </w:rPr>
        <w:t>RH-PIŽ-Ogranak</w:t>
      </w:r>
      <w:r>
        <w:rPr>
          <w:spacing w:val="22"/>
          <w:w w:val="95"/>
        </w:rPr>
        <w:t xml:space="preserve"> </w:t>
      </w:r>
      <w:r>
        <w:rPr>
          <w:w w:val="95"/>
        </w:rPr>
        <w:t>Labin</w:t>
      </w:r>
      <w:r>
        <w:rPr>
          <w:spacing w:val="16"/>
          <w:w w:val="95"/>
        </w:rPr>
        <w:t xml:space="preserve"> </w:t>
      </w:r>
      <w:r>
        <w:rPr>
          <w:w w:val="95"/>
        </w:rPr>
        <w:t>–</w:t>
      </w:r>
      <w:r>
        <w:rPr>
          <w:spacing w:val="23"/>
          <w:w w:val="95"/>
        </w:rPr>
        <w:t xml:space="preserve"> </w:t>
      </w:r>
      <w:r>
        <w:rPr>
          <w:w w:val="95"/>
        </w:rPr>
        <w:t>270,00</w:t>
      </w:r>
      <w:r>
        <w:rPr>
          <w:spacing w:val="19"/>
          <w:w w:val="95"/>
        </w:rPr>
        <w:t xml:space="preserve"> </w:t>
      </w:r>
      <w:r>
        <w:rPr>
          <w:w w:val="95"/>
        </w:rPr>
        <w:t>€,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84"/>
          <w:tab w:val="left" w:pos="1685"/>
        </w:tabs>
        <w:spacing w:before="19"/>
        <w:ind w:left="1684" w:hanging="709"/>
      </w:pPr>
      <w:r>
        <w:rPr>
          <w:w w:val="95"/>
        </w:rPr>
        <w:t>Udruženje</w:t>
      </w:r>
      <w:r>
        <w:rPr>
          <w:spacing w:val="4"/>
          <w:w w:val="95"/>
        </w:rPr>
        <w:t xml:space="preserve"> </w:t>
      </w:r>
      <w:r>
        <w:rPr>
          <w:w w:val="95"/>
        </w:rPr>
        <w:t>obrtnika</w:t>
      </w:r>
      <w:r>
        <w:rPr>
          <w:spacing w:val="6"/>
          <w:w w:val="95"/>
        </w:rPr>
        <w:t xml:space="preserve"> </w:t>
      </w:r>
      <w:r>
        <w:rPr>
          <w:w w:val="95"/>
        </w:rPr>
        <w:t>Labin</w:t>
      </w:r>
      <w:r>
        <w:rPr>
          <w:spacing w:val="5"/>
          <w:w w:val="95"/>
        </w:rPr>
        <w:t xml:space="preserve"> </w:t>
      </w:r>
      <w:r>
        <w:rPr>
          <w:w w:val="95"/>
        </w:rPr>
        <w:t>–</w:t>
      </w:r>
      <w:r>
        <w:rPr>
          <w:spacing w:val="7"/>
          <w:w w:val="95"/>
        </w:rPr>
        <w:t xml:space="preserve"> </w:t>
      </w:r>
      <w:r>
        <w:rPr>
          <w:w w:val="95"/>
        </w:rPr>
        <w:t>230,00</w:t>
      </w:r>
      <w:r>
        <w:rPr>
          <w:spacing w:val="6"/>
          <w:w w:val="95"/>
        </w:rPr>
        <w:t xml:space="preserve"> </w:t>
      </w: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izravna</w:t>
      </w:r>
      <w:r>
        <w:rPr>
          <w:spacing w:val="5"/>
          <w:w w:val="95"/>
        </w:rPr>
        <w:t xml:space="preserve"> </w:t>
      </w:r>
      <w:r>
        <w:rPr>
          <w:w w:val="95"/>
        </w:rPr>
        <w:t>dodjela,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62"/>
          <w:tab w:val="left" w:pos="1663"/>
        </w:tabs>
        <w:spacing w:before="21"/>
        <w:ind w:left="1662" w:hanging="687"/>
      </w:pPr>
      <w:r>
        <w:t>Udruga</w:t>
      </w:r>
      <w:r>
        <w:rPr>
          <w:spacing w:val="-13"/>
        </w:rPr>
        <w:t xml:space="preserve"> </w:t>
      </w:r>
      <w:r>
        <w:t>Labin</w:t>
      </w:r>
      <w:r>
        <w:rPr>
          <w:spacing w:val="-10"/>
        </w:rPr>
        <w:t xml:space="preserve"> </w:t>
      </w:r>
      <w:r>
        <w:t>Zdravi</w:t>
      </w:r>
      <w:r>
        <w:rPr>
          <w:spacing w:val="-12"/>
        </w:rPr>
        <w:t xml:space="preserve"> </w:t>
      </w:r>
      <w:r>
        <w:t>grad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230,00</w:t>
      </w:r>
      <w:r>
        <w:rPr>
          <w:spacing w:val="-10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izravna</w:t>
      </w:r>
      <w:r>
        <w:rPr>
          <w:spacing w:val="-11"/>
        </w:rPr>
        <w:t xml:space="preserve"> </w:t>
      </w:r>
      <w:r>
        <w:t>dodjela,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62"/>
          <w:tab w:val="left" w:pos="1663"/>
        </w:tabs>
        <w:spacing w:before="20"/>
        <w:ind w:left="1662" w:hanging="687"/>
      </w:pPr>
      <w:r>
        <w:t>Udruga</w:t>
      </w:r>
      <w:r>
        <w:rPr>
          <w:spacing w:val="-9"/>
        </w:rPr>
        <w:t xml:space="preserve"> </w:t>
      </w:r>
      <w:r>
        <w:t>Centar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inkluziju</w:t>
      </w:r>
      <w:r>
        <w:rPr>
          <w:spacing w:val="-7"/>
        </w:rPr>
        <w:t xml:space="preserve"> </w:t>
      </w:r>
      <w:r>
        <w:t>Pula</w:t>
      </w:r>
      <w:r>
        <w:rPr>
          <w:spacing w:val="-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1.327,23</w:t>
      </w:r>
      <w:r>
        <w:rPr>
          <w:spacing w:val="-7"/>
        </w:rPr>
        <w:t xml:space="preserve"> </w:t>
      </w:r>
      <w:r>
        <w:rPr>
          <w:w w:val="95"/>
        </w:rPr>
        <w:t>€</w:t>
      </w:r>
      <w:r>
        <w:rPr>
          <w:spacing w:val="-4"/>
          <w:w w:val="95"/>
        </w:rPr>
        <w:t xml:space="preserve"> </w:t>
      </w:r>
      <w:r>
        <w:t>-izravna</w:t>
      </w:r>
      <w:r>
        <w:rPr>
          <w:spacing w:val="-9"/>
        </w:rPr>
        <w:t xml:space="preserve"> </w:t>
      </w:r>
      <w:r>
        <w:t>dodjela</w:t>
      </w:r>
      <w:r>
        <w:rPr>
          <w:spacing w:val="-7"/>
        </w:rPr>
        <w:t xml:space="preserve"> </w:t>
      </w:r>
      <w:r>
        <w:t>iz</w:t>
      </w:r>
      <w:r>
        <w:rPr>
          <w:spacing w:val="46"/>
        </w:rPr>
        <w:t xml:space="preserve"> </w:t>
      </w:r>
      <w:r>
        <w:t>2021.godine,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662"/>
          <w:tab w:val="left" w:pos="1663"/>
        </w:tabs>
        <w:spacing w:before="21"/>
        <w:ind w:left="1662" w:hanging="687"/>
      </w:pPr>
      <w:r>
        <w:t>Specijalna</w:t>
      </w:r>
      <w:r>
        <w:rPr>
          <w:spacing w:val="-12"/>
        </w:rPr>
        <w:t xml:space="preserve"> </w:t>
      </w:r>
      <w:r>
        <w:t>jedinica</w:t>
      </w:r>
      <w:r>
        <w:rPr>
          <w:spacing w:val="-9"/>
        </w:rPr>
        <w:t xml:space="preserve"> </w:t>
      </w:r>
      <w:r>
        <w:t>policije</w:t>
      </w:r>
      <w:r>
        <w:rPr>
          <w:spacing w:val="-10"/>
        </w:rPr>
        <w:t xml:space="preserve"> </w:t>
      </w:r>
      <w:r>
        <w:t>"BAK"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66,36</w:t>
      </w:r>
      <w:r>
        <w:rPr>
          <w:spacing w:val="-11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izravna</w:t>
      </w:r>
      <w:r>
        <w:rPr>
          <w:spacing w:val="-11"/>
        </w:rPr>
        <w:t xml:space="preserve"> </w:t>
      </w:r>
      <w:r>
        <w:t>dodjela.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1"/>
        <w:rPr>
          <w:sz w:val="24"/>
        </w:rPr>
      </w:pPr>
    </w:p>
    <w:p w:rsidR="009E04FF" w:rsidRDefault="00000000">
      <w:pPr>
        <w:pStyle w:val="Naslov4"/>
        <w:ind w:left="1684"/>
      </w:pPr>
      <w:r>
        <w:t>1700</w:t>
      </w:r>
      <w:r>
        <w:rPr>
          <w:spacing w:val="-1"/>
        </w:rPr>
        <w:t xml:space="preserve"> </w:t>
      </w:r>
      <w:r>
        <w:t>Vatrogastvo</w:t>
      </w:r>
    </w:p>
    <w:p w:rsidR="009E04FF" w:rsidRDefault="00000000">
      <w:pPr>
        <w:pStyle w:val="Tijeloteksta"/>
        <w:spacing w:before="181" w:line="259" w:lineRule="auto"/>
        <w:ind w:left="976" w:right="271" w:firstLine="707"/>
        <w:jc w:val="both"/>
      </w:pPr>
      <w:r>
        <w:t xml:space="preserve">Za program Vatrogastvo planirano je 135.280,00 €, a izvršeno je 123.831,59 </w:t>
      </w:r>
      <w:r>
        <w:rPr>
          <w:w w:val="95"/>
        </w:rPr>
        <w:t xml:space="preserve">€ </w:t>
      </w:r>
      <w:r>
        <w:t>ili 91,54%</w:t>
      </w:r>
      <w:r>
        <w:rPr>
          <w:spacing w:val="1"/>
        </w:rPr>
        <w:t xml:space="preserve"> </w:t>
      </w:r>
      <w:r>
        <w:t>plana. Unutar</w:t>
      </w:r>
      <w:r>
        <w:rPr>
          <w:spacing w:val="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utrošeno</w:t>
      </w:r>
      <w:r>
        <w:rPr>
          <w:spacing w:val="-2"/>
        </w:rPr>
        <w:t xml:space="preserve"> </w:t>
      </w:r>
      <w:r>
        <w:t>je:</w:t>
      </w:r>
    </w:p>
    <w:p w:rsidR="009E04FF" w:rsidRDefault="00000000">
      <w:pPr>
        <w:pStyle w:val="Tijeloteksta"/>
        <w:spacing w:before="1" w:line="259" w:lineRule="auto"/>
        <w:ind w:left="976" w:right="264"/>
        <w:jc w:val="both"/>
      </w:pPr>
      <w:r>
        <w:t xml:space="preserve">-Za Sufinanciranje djelatnosti JVP Labin planirano je 106.780,00 €, a izvršeno je 100.672,51 </w:t>
      </w:r>
      <w:r>
        <w:rPr>
          <w:w w:val="95"/>
        </w:rPr>
        <w:t xml:space="preserve">€ </w:t>
      </w:r>
      <w:r>
        <w:t>ili</w:t>
      </w:r>
      <w:r>
        <w:rPr>
          <w:spacing w:val="1"/>
        </w:rPr>
        <w:t xml:space="preserve"> </w:t>
      </w:r>
      <w:r>
        <w:t>94,28% plana, a odnose se na pomoći Javnoj vatrogasnoj postrojbi</w:t>
      </w:r>
      <w:r>
        <w:rPr>
          <w:spacing w:val="1"/>
        </w:rPr>
        <w:t xml:space="preserve"> </w:t>
      </w:r>
      <w:r>
        <w:t>u Labinu koja se financira</w:t>
      </w:r>
      <w:r>
        <w:rPr>
          <w:spacing w:val="1"/>
        </w:rPr>
        <w:t xml:space="preserve"> </w:t>
      </w:r>
      <w:r>
        <w:t>dijelom</w:t>
      </w:r>
      <w:r>
        <w:rPr>
          <w:spacing w:val="-9"/>
        </w:rPr>
        <w:t xml:space="preserve"> </w:t>
      </w:r>
      <w:r>
        <w:t>iz</w:t>
      </w:r>
      <w:r>
        <w:rPr>
          <w:spacing w:val="-9"/>
        </w:rPr>
        <w:t xml:space="preserve"> </w:t>
      </w:r>
      <w:r>
        <w:t>potpora</w:t>
      </w:r>
      <w:r>
        <w:rPr>
          <w:spacing w:val="-9"/>
        </w:rPr>
        <w:t xml:space="preserve"> </w:t>
      </w:r>
      <w:r>
        <w:t>izravnanja</w:t>
      </w:r>
      <w:r>
        <w:rPr>
          <w:spacing w:val="-11"/>
        </w:rPr>
        <w:t xml:space="preserve"> </w:t>
      </w:r>
      <w:r>
        <w:t>(41.580,95</w:t>
      </w:r>
      <w:r>
        <w:rPr>
          <w:spacing w:val="-10"/>
        </w:rPr>
        <w:t xml:space="preserve"> </w:t>
      </w:r>
      <w:r>
        <w:t>€),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dijelom</w:t>
      </w:r>
      <w:r>
        <w:rPr>
          <w:spacing w:val="-8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vlastitih</w:t>
      </w:r>
      <w:r>
        <w:rPr>
          <w:spacing w:val="-10"/>
        </w:rPr>
        <w:t xml:space="preserve"> </w:t>
      </w:r>
      <w:r>
        <w:t>sredstava</w:t>
      </w:r>
      <w:r>
        <w:rPr>
          <w:spacing w:val="44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vidu</w:t>
      </w:r>
      <w:r>
        <w:rPr>
          <w:spacing w:val="-11"/>
        </w:rPr>
        <w:t xml:space="preserve"> </w:t>
      </w:r>
      <w:r>
        <w:t>tekućih</w:t>
      </w:r>
      <w:r>
        <w:rPr>
          <w:spacing w:val="-10"/>
        </w:rPr>
        <w:t xml:space="preserve"> </w:t>
      </w:r>
      <w:r>
        <w:t>pomoći</w:t>
      </w:r>
      <w:r>
        <w:rPr>
          <w:spacing w:val="-59"/>
        </w:rPr>
        <w:t xml:space="preserve"> </w:t>
      </w:r>
      <w:r>
        <w:t>preko</w:t>
      </w:r>
      <w:r>
        <w:rPr>
          <w:spacing w:val="-4"/>
        </w:rPr>
        <w:t xml:space="preserve"> </w:t>
      </w:r>
      <w:r>
        <w:t>Grada</w:t>
      </w:r>
      <w:r>
        <w:rPr>
          <w:spacing w:val="-3"/>
        </w:rPr>
        <w:t xml:space="preserve"> </w:t>
      </w:r>
      <w:r>
        <w:t>Labina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JVP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(59.091,56</w:t>
      </w:r>
      <w:r>
        <w:rPr>
          <w:spacing w:val="-1"/>
        </w:rPr>
        <w:t xml:space="preserve"> </w:t>
      </w:r>
      <w:r>
        <w:t>€).</w:t>
      </w:r>
    </w:p>
    <w:p w:rsidR="009E04FF" w:rsidRDefault="00000000">
      <w:pPr>
        <w:pStyle w:val="Tijeloteksta"/>
        <w:spacing w:line="259" w:lineRule="auto"/>
        <w:ind w:left="976" w:right="262"/>
        <w:jc w:val="both"/>
      </w:pPr>
      <w:r>
        <w:rPr>
          <w:spacing w:val="-1"/>
        </w:rPr>
        <w:t>-Za</w:t>
      </w:r>
      <w:r>
        <w:rPr>
          <w:spacing w:val="-14"/>
        </w:rPr>
        <w:t xml:space="preserve"> </w:t>
      </w:r>
      <w:r>
        <w:rPr>
          <w:spacing w:val="-1"/>
        </w:rPr>
        <w:t>Sufinanciranje</w:t>
      </w:r>
      <w:r>
        <w:rPr>
          <w:spacing w:val="-14"/>
        </w:rPr>
        <w:t xml:space="preserve"> </w:t>
      </w:r>
      <w:r>
        <w:rPr>
          <w:spacing w:val="-1"/>
        </w:rPr>
        <w:t>djelatnosti</w:t>
      </w:r>
      <w:r>
        <w:rPr>
          <w:spacing w:val="-12"/>
        </w:rPr>
        <w:t xml:space="preserve"> </w:t>
      </w:r>
      <w:r>
        <w:rPr>
          <w:spacing w:val="-1"/>
        </w:rPr>
        <w:t>Područne</w:t>
      </w:r>
      <w:r>
        <w:rPr>
          <w:spacing w:val="-14"/>
        </w:rPr>
        <w:t xml:space="preserve"> </w:t>
      </w:r>
      <w:r>
        <w:rPr>
          <w:spacing w:val="-1"/>
        </w:rPr>
        <w:t>vatrogasne</w:t>
      </w:r>
      <w:r>
        <w:rPr>
          <w:spacing w:val="-12"/>
        </w:rPr>
        <w:t xml:space="preserve"> </w:t>
      </w:r>
      <w:r>
        <w:rPr>
          <w:spacing w:val="-1"/>
        </w:rPr>
        <w:t>zajednice</w:t>
      </w:r>
      <w:r>
        <w:rPr>
          <w:spacing w:val="35"/>
        </w:rPr>
        <w:t xml:space="preserve"> </w:t>
      </w:r>
      <w:r>
        <w:rPr>
          <w:spacing w:val="-1"/>
        </w:rPr>
        <w:t>planirano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26.100,00</w:t>
      </w:r>
      <w:r>
        <w:rPr>
          <w:spacing w:val="-14"/>
        </w:rPr>
        <w:t xml:space="preserve"> </w:t>
      </w:r>
      <w:r>
        <w:t>€,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utrošeno</w:t>
      </w:r>
      <w:r>
        <w:rPr>
          <w:spacing w:val="-59"/>
        </w:rPr>
        <w:t xml:space="preserve"> </w:t>
      </w:r>
      <w:r>
        <w:t xml:space="preserve">je 21.831,85 </w:t>
      </w:r>
      <w:r>
        <w:rPr>
          <w:w w:val="95"/>
        </w:rPr>
        <w:t xml:space="preserve">€ </w:t>
      </w:r>
      <w:r>
        <w:t>ili 83,65% plana, a odnosi se na donaciju PVZ za 2023. godinu sa realizacijom od</w:t>
      </w:r>
      <w:r>
        <w:rPr>
          <w:spacing w:val="1"/>
        </w:rPr>
        <w:t xml:space="preserve"> </w:t>
      </w:r>
      <w:r>
        <w:t xml:space="preserve">19.000,00 </w:t>
      </w:r>
      <w:r>
        <w:rPr>
          <w:w w:val="95"/>
        </w:rPr>
        <w:t xml:space="preserve">€ </w:t>
      </w:r>
      <w:r>
        <w:t>ili 100,00% plana, te sufinanciranje Vatrogasne zajednice IŽ prema sporazumu sa</w:t>
      </w:r>
      <w:r>
        <w:rPr>
          <w:spacing w:val="1"/>
        </w:rPr>
        <w:t xml:space="preserve"> </w:t>
      </w:r>
      <w:r>
        <w:t>realizacijom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2.831,85</w:t>
      </w:r>
      <w:r>
        <w:rPr>
          <w:spacing w:val="-5"/>
        </w:rPr>
        <w:t xml:space="preserve"> </w:t>
      </w:r>
      <w:r>
        <w:rPr>
          <w:w w:val="95"/>
        </w:rPr>
        <w:t>€.</w:t>
      </w:r>
    </w:p>
    <w:p w:rsidR="009E04FF" w:rsidRDefault="00000000">
      <w:pPr>
        <w:pStyle w:val="Odlomakpopisa"/>
        <w:numPr>
          <w:ilvl w:val="0"/>
          <w:numId w:val="3"/>
        </w:numPr>
        <w:tabs>
          <w:tab w:val="left" w:pos="1114"/>
        </w:tabs>
        <w:spacing w:line="256" w:lineRule="auto"/>
        <w:ind w:right="394" w:firstLine="0"/>
        <w:jc w:val="both"/>
      </w:pPr>
      <w:r>
        <w:rPr>
          <w:w w:val="95"/>
        </w:rPr>
        <w:t>Za Plan</w:t>
      </w:r>
      <w:r>
        <w:rPr>
          <w:spacing w:val="1"/>
          <w:w w:val="95"/>
        </w:rPr>
        <w:t xml:space="preserve"> </w:t>
      </w:r>
      <w:r>
        <w:rPr>
          <w:w w:val="95"/>
        </w:rPr>
        <w:t>i procjenu zaštite od požara planirano je 2.000,00 €, a utrošeno je 1.327,23 € ili 66,36%</w:t>
      </w:r>
      <w:r>
        <w:rPr>
          <w:spacing w:val="1"/>
          <w:w w:val="95"/>
        </w:rPr>
        <w:t xml:space="preserve"> </w:t>
      </w:r>
      <w:r>
        <w:t>plana.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8"/>
        <w:rPr>
          <w:sz w:val="27"/>
        </w:rPr>
      </w:pPr>
    </w:p>
    <w:p w:rsidR="009E04FF" w:rsidRDefault="00000000">
      <w:pPr>
        <w:pStyle w:val="Naslov4"/>
        <w:spacing w:before="1"/>
        <w:ind w:left="1684"/>
      </w:pPr>
      <w:r>
        <w:t>1701</w:t>
      </w:r>
      <w:r>
        <w:rPr>
          <w:spacing w:val="-2"/>
        </w:rPr>
        <w:t xml:space="preserve"> </w:t>
      </w:r>
      <w:r>
        <w:t>Civilna</w:t>
      </w:r>
      <w:r>
        <w:rPr>
          <w:spacing w:val="-4"/>
        </w:rPr>
        <w:t xml:space="preserve"> </w:t>
      </w:r>
      <w:r>
        <w:t>zaštita</w:t>
      </w:r>
    </w:p>
    <w:p w:rsidR="009E04FF" w:rsidRDefault="00000000">
      <w:pPr>
        <w:pStyle w:val="Tijeloteksta"/>
        <w:spacing w:before="181" w:line="259" w:lineRule="auto"/>
        <w:ind w:left="976" w:right="271" w:firstLine="707"/>
        <w:jc w:val="both"/>
      </w:pPr>
      <w:r>
        <w:t>Za program Civilne zaštite</w:t>
      </w:r>
      <w:r>
        <w:rPr>
          <w:spacing w:val="1"/>
        </w:rPr>
        <w:t xml:space="preserve"> </w:t>
      </w:r>
      <w:r>
        <w:t>planirano je 5.750,00 €, a izvršeno je</w:t>
      </w:r>
      <w:r>
        <w:rPr>
          <w:spacing w:val="1"/>
        </w:rPr>
        <w:t xml:space="preserve"> </w:t>
      </w:r>
      <w:r>
        <w:t xml:space="preserve">1.000,00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ili 17,39%</w:t>
      </w:r>
      <w:r>
        <w:rPr>
          <w:spacing w:val="1"/>
        </w:rPr>
        <w:t xml:space="preserve"> </w:t>
      </w:r>
      <w:r>
        <w:t>plana,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odnosi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tekuću</w:t>
      </w:r>
      <w:r>
        <w:rPr>
          <w:spacing w:val="-5"/>
        </w:rPr>
        <w:t xml:space="preserve"> </w:t>
      </w:r>
      <w:r>
        <w:t>donaciju</w:t>
      </w:r>
      <w:r>
        <w:rPr>
          <w:spacing w:val="-8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HGSS</w:t>
      </w:r>
      <w:r>
        <w:rPr>
          <w:spacing w:val="-6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1.000,00</w:t>
      </w:r>
      <w:r>
        <w:rPr>
          <w:spacing w:val="-5"/>
        </w:rPr>
        <w:t xml:space="preserve"> </w:t>
      </w:r>
      <w:r>
        <w:t>€.</w:t>
      </w: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spacing w:before="154"/>
        <w:ind w:left="1684"/>
      </w:pPr>
      <w:r>
        <w:t>1800</w:t>
      </w:r>
      <w:r>
        <w:rPr>
          <w:spacing w:val="-3"/>
        </w:rPr>
        <w:t xml:space="preserve"> </w:t>
      </w:r>
      <w:r>
        <w:t>Vijeće</w:t>
      </w:r>
      <w:r>
        <w:rPr>
          <w:spacing w:val="-2"/>
        </w:rPr>
        <w:t xml:space="preserve"> </w:t>
      </w:r>
      <w:r>
        <w:t>bošnjačke</w:t>
      </w:r>
      <w:r>
        <w:rPr>
          <w:spacing w:val="-4"/>
        </w:rPr>
        <w:t xml:space="preserve"> </w:t>
      </w:r>
      <w:r>
        <w:t>nacionalne</w:t>
      </w:r>
      <w:r>
        <w:rPr>
          <w:spacing w:val="-5"/>
        </w:rPr>
        <w:t xml:space="preserve"> </w:t>
      </w:r>
      <w:r>
        <w:t>manjine</w:t>
      </w:r>
    </w:p>
    <w:p w:rsidR="009E04FF" w:rsidRDefault="00000000">
      <w:pPr>
        <w:pStyle w:val="Tijeloteksta"/>
        <w:spacing w:before="182" w:line="259" w:lineRule="auto"/>
        <w:ind w:left="976" w:right="268" w:firstLine="707"/>
        <w:jc w:val="both"/>
      </w:pPr>
      <w:r>
        <w:t>Za rad Vijeća Bošnjačke nacionalne manjine</w:t>
      </w:r>
      <w:r>
        <w:rPr>
          <w:spacing w:val="1"/>
        </w:rPr>
        <w:t xml:space="preserve"> </w:t>
      </w:r>
      <w:r>
        <w:t>planirano je 5.060,00 €, a u izvještajnom</w:t>
      </w:r>
      <w:r>
        <w:rPr>
          <w:spacing w:val="1"/>
        </w:rPr>
        <w:t xml:space="preserve"> </w:t>
      </w:r>
      <w:r>
        <w:t xml:space="preserve">razdoblju je utrošeno 5.059,07 </w:t>
      </w:r>
      <w:r>
        <w:rPr>
          <w:w w:val="95"/>
        </w:rPr>
        <w:t xml:space="preserve">€ </w:t>
      </w:r>
      <w:r>
        <w:t>ili 99,98% plana, a odnose se na rashode vezane za troškove</w:t>
      </w:r>
      <w:r>
        <w:rPr>
          <w:spacing w:val="1"/>
        </w:rPr>
        <w:t xml:space="preserve"> </w:t>
      </w:r>
      <w:r>
        <w:rPr>
          <w:spacing w:val="-1"/>
        </w:rPr>
        <w:t xml:space="preserve">službenog putovanja sa realizacijom </w:t>
      </w:r>
      <w:r>
        <w:t xml:space="preserve">od 839,35 </w:t>
      </w:r>
      <w:r>
        <w:rPr>
          <w:w w:val="95"/>
        </w:rPr>
        <w:t xml:space="preserve">€ </w:t>
      </w:r>
      <w:r>
        <w:t>i rashode za provođenje aktivnosti Bošnjačke</w:t>
      </w:r>
      <w:r>
        <w:rPr>
          <w:spacing w:val="-59"/>
        </w:rPr>
        <w:t xml:space="preserve"> </w:t>
      </w:r>
      <w:r>
        <w:t>nacionalne</w:t>
      </w:r>
      <w:r>
        <w:rPr>
          <w:spacing w:val="-2"/>
        </w:rPr>
        <w:t xml:space="preserve"> </w:t>
      </w:r>
      <w:r>
        <w:t>manjine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realizacijom od</w:t>
      </w:r>
      <w:r>
        <w:rPr>
          <w:spacing w:val="-3"/>
        </w:rPr>
        <w:t xml:space="preserve"> </w:t>
      </w:r>
      <w:r>
        <w:t>4.219,72</w:t>
      </w:r>
      <w:r>
        <w:rPr>
          <w:spacing w:val="-2"/>
        </w:rPr>
        <w:t xml:space="preserve"> </w:t>
      </w:r>
      <w:r>
        <w:t>€.</w:t>
      </w:r>
    </w:p>
    <w:p w:rsidR="009E04FF" w:rsidRDefault="009E04FF">
      <w:pPr>
        <w:spacing w:line="259" w:lineRule="auto"/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numPr>
          <w:ilvl w:val="1"/>
          <w:numId w:val="8"/>
        </w:numPr>
        <w:tabs>
          <w:tab w:val="left" w:pos="1932"/>
        </w:tabs>
        <w:spacing w:before="75"/>
      </w:pPr>
      <w:r>
        <w:lastRenderedPageBreak/>
        <w:t>POSEBNI</w:t>
      </w:r>
      <w:r>
        <w:rPr>
          <w:spacing w:val="-6"/>
        </w:rPr>
        <w:t xml:space="preserve"> </w:t>
      </w:r>
      <w:r>
        <w:t>IZVJEŠTAJI</w:t>
      </w:r>
      <w:r>
        <w:rPr>
          <w:spacing w:val="-4"/>
        </w:rPr>
        <w:t xml:space="preserve"> </w:t>
      </w:r>
      <w:r>
        <w:t>GODIŠNJEG</w:t>
      </w:r>
      <w:r>
        <w:rPr>
          <w:spacing w:val="-5"/>
        </w:rPr>
        <w:t xml:space="preserve"> </w:t>
      </w:r>
      <w:r>
        <w:t>IZVJEŠTAJA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IZVRŠENJU</w:t>
      </w:r>
      <w:r>
        <w:rPr>
          <w:spacing w:val="-5"/>
        </w:rPr>
        <w:t xml:space="preserve"> </w:t>
      </w:r>
      <w:r>
        <w:t>PRORAČUNA</w:t>
      </w:r>
    </w:p>
    <w:p w:rsidR="009E04FF" w:rsidRDefault="00000000">
      <w:pPr>
        <w:pStyle w:val="Odlomakpopisa"/>
        <w:numPr>
          <w:ilvl w:val="2"/>
          <w:numId w:val="8"/>
        </w:numPr>
        <w:tabs>
          <w:tab w:val="left" w:pos="2114"/>
        </w:tabs>
        <w:spacing w:before="179"/>
        <w:rPr>
          <w:rFonts w:ascii="Arial" w:hAnsi="Arial"/>
          <w:b/>
        </w:rPr>
      </w:pPr>
      <w:r>
        <w:rPr>
          <w:rFonts w:ascii="Arial" w:hAnsi="Arial"/>
          <w:b/>
        </w:rPr>
        <w:t>IZVJEŠTAJ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KORIŠTENJU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SREDSTAVA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PRORAČUNSKE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ZALIHE</w:t>
      </w:r>
    </w:p>
    <w:p w:rsidR="009E04FF" w:rsidRDefault="00000000">
      <w:pPr>
        <w:pStyle w:val="Tijeloteksta"/>
        <w:spacing w:before="184" w:line="259" w:lineRule="auto"/>
        <w:ind w:left="976" w:right="265" w:firstLine="707"/>
        <w:jc w:val="both"/>
      </w:pPr>
      <w:r>
        <w:t>Odredbom članka 65. Zakona o proračunu („Narodne Novine“, broj 144/21) utvrđena je</w:t>
      </w:r>
      <w:r>
        <w:rPr>
          <w:spacing w:val="1"/>
        </w:rPr>
        <w:t xml:space="preserve"> </w:t>
      </w:r>
      <w:r>
        <w:rPr>
          <w:w w:val="95"/>
        </w:rPr>
        <w:t>namjena sredstava za proračunsku zalihu, dok je u članku 66. istog Zakona utvrđena obveza osobe</w:t>
      </w:r>
      <w:r>
        <w:rPr>
          <w:spacing w:val="1"/>
          <w:w w:val="95"/>
        </w:rPr>
        <w:t xml:space="preserve"> </w:t>
      </w:r>
      <w:r>
        <w:rPr>
          <w:spacing w:val="-1"/>
        </w:rPr>
        <w:t>odgovorne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izvršavanje</w:t>
      </w:r>
      <w:r>
        <w:rPr>
          <w:spacing w:val="-13"/>
        </w:rPr>
        <w:t xml:space="preserve"> </w:t>
      </w:r>
      <w:r>
        <w:rPr>
          <w:spacing w:val="-1"/>
        </w:rPr>
        <w:t>proračuna</w:t>
      </w:r>
      <w:r>
        <w:rPr>
          <w:spacing w:val="-13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>izvještava</w:t>
      </w:r>
      <w:r>
        <w:rPr>
          <w:spacing w:val="-13"/>
        </w:rPr>
        <w:t xml:space="preserve"> </w:t>
      </w:r>
      <w:r>
        <w:rPr>
          <w:spacing w:val="-1"/>
        </w:rPr>
        <w:t>nadležno</w:t>
      </w:r>
      <w:r>
        <w:rPr>
          <w:spacing w:val="-13"/>
        </w:rPr>
        <w:t xml:space="preserve"> </w:t>
      </w:r>
      <w:r>
        <w:rPr>
          <w:spacing w:val="-1"/>
        </w:rPr>
        <w:t>tijelo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korištenju</w:t>
      </w:r>
      <w:r>
        <w:rPr>
          <w:spacing w:val="-10"/>
        </w:rPr>
        <w:t xml:space="preserve"> </w:t>
      </w:r>
      <w:r>
        <w:rPr>
          <w:spacing w:val="-1"/>
        </w:rPr>
        <w:t>proračunske</w:t>
      </w:r>
      <w:r>
        <w:rPr>
          <w:spacing w:val="-13"/>
        </w:rPr>
        <w:t xml:space="preserve"> </w:t>
      </w:r>
      <w:r>
        <w:t>zalihe.</w:t>
      </w:r>
      <w:r>
        <w:rPr>
          <w:spacing w:val="-58"/>
        </w:rPr>
        <w:t xml:space="preserve"> </w:t>
      </w:r>
      <w:r>
        <w:t>Člankom 8. Odluke o izvršavanju Proračuna Općine Kršan za 2023. godinu („Službeno glasilo</w:t>
      </w:r>
      <w:r>
        <w:rPr>
          <w:spacing w:val="1"/>
        </w:rPr>
        <w:t xml:space="preserve"> </w:t>
      </w:r>
      <w:r>
        <w:rPr>
          <w:spacing w:val="-1"/>
        </w:rPr>
        <w:t>Općine</w:t>
      </w:r>
      <w:r>
        <w:rPr>
          <w:spacing w:val="-12"/>
        </w:rPr>
        <w:t xml:space="preserve"> </w:t>
      </w:r>
      <w:r>
        <w:t>Kršan“,</w:t>
      </w:r>
      <w:r>
        <w:rPr>
          <w:spacing w:val="-12"/>
        </w:rPr>
        <w:t xml:space="preserve"> </w:t>
      </w:r>
      <w:r>
        <w:t>broj</w:t>
      </w:r>
      <w:r>
        <w:rPr>
          <w:spacing w:val="-12"/>
        </w:rPr>
        <w:t xml:space="preserve"> </w:t>
      </w:r>
      <w:r>
        <w:t>14/22.)</w:t>
      </w:r>
      <w:r>
        <w:rPr>
          <w:spacing w:val="-11"/>
        </w:rPr>
        <w:t xml:space="preserve"> </w:t>
      </w:r>
      <w:r>
        <w:t>propisano</w:t>
      </w:r>
      <w:r>
        <w:rPr>
          <w:spacing w:val="-15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Proračunska</w:t>
      </w:r>
      <w:r>
        <w:rPr>
          <w:spacing w:val="-14"/>
        </w:rPr>
        <w:t xml:space="preserve"> </w:t>
      </w:r>
      <w:r>
        <w:t>zaliha</w:t>
      </w:r>
      <w:r>
        <w:rPr>
          <w:spacing w:val="-11"/>
        </w:rPr>
        <w:t xml:space="preserve"> </w:t>
      </w:r>
      <w:r>
        <w:t>osigurava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4.000,00</w:t>
      </w:r>
    </w:p>
    <w:p w:rsidR="009E04FF" w:rsidRDefault="00000000">
      <w:pPr>
        <w:pStyle w:val="Tijeloteksta"/>
        <w:spacing w:line="256" w:lineRule="auto"/>
        <w:ind w:left="976" w:right="265"/>
        <w:jc w:val="both"/>
      </w:pPr>
      <w:r>
        <w:rPr>
          <w:w w:val="95"/>
        </w:rPr>
        <w:t>€. Proračunska zaliha koristi se za zakonom utvrđene namjene. O korištenju sredstava Proračunske</w:t>
      </w:r>
      <w:r>
        <w:rPr>
          <w:spacing w:val="-56"/>
          <w:w w:val="95"/>
        </w:rPr>
        <w:t xml:space="preserve"> </w:t>
      </w:r>
      <w:r>
        <w:rPr>
          <w:w w:val="90"/>
        </w:rPr>
        <w:t>zalihe</w:t>
      </w:r>
      <w:r>
        <w:rPr>
          <w:spacing w:val="17"/>
          <w:w w:val="90"/>
        </w:rPr>
        <w:t xml:space="preserve"> </w:t>
      </w:r>
      <w:r>
        <w:rPr>
          <w:w w:val="90"/>
        </w:rPr>
        <w:t>odlučuje</w:t>
      </w:r>
      <w:r>
        <w:rPr>
          <w:spacing w:val="16"/>
          <w:w w:val="90"/>
        </w:rPr>
        <w:t xml:space="preserve"> </w:t>
      </w:r>
      <w:r>
        <w:rPr>
          <w:w w:val="90"/>
        </w:rPr>
        <w:t>Općinski</w:t>
      </w:r>
      <w:r>
        <w:rPr>
          <w:spacing w:val="14"/>
          <w:w w:val="90"/>
        </w:rPr>
        <w:t xml:space="preserve"> </w:t>
      </w:r>
      <w:r>
        <w:rPr>
          <w:w w:val="90"/>
        </w:rPr>
        <w:t>načelnik,</w:t>
      </w:r>
      <w:r>
        <w:rPr>
          <w:spacing w:val="20"/>
          <w:w w:val="90"/>
        </w:rPr>
        <w:t xml:space="preserve"> </w:t>
      </w:r>
      <w:r>
        <w:rPr>
          <w:w w:val="90"/>
        </w:rPr>
        <w:t>a</w:t>
      </w:r>
      <w:r>
        <w:rPr>
          <w:spacing w:val="20"/>
          <w:w w:val="90"/>
        </w:rPr>
        <w:t xml:space="preserve"> </w:t>
      </w:r>
      <w:r>
        <w:rPr>
          <w:w w:val="90"/>
        </w:rPr>
        <w:t>koji</w:t>
      </w:r>
      <w:r>
        <w:rPr>
          <w:spacing w:val="14"/>
          <w:w w:val="90"/>
        </w:rPr>
        <w:t xml:space="preserve"> </w:t>
      </w:r>
      <w:r>
        <w:rPr>
          <w:w w:val="90"/>
        </w:rPr>
        <w:t>je</w:t>
      </w:r>
      <w:r>
        <w:rPr>
          <w:spacing w:val="19"/>
          <w:w w:val="90"/>
        </w:rPr>
        <w:t xml:space="preserve"> </w:t>
      </w:r>
      <w:r>
        <w:rPr>
          <w:w w:val="90"/>
        </w:rPr>
        <w:t>pak</w:t>
      </w:r>
      <w:r>
        <w:rPr>
          <w:spacing w:val="17"/>
          <w:w w:val="90"/>
        </w:rPr>
        <w:t xml:space="preserve"> </w:t>
      </w:r>
      <w:r>
        <w:rPr>
          <w:w w:val="90"/>
        </w:rPr>
        <w:t>u</w:t>
      </w:r>
      <w:r>
        <w:rPr>
          <w:spacing w:val="19"/>
          <w:w w:val="90"/>
        </w:rPr>
        <w:t xml:space="preserve"> </w:t>
      </w:r>
      <w:r>
        <w:rPr>
          <w:w w:val="90"/>
        </w:rPr>
        <w:t>obvezi</w:t>
      </w:r>
      <w:r>
        <w:rPr>
          <w:spacing w:val="18"/>
          <w:w w:val="90"/>
        </w:rPr>
        <w:t xml:space="preserve"> </w:t>
      </w:r>
      <w:r>
        <w:rPr>
          <w:w w:val="90"/>
        </w:rPr>
        <w:t>o</w:t>
      </w:r>
      <w:r>
        <w:rPr>
          <w:spacing w:val="19"/>
          <w:w w:val="90"/>
        </w:rPr>
        <w:t xml:space="preserve"> </w:t>
      </w:r>
      <w:r>
        <w:rPr>
          <w:w w:val="90"/>
        </w:rPr>
        <w:t>istom</w:t>
      </w:r>
      <w:r>
        <w:rPr>
          <w:spacing w:val="17"/>
          <w:w w:val="90"/>
        </w:rPr>
        <w:t xml:space="preserve"> </w:t>
      </w:r>
      <w:r>
        <w:rPr>
          <w:w w:val="90"/>
        </w:rPr>
        <w:t>mjesečno</w:t>
      </w:r>
      <w:r>
        <w:rPr>
          <w:spacing w:val="18"/>
          <w:w w:val="90"/>
        </w:rPr>
        <w:t xml:space="preserve"> </w:t>
      </w:r>
      <w:r>
        <w:rPr>
          <w:w w:val="90"/>
        </w:rPr>
        <w:t>izvijestiti</w:t>
      </w:r>
      <w:r>
        <w:rPr>
          <w:spacing w:val="15"/>
          <w:w w:val="90"/>
        </w:rPr>
        <w:t xml:space="preserve"> </w:t>
      </w:r>
      <w:r>
        <w:rPr>
          <w:w w:val="90"/>
        </w:rPr>
        <w:t>Općinsko</w:t>
      </w:r>
      <w:r>
        <w:rPr>
          <w:spacing w:val="15"/>
          <w:w w:val="90"/>
        </w:rPr>
        <w:t xml:space="preserve"> </w:t>
      </w:r>
      <w:r>
        <w:rPr>
          <w:w w:val="90"/>
        </w:rPr>
        <w:t>vijeće.</w:t>
      </w:r>
    </w:p>
    <w:p w:rsidR="009E04FF" w:rsidRDefault="00000000">
      <w:pPr>
        <w:pStyle w:val="Naslov4"/>
        <w:spacing w:before="162"/>
        <w:ind w:left="1684"/>
      </w:pPr>
      <w:r>
        <w:t>U</w:t>
      </w:r>
      <w:r>
        <w:rPr>
          <w:spacing w:val="-2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-3"/>
        </w:rPr>
        <w:t xml:space="preserve"> </w:t>
      </w:r>
      <w:r>
        <w:t>sredstva proračunske</w:t>
      </w:r>
      <w:r>
        <w:rPr>
          <w:spacing w:val="-4"/>
        </w:rPr>
        <w:t xml:space="preserve"> </w:t>
      </w:r>
      <w:r>
        <w:t>zaliha</w:t>
      </w:r>
      <w:r>
        <w:rPr>
          <w:spacing w:val="-4"/>
        </w:rPr>
        <w:t xml:space="preserve"> </w:t>
      </w:r>
      <w:r>
        <w:t>nisu</w:t>
      </w:r>
      <w:r>
        <w:rPr>
          <w:spacing w:val="-1"/>
        </w:rPr>
        <w:t xml:space="preserve"> </w:t>
      </w:r>
      <w:r>
        <w:t>korištena.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spacing w:before="3"/>
        <w:rPr>
          <w:rFonts w:ascii="Arial"/>
          <w:b/>
          <w:sz w:val="29"/>
        </w:rPr>
      </w:pPr>
    </w:p>
    <w:p w:rsidR="009E04FF" w:rsidRDefault="00000000">
      <w:pPr>
        <w:pStyle w:val="Odlomakpopisa"/>
        <w:numPr>
          <w:ilvl w:val="2"/>
          <w:numId w:val="8"/>
        </w:numPr>
        <w:tabs>
          <w:tab w:val="left" w:pos="2177"/>
        </w:tabs>
        <w:spacing w:before="1" w:line="256" w:lineRule="auto"/>
        <w:ind w:left="976" w:right="270" w:firstLine="707"/>
        <w:rPr>
          <w:rFonts w:ascii="Arial" w:hAnsi="Arial"/>
          <w:b/>
        </w:rPr>
      </w:pPr>
      <w:r>
        <w:rPr>
          <w:rFonts w:ascii="Arial" w:hAnsi="Arial"/>
          <w:b/>
        </w:rPr>
        <w:t>IZVJEŠTAJ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ZADUŽIVANJU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DOMAĆEM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STRANOM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TRŽIŠTU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NOVCA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KAPITALA</w:t>
      </w:r>
    </w:p>
    <w:p w:rsidR="009E04FF" w:rsidRDefault="00000000">
      <w:pPr>
        <w:pStyle w:val="Tijeloteksta"/>
        <w:spacing w:before="167" w:line="259" w:lineRule="auto"/>
        <w:ind w:left="976" w:right="268" w:firstLine="707"/>
        <w:jc w:val="both"/>
      </w:pPr>
      <w:r>
        <w:t>Zaduživanje</w:t>
      </w:r>
      <w:r>
        <w:rPr>
          <w:spacing w:val="-13"/>
        </w:rPr>
        <w:t xml:space="preserve"> </w:t>
      </w:r>
      <w:r>
        <w:t>JLP(R)s</w:t>
      </w:r>
      <w:r>
        <w:rPr>
          <w:spacing w:val="-14"/>
        </w:rPr>
        <w:t xml:space="preserve"> </w:t>
      </w:r>
      <w:r>
        <w:t>regulirano</w:t>
      </w:r>
      <w:r>
        <w:rPr>
          <w:spacing w:val="-12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Zakonom</w:t>
      </w:r>
      <w:r>
        <w:rPr>
          <w:spacing w:val="-11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proračunu</w:t>
      </w:r>
      <w:r>
        <w:rPr>
          <w:spacing w:val="-14"/>
        </w:rPr>
        <w:t xml:space="preserve"> </w:t>
      </w:r>
      <w:r>
        <w:t>(„Narodne</w:t>
      </w:r>
      <w:r>
        <w:rPr>
          <w:spacing w:val="-14"/>
        </w:rPr>
        <w:t xml:space="preserve"> </w:t>
      </w:r>
      <w:r>
        <w:t>novine“,</w:t>
      </w:r>
      <w:r>
        <w:rPr>
          <w:spacing w:val="-13"/>
        </w:rPr>
        <w:t xml:space="preserve"> </w:t>
      </w:r>
      <w:r>
        <w:t>broj</w:t>
      </w:r>
      <w:r>
        <w:rPr>
          <w:spacing w:val="-11"/>
        </w:rPr>
        <w:t xml:space="preserve"> </w:t>
      </w:r>
      <w:r>
        <w:t>144/21.)</w:t>
      </w:r>
      <w:r>
        <w:rPr>
          <w:spacing w:val="-14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Pravilnikom o postupku dugoročnog zaduživanja te davanja jamstava i suglasnosti JLP(R)S</w:t>
      </w:r>
      <w:r>
        <w:rPr>
          <w:spacing w:val="1"/>
        </w:rPr>
        <w:t xml:space="preserve"> </w:t>
      </w:r>
      <w:r>
        <w:t>(„Narodne novine“, broj 67/22.). Pod zaduživanjem se podrazumijeva uzimanje kredita, zajmova i</w:t>
      </w:r>
      <w:r>
        <w:rPr>
          <w:spacing w:val="1"/>
        </w:rPr>
        <w:t xml:space="preserve"> </w:t>
      </w:r>
      <w:r>
        <w:t>vrijednosnih</w:t>
      </w:r>
      <w:r>
        <w:rPr>
          <w:spacing w:val="-1"/>
        </w:rPr>
        <w:t xml:space="preserve"> </w:t>
      </w:r>
      <w:r>
        <w:t>papira.</w:t>
      </w:r>
    </w:p>
    <w:p w:rsidR="009E04FF" w:rsidRDefault="00000000">
      <w:pPr>
        <w:pStyle w:val="Tijeloteksta"/>
        <w:spacing w:before="157" w:line="256" w:lineRule="auto"/>
        <w:ind w:left="976" w:right="262" w:firstLine="707"/>
        <w:jc w:val="both"/>
      </w:pPr>
      <w:r>
        <w:rPr>
          <w:w w:val="95"/>
        </w:rPr>
        <w:t>U 2023. godini, Općina Kršan je uredno podmirila sve kreditne obveze iz prethodnih razdoblja</w:t>
      </w:r>
      <w:r>
        <w:rPr>
          <w:spacing w:val="1"/>
          <w:w w:val="95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ugovorenim</w:t>
      </w:r>
      <w:r>
        <w:rPr>
          <w:spacing w:val="-1"/>
        </w:rPr>
        <w:t xml:space="preserve"> </w:t>
      </w:r>
      <w:r>
        <w:t>rokovima otplate.</w:t>
      </w:r>
    </w:p>
    <w:p w:rsidR="009E04FF" w:rsidRDefault="00000000">
      <w:pPr>
        <w:pStyle w:val="Tijeloteksta"/>
        <w:spacing w:before="164" w:line="256" w:lineRule="auto"/>
        <w:ind w:left="976" w:right="271" w:firstLine="707"/>
        <w:jc w:val="both"/>
      </w:pPr>
      <w:r>
        <w:t>Izvještaj o zaduživanju na domaćem i stranom tržištu novca i kapitala daje pregled</w:t>
      </w:r>
      <w:r>
        <w:rPr>
          <w:spacing w:val="1"/>
        </w:rPr>
        <w:t xml:space="preserve"> </w:t>
      </w:r>
      <w:r>
        <w:rPr>
          <w:spacing w:val="-1"/>
        </w:rPr>
        <w:t>zaduživanja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4"/>
        </w:rPr>
        <w:t xml:space="preserve"> </w:t>
      </w:r>
      <w:r>
        <w:rPr>
          <w:spacing w:val="-1"/>
        </w:rPr>
        <w:t>izvještajnom</w:t>
      </w:r>
      <w:r>
        <w:rPr>
          <w:spacing w:val="-14"/>
        </w:rPr>
        <w:t xml:space="preserve"> </w:t>
      </w:r>
      <w:r>
        <w:rPr>
          <w:spacing w:val="-1"/>
        </w:rPr>
        <w:t>razdoblju</w:t>
      </w:r>
      <w:r>
        <w:rPr>
          <w:spacing w:val="-14"/>
        </w:rPr>
        <w:t xml:space="preserve"> </w:t>
      </w:r>
      <w:r>
        <w:rPr>
          <w:spacing w:val="-1"/>
        </w:rPr>
        <w:t>po</w:t>
      </w:r>
      <w:r>
        <w:rPr>
          <w:spacing w:val="-13"/>
        </w:rPr>
        <w:t xml:space="preserve"> </w:t>
      </w:r>
      <w:r>
        <w:t>vrsti</w:t>
      </w:r>
      <w:r>
        <w:rPr>
          <w:spacing w:val="-12"/>
        </w:rPr>
        <w:t xml:space="preserve"> </w:t>
      </w:r>
      <w:r>
        <w:t>instrumenata,</w:t>
      </w:r>
      <w:r>
        <w:rPr>
          <w:spacing w:val="-11"/>
        </w:rPr>
        <w:t xml:space="preserve"> </w:t>
      </w:r>
      <w:r>
        <w:t>valutnoj,</w:t>
      </w:r>
      <w:r>
        <w:rPr>
          <w:spacing w:val="-14"/>
        </w:rPr>
        <w:t xml:space="preserve"> </w:t>
      </w:r>
      <w:r>
        <w:t>kamatnoj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ročnoj</w:t>
      </w:r>
      <w:r>
        <w:rPr>
          <w:spacing w:val="-13"/>
        </w:rPr>
        <w:t xml:space="preserve"> </w:t>
      </w:r>
      <w:r>
        <w:t>strukturi.</w:t>
      </w:r>
    </w:p>
    <w:p w:rsidR="009E04FF" w:rsidRDefault="00000000">
      <w:pPr>
        <w:pStyle w:val="Tijeloteksta"/>
        <w:spacing w:before="165"/>
        <w:ind w:left="1713"/>
      </w:pPr>
      <w:r>
        <w:rPr>
          <w:w w:val="90"/>
          <w:u w:val="single"/>
        </w:rPr>
        <w:t>Dugoročno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zaduženje</w:t>
      </w:r>
    </w:p>
    <w:p w:rsidR="009E04FF" w:rsidRDefault="009E04FF">
      <w:pPr>
        <w:pStyle w:val="Tijeloteksta"/>
        <w:spacing w:before="10"/>
        <w:rPr>
          <w:sz w:val="13"/>
        </w:rPr>
      </w:pPr>
    </w:p>
    <w:p w:rsidR="009E04FF" w:rsidRDefault="00000000">
      <w:pPr>
        <w:pStyle w:val="Tijeloteksta"/>
        <w:spacing w:before="94" w:line="259" w:lineRule="auto"/>
        <w:ind w:left="976" w:right="262" w:firstLine="707"/>
        <w:jc w:val="both"/>
      </w:pPr>
      <w:r>
        <w:t>Općina Kršan je temeljem Odluke Općinskog vijeća Općine Kršan o dugoročnom</w:t>
      </w:r>
      <w:r>
        <w:rPr>
          <w:spacing w:val="1"/>
        </w:rPr>
        <w:t xml:space="preserve"> </w:t>
      </w:r>
      <w:r>
        <w:t>zaduživanju, KLASA: 021-05/19-01/9, URBROJ:2144/04-05-19-15 od 09. prosinca 2019. godine i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Vlade</w:t>
      </w:r>
      <w:r>
        <w:rPr>
          <w:spacing w:val="1"/>
        </w:rPr>
        <w:t xml:space="preserve"> </w:t>
      </w:r>
      <w:r>
        <w:t>Republike</w:t>
      </w:r>
      <w:r>
        <w:rPr>
          <w:spacing w:val="1"/>
        </w:rPr>
        <w:t xml:space="preserve"> </w:t>
      </w:r>
      <w:r>
        <w:t>Hrvatske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davanju</w:t>
      </w:r>
      <w:r>
        <w:rPr>
          <w:spacing w:val="1"/>
        </w:rPr>
        <w:t xml:space="preserve"> </w:t>
      </w:r>
      <w:r>
        <w:t>suglasnosti</w:t>
      </w:r>
      <w:r>
        <w:rPr>
          <w:spacing w:val="1"/>
        </w:rPr>
        <w:t xml:space="preserve"> </w:t>
      </w:r>
      <w:r>
        <w:t>Općini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zaduženje</w:t>
      </w:r>
      <w:r>
        <w:rPr>
          <w:spacing w:val="1"/>
        </w:rPr>
        <w:t xml:space="preserve"> </w:t>
      </w:r>
      <w:r>
        <w:t>kod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rPr>
          <w:spacing w:val="1"/>
        </w:rPr>
        <w:t xml:space="preserve"> </w:t>
      </w:r>
      <w:r>
        <w:t>d.d.</w:t>
      </w:r>
      <w:r>
        <w:rPr>
          <w:spacing w:val="1"/>
        </w:rPr>
        <w:t xml:space="preserve"> </w:t>
      </w:r>
      <w:r>
        <w:t>Rijeka (KLASA: 022-03/20-04/142, URBROJ: 50301-25/16-20-2</w:t>
      </w:r>
      <w:r>
        <w:rPr>
          <w:spacing w:val="-59"/>
        </w:rPr>
        <w:t xml:space="preserve"> </w:t>
      </w:r>
      <w:r>
        <w:t>od 16. travnja 2020.) sklopila</w:t>
      </w:r>
      <w:r>
        <w:rPr>
          <w:spacing w:val="1"/>
        </w:rPr>
        <w:t xml:space="preserve"> </w:t>
      </w:r>
      <w:r>
        <w:t>dana 27.02.2020. godine Ugovor o kreditu broj 5000958957 s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rPr>
          <w:spacing w:val="1"/>
        </w:rPr>
        <w:t xml:space="preserve"> </w:t>
      </w:r>
      <w:proofErr w:type="spellStart"/>
      <w:r>
        <w:t>bank</w:t>
      </w:r>
      <w:proofErr w:type="spellEnd"/>
      <w:r>
        <w:rPr>
          <w:spacing w:val="1"/>
        </w:rPr>
        <w:t xml:space="preserve"> </w:t>
      </w:r>
      <w:r>
        <w:t>d.d.,</w:t>
      </w:r>
      <w:r>
        <w:rPr>
          <w:spacing w:val="1"/>
        </w:rPr>
        <w:t xml:space="preserve"> </w:t>
      </w:r>
      <w:r>
        <w:t>Rijeka</w:t>
      </w:r>
      <w:r>
        <w:rPr>
          <w:spacing w:val="1"/>
        </w:rPr>
        <w:t xml:space="preserve"> </w:t>
      </w:r>
      <w:r>
        <w:t>d.d.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financiranje</w:t>
      </w:r>
      <w:r>
        <w:rPr>
          <w:spacing w:val="1"/>
        </w:rPr>
        <w:t xml:space="preserve"> </w:t>
      </w:r>
      <w:r>
        <w:t>kapitalnog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 xml:space="preserve">infrastrukture u Proizvodno-poslovnoj zoni Kršan Istok sa Centrom </w:t>
      </w:r>
      <w:proofErr w:type="spellStart"/>
      <w:r>
        <w:t>agropoduzetništva</w:t>
      </w:r>
      <w:proofErr w:type="spellEnd"/>
      <w:r>
        <w:t xml:space="preserve"> (prometnice i</w:t>
      </w:r>
      <w:r>
        <w:rPr>
          <w:spacing w:val="-59"/>
        </w:rPr>
        <w:t xml:space="preserve"> </w:t>
      </w:r>
      <w:r>
        <w:t>kompletna infrastruktura). Ugovoreni iznos kredita je 12.000.000,00 kuna, a instrumenti osiguranja</w:t>
      </w:r>
      <w:r>
        <w:rPr>
          <w:spacing w:val="1"/>
        </w:rPr>
        <w:t xml:space="preserve"> </w:t>
      </w:r>
      <w:r>
        <w:rPr>
          <w:w w:val="95"/>
        </w:rPr>
        <w:t>plaćanja je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bianco</w:t>
      </w:r>
      <w:proofErr w:type="spellEnd"/>
      <w:r>
        <w:rPr>
          <w:w w:val="95"/>
        </w:rPr>
        <w:t xml:space="preserve"> zadužnica Općine Kršan na iznos</w:t>
      </w:r>
      <w:r>
        <w:rPr>
          <w:spacing w:val="1"/>
          <w:w w:val="95"/>
        </w:rPr>
        <w:t xml:space="preserve"> </w:t>
      </w:r>
      <w:r>
        <w:rPr>
          <w:w w:val="95"/>
        </w:rPr>
        <w:t>odobrenog kredita,</w:t>
      </w:r>
      <w:r>
        <w:rPr>
          <w:spacing w:val="1"/>
          <w:w w:val="95"/>
        </w:rPr>
        <w:t xml:space="preserve"> </w:t>
      </w:r>
      <w:r>
        <w:rPr>
          <w:w w:val="95"/>
        </w:rPr>
        <w:t>rok otplate kredita</w:t>
      </w:r>
      <w:r>
        <w:rPr>
          <w:spacing w:val="1"/>
          <w:w w:val="95"/>
        </w:rPr>
        <w:t xml:space="preserve"> </w:t>
      </w:r>
      <w:r>
        <w:rPr>
          <w:w w:val="95"/>
        </w:rPr>
        <w:t>je pet</w:t>
      </w:r>
      <w:r>
        <w:rPr>
          <w:spacing w:val="1"/>
          <w:w w:val="95"/>
        </w:rPr>
        <w:t xml:space="preserve"> </w:t>
      </w:r>
      <w:r>
        <w:t>godina, uz poček od jedne godine,</w:t>
      </w:r>
      <w:r>
        <w:rPr>
          <w:spacing w:val="1"/>
        </w:rPr>
        <w:t xml:space="preserve"> </w:t>
      </w:r>
      <w:r>
        <w:t>jednakim mjesečnim ratama od</w:t>
      </w:r>
      <w:r>
        <w:rPr>
          <w:spacing w:val="1"/>
        </w:rPr>
        <w:t xml:space="preserve"> </w:t>
      </w:r>
      <w:r>
        <w:t>200.000,00 kuna, prva rata</w:t>
      </w:r>
      <w:r>
        <w:rPr>
          <w:spacing w:val="1"/>
        </w:rPr>
        <w:t xml:space="preserve"> </w:t>
      </w:r>
      <w:r>
        <w:t>dospijeva na naplatu</w:t>
      </w:r>
      <w:r>
        <w:rPr>
          <w:spacing w:val="1"/>
        </w:rPr>
        <w:t xml:space="preserve"> </w:t>
      </w:r>
      <w:r>
        <w:t>31.03.2021. godine, a posljednja 28.02.2026. godine, uz fiksnu godišnju</w:t>
      </w:r>
      <w:r>
        <w:rPr>
          <w:spacing w:val="1"/>
        </w:rPr>
        <w:t xml:space="preserve"> </w:t>
      </w:r>
      <w:r>
        <w:t>kamatnu</w:t>
      </w:r>
      <w:r>
        <w:rPr>
          <w:spacing w:val="-11"/>
        </w:rPr>
        <w:t xml:space="preserve"> </w:t>
      </w:r>
      <w:r>
        <w:t>stopu</w:t>
      </w:r>
      <w:r>
        <w:rPr>
          <w:spacing w:val="47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1,20%</w:t>
      </w:r>
      <w:r>
        <w:rPr>
          <w:spacing w:val="-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jednokratnom</w:t>
      </w:r>
      <w:r>
        <w:rPr>
          <w:spacing w:val="-7"/>
        </w:rPr>
        <w:t xml:space="preserve"> </w:t>
      </w:r>
      <w:r>
        <w:t>naknadom</w:t>
      </w:r>
      <w:r>
        <w:rPr>
          <w:spacing w:val="-6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obradu</w:t>
      </w:r>
      <w:r>
        <w:rPr>
          <w:spacing w:val="-9"/>
        </w:rPr>
        <w:t xml:space="preserve"> </w:t>
      </w:r>
      <w:r>
        <w:t>zahtjeva</w:t>
      </w:r>
      <w:r>
        <w:rPr>
          <w:spacing w:val="-1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visini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0,05%</w:t>
      </w:r>
      <w:r>
        <w:rPr>
          <w:spacing w:val="-6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iznosa</w:t>
      </w:r>
      <w:r>
        <w:rPr>
          <w:spacing w:val="-59"/>
        </w:rPr>
        <w:t xml:space="preserve"> </w:t>
      </w:r>
      <w:r>
        <w:t>odobrenog</w:t>
      </w:r>
      <w:r>
        <w:rPr>
          <w:spacing w:val="-1"/>
        </w:rPr>
        <w:t xml:space="preserve"> </w:t>
      </w:r>
      <w:r>
        <w:t>kredita.</w:t>
      </w:r>
    </w:p>
    <w:p w:rsidR="009E04FF" w:rsidRDefault="00000000">
      <w:pPr>
        <w:pStyle w:val="Tijeloteksta"/>
        <w:spacing w:before="159" w:line="259" w:lineRule="auto"/>
        <w:ind w:left="976" w:right="265" w:firstLine="707"/>
        <w:jc w:val="both"/>
      </w:pPr>
      <w:r>
        <w:rPr>
          <w:w w:val="95"/>
        </w:rPr>
        <w:t>Temeljem Odluku o izmjeni Odluke o dugoročnom zaduživanju Općine Kršan, KLASA: 024-</w:t>
      </w:r>
      <w:r>
        <w:rPr>
          <w:spacing w:val="1"/>
          <w:w w:val="95"/>
        </w:rPr>
        <w:t xml:space="preserve"> </w:t>
      </w:r>
      <w:r>
        <w:t>05/22-01/4,</w:t>
      </w:r>
      <w:r>
        <w:rPr>
          <w:spacing w:val="1"/>
        </w:rPr>
        <w:t xml:space="preserve"> </w:t>
      </w:r>
      <w:r>
        <w:t>URBROJ:2163-22-05-22-5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25.</w:t>
      </w:r>
      <w:r>
        <w:rPr>
          <w:spacing w:val="1"/>
        </w:rPr>
        <w:t xml:space="preserve"> </w:t>
      </w:r>
      <w:r>
        <w:t>svibnja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t xml:space="preserve"> banke d.d. Rijeka sklopljen je</w:t>
      </w:r>
      <w:r>
        <w:rPr>
          <w:spacing w:val="1"/>
        </w:rPr>
        <w:t xml:space="preserve"> </w:t>
      </w:r>
      <w:r>
        <w:t>Aneks Ugovora broj 1 Ugovora o kreditu broj</w:t>
      </w:r>
      <w:r>
        <w:rPr>
          <w:spacing w:val="-59"/>
        </w:rPr>
        <w:t xml:space="preserve"> </w:t>
      </w:r>
      <w:r>
        <w:t>50000958957 od 17.svibnja 2022. godine</w:t>
      </w:r>
      <w:r>
        <w:rPr>
          <w:spacing w:val="1"/>
        </w:rPr>
        <w:t xml:space="preserve"> </w:t>
      </w:r>
      <w:r>
        <w:t>kojim je ugovoreno smanjenje fiksne godišnje</w:t>
      </w:r>
      <w:r>
        <w:rPr>
          <w:spacing w:val="1"/>
        </w:rPr>
        <w:t xml:space="preserve"> </w:t>
      </w:r>
      <w:r>
        <w:t>kamatne</w:t>
      </w:r>
      <w:r>
        <w:rPr>
          <w:spacing w:val="-59"/>
        </w:rPr>
        <w:t xml:space="preserve"> </w:t>
      </w:r>
      <w:r>
        <w:t>stope</w:t>
      </w:r>
      <w:r>
        <w:rPr>
          <w:spacing w:val="1"/>
        </w:rPr>
        <w:t xml:space="preserve"> </w:t>
      </w:r>
      <w:r>
        <w:t>od 1,20%</w:t>
      </w:r>
      <w:r>
        <w:rPr>
          <w:spacing w:val="1"/>
        </w:rPr>
        <w:t xml:space="preserve"> </w:t>
      </w:r>
      <w:r>
        <w:t>na 1,00% godišnje dok se ostali uvjeti</w:t>
      </w:r>
      <w:r>
        <w:rPr>
          <w:spacing w:val="1"/>
        </w:rPr>
        <w:t xml:space="preserve"> </w:t>
      </w:r>
      <w:r>
        <w:t>kreditiranja nisu mijenjali.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fiksna</w:t>
      </w:r>
      <w:r>
        <w:rPr>
          <w:spacing w:val="1"/>
        </w:rPr>
        <w:t xml:space="preserve"> </w:t>
      </w:r>
      <w:r>
        <w:t>godišnja</w:t>
      </w:r>
      <w:r>
        <w:rPr>
          <w:spacing w:val="-1"/>
        </w:rPr>
        <w:t xml:space="preserve"> </w:t>
      </w:r>
      <w:r>
        <w:t>kamatna</w:t>
      </w:r>
      <w:r>
        <w:rPr>
          <w:spacing w:val="-1"/>
        </w:rPr>
        <w:t xml:space="preserve"> </w:t>
      </w:r>
      <w:r>
        <w:t>stopa</w:t>
      </w:r>
      <w:r>
        <w:rPr>
          <w:spacing w:val="-2"/>
        </w:rPr>
        <w:t xml:space="preserve"> </w:t>
      </w:r>
      <w:r>
        <w:t>od 1,00% primjenjuje</w:t>
      </w:r>
      <w:r>
        <w:rPr>
          <w:spacing w:val="-2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1.5.2022.</w:t>
      </w:r>
      <w:r>
        <w:rPr>
          <w:spacing w:val="2"/>
        </w:rPr>
        <w:t xml:space="preserve"> </w:t>
      </w:r>
      <w:r>
        <w:t>godine.</w:t>
      </w:r>
    </w:p>
    <w:p w:rsidR="009E04FF" w:rsidRDefault="009E04FF">
      <w:pPr>
        <w:pStyle w:val="Tijeloteksta"/>
        <w:spacing w:before="5"/>
        <w:rPr>
          <w:sz w:val="35"/>
        </w:rPr>
      </w:pPr>
    </w:p>
    <w:p w:rsidR="009E04FF" w:rsidRDefault="00000000">
      <w:pPr>
        <w:pStyle w:val="Tijeloteksta"/>
        <w:spacing w:before="1"/>
        <w:ind w:left="976" w:right="264" w:firstLine="707"/>
        <w:jc w:val="both"/>
      </w:pPr>
      <w:r>
        <w:rPr>
          <w:spacing w:val="-1"/>
        </w:rPr>
        <w:t>Stanje</w:t>
      </w:r>
      <w:r>
        <w:rPr>
          <w:spacing w:val="-13"/>
        </w:rPr>
        <w:t xml:space="preserve"> </w:t>
      </w:r>
      <w:r>
        <w:rPr>
          <w:spacing w:val="-1"/>
        </w:rPr>
        <w:t>kredita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1.1.2023.</w:t>
      </w:r>
      <w:r>
        <w:rPr>
          <w:spacing w:val="-12"/>
        </w:rPr>
        <w:t xml:space="preserve"> </w:t>
      </w:r>
      <w:r>
        <w:t>godine</w:t>
      </w:r>
      <w:r>
        <w:rPr>
          <w:spacing w:val="-12"/>
        </w:rPr>
        <w:t xml:space="preserve"> </w:t>
      </w:r>
      <w:r>
        <w:t>iznosilo</w:t>
      </w:r>
      <w:r>
        <w:rPr>
          <w:spacing w:val="-14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1.008.693,34</w:t>
      </w:r>
      <w:r>
        <w:rPr>
          <w:spacing w:val="-13"/>
        </w:rPr>
        <w:t xml:space="preserve"> </w:t>
      </w:r>
      <w:r>
        <w:t>€.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2023.</w:t>
      </w:r>
      <w:r>
        <w:rPr>
          <w:spacing w:val="-12"/>
        </w:rPr>
        <w:t xml:space="preserve"> </w:t>
      </w:r>
      <w:r>
        <w:t>godini</w:t>
      </w:r>
      <w:r>
        <w:rPr>
          <w:spacing w:val="-14"/>
        </w:rPr>
        <w:t xml:space="preserve"> </w:t>
      </w:r>
      <w:r>
        <w:t>otplaćeno</w:t>
      </w:r>
      <w:r>
        <w:rPr>
          <w:spacing w:val="-59"/>
        </w:rPr>
        <w:t xml:space="preserve"> </w:t>
      </w:r>
      <w:r>
        <w:t>je 318.534,68 €, te</w:t>
      </w:r>
      <w:r>
        <w:rPr>
          <w:spacing w:val="1"/>
        </w:rPr>
        <w:t xml:space="preserve"> </w:t>
      </w:r>
      <w:r>
        <w:t>saldo glavnice kredita na dan 31.12.2023. godine</w:t>
      </w:r>
      <w:r>
        <w:rPr>
          <w:spacing w:val="1"/>
        </w:rPr>
        <w:t xml:space="preserve"> </w:t>
      </w:r>
      <w:r>
        <w:t>iznosi 690.158,66 €.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razdoblju od 1. siječnja do 31. prosinca</w:t>
      </w:r>
      <w:r>
        <w:rPr>
          <w:spacing w:val="1"/>
        </w:rPr>
        <w:t xml:space="preserve"> </w:t>
      </w:r>
      <w:r>
        <w:t xml:space="preserve">2023. godine otplaćeno je 9.005,25 </w:t>
      </w:r>
      <w:r>
        <w:rPr>
          <w:w w:val="95"/>
        </w:rPr>
        <w:t xml:space="preserve">€ </w:t>
      </w:r>
      <w:r>
        <w:t>kamata na kredit.</w:t>
      </w:r>
      <w:r>
        <w:rPr>
          <w:spacing w:val="-59"/>
        </w:rPr>
        <w:t xml:space="preserve"> </w:t>
      </w:r>
      <w:r>
        <w:t>Dinamika</w:t>
      </w:r>
      <w:r>
        <w:rPr>
          <w:spacing w:val="-1"/>
        </w:rPr>
        <w:t xml:space="preserve"> </w:t>
      </w:r>
      <w:r>
        <w:t>otplate</w:t>
      </w:r>
      <w:r>
        <w:rPr>
          <w:spacing w:val="-2"/>
        </w:rPr>
        <w:t xml:space="preserve"> </w:t>
      </w:r>
      <w:r>
        <w:t>kreditne obveze po</w:t>
      </w:r>
      <w:r>
        <w:rPr>
          <w:spacing w:val="-3"/>
        </w:rPr>
        <w:t xml:space="preserve"> </w:t>
      </w:r>
      <w:r>
        <w:t>godinama</w:t>
      </w:r>
      <w:r>
        <w:rPr>
          <w:spacing w:val="-2"/>
        </w:rPr>
        <w:t xml:space="preserve"> </w:t>
      </w:r>
      <w:r>
        <w:t>prikazana</w:t>
      </w:r>
      <w:r>
        <w:rPr>
          <w:spacing w:val="-2"/>
        </w:rPr>
        <w:t xml:space="preserve"> </w:t>
      </w:r>
      <w:r>
        <w:t>je u</w:t>
      </w:r>
      <w:r>
        <w:rPr>
          <w:spacing w:val="1"/>
        </w:rPr>
        <w:t xml:space="preserve"> </w:t>
      </w:r>
      <w:r>
        <w:t>Tablici 16.</w:t>
      </w:r>
    </w:p>
    <w:p w:rsidR="009E04FF" w:rsidRDefault="009E04FF">
      <w:pPr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5"/>
        <w:ind w:right="264"/>
        <w:jc w:val="both"/>
      </w:pPr>
      <w:r>
        <w:lastRenderedPageBreak/>
        <w:t>Tablica 16 Dinamika otplate kreditne obveze po dugoročnom kredit za projektu</w:t>
      </w:r>
      <w:r>
        <w:rPr>
          <w:spacing w:val="1"/>
        </w:rPr>
        <w:t xml:space="preserve"> </w:t>
      </w:r>
      <w:r>
        <w:t>„Izgradnja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Proizvodno-poslovnoj</w:t>
      </w:r>
      <w:r>
        <w:rPr>
          <w:spacing w:val="1"/>
        </w:rPr>
        <w:t xml:space="preserve"> </w:t>
      </w:r>
      <w:r>
        <w:t>zoni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Istok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Centrom</w:t>
      </w:r>
      <w:r>
        <w:rPr>
          <w:spacing w:val="1"/>
        </w:rPr>
        <w:t xml:space="preserve"> </w:t>
      </w:r>
      <w:proofErr w:type="spellStart"/>
      <w:r>
        <w:t>agropoduzetništva</w:t>
      </w:r>
      <w:proofErr w:type="spellEnd"/>
      <w:r>
        <w:rPr>
          <w:spacing w:val="1"/>
        </w:rPr>
        <w:t xml:space="preserve"> </w:t>
      </w:r>
      <w:r>
        <w:t>(prometnice</w:t>
      </w:r>
      <w:r>
        <w:rPr>
          <w:spacing w:val="3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kompletna</w:t>
      </w:r>
      <w:r>
        <w:rPr>
          <w:spacing w:val="-12"/>
        </w:rPr>
        <w:t xml:space="preserve"> </w:t>
      </w:r>
      <w:r>
        <w:t>infrastruktura)</w:t>
      </w:r>
      <w:r>
        <w:rPr>
          <w:spacing w:val="-10"/>
        </w:rPr>
        <w:t xml:space="preserve"> </w:t>
      </w:r>
      <w:r>
        <w:t>dobiven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proofErr w:type="spellStart"/>
      <w:r>
        <w:t>Erste&amp;Steiermärkische</w:t>
      </w:r>
      <w:proofErr w:type="spellEnd"/>
      <w:r>
        <w:rPr>
          <w:spacing w:val="-13"/>
        </w:rPr>
        <w:t xml:space="preserve"> </w:t>
      </w:r>
      <w:r>
        <w:t>banke</w:t>
      </w:r>
      <w:r>
        <w:rPr>
          <w:spacing w:val="-12"/>
        </w:rPr>
        <w:t xml:space="preserve"> </w:t>
      </w:r>
      <w:r>
        <w:t>d.d.</w:t>
      </w:r>
      <w:r>
        <w:rPr>
          <w:spacing w:val="-10"/>
        </w:rPr>
        <w:t xml:space="preserve"> </w:t>
      </w:r>
      <w:r>
        <w:t>Rijeka</w:t>
      </w:r>
      <w:r>
        <w:rPr>
          <w:spacing w:val="-59"/>
        </w:rPr>
        <w:t xml:space="preserve"> </w:t>
      </w:r>
      <w:r>
        <w:t>dugoročni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broj</w:t>
      </w:r>
      <w:r>
        <w:rPr>
          <w:spacing w:val="-1"/>
        </w:rPr>
        <w:t xml:space="preserve"> </w:t>
      </w:r>
      <w:r>
        <w:t>50000958957</w:t>
      </w:r>
    </w:p>
    <w:p w:rsidR="009E04FF" w:rsidRDefault="009E04FF">
      <w:pPr>
        <w:pStyle w:val="Tijeloteksta"/>
        <w:spacing w:before="10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1623"/>
        <w:gridCol w:w="780"/>
        <w:gridCol w:w="1267"/>
        <w:gridCol w:w="1378"/>
        <w:gridCol w:w="1022"/>
        <w:gridCol w:w="1267"/>
        <w:gridCol w:w="1439"/>
      </w:tblGrid>
      <w:tr w:rsidR="009E04FF">
        <w:trPr>
          <w:trHeight w:val="1036"/>
        </w:trPr>
        <w:tc>
          <w:tcPr>
            <w:tcW w:w="99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Period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15" w:right="10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Datum</w:t>
            </w:r>
            <w:r>
              <w:rPr>
                <w:rFonts w:ascii="Arial MT" w:hAnsi="Arial MT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dospijeća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7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20" w:right="89" w:firstLine="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Isplata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kredita</w:t>
            </w:r>
          </w:p>
        </w:tc>
        <w:tc>
          <w:tcPr>
            <w:tcW w:w="1267" w:type="dxa"/>
          </w:tcPr>
          <w:p w:rsidR="009E04FF" w:rsidRDefault="00000000">
            <w:pPr>
              <w:pStyle w:val="TableParagraph"/>
              <w:spacing w:before="1" w:line="240" w:lineRule="auto"/>
              <w:ind w:left="112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Otplatna rata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(otplatna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5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uplatu</w:t>
            </w:r>
          </w:p>
          <w:p w:rsidR="009E04FF" w:rsidRDefault="00000000">
            <w:pPr>
              <w:pStyle w:val="TableParagraph"/>
              <w:spacing w:line="187" w:lineRule="exact"/>
              <w:ind w:left="61" w:right="50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kamata)</w:t>
            </w:r>
            <w:r>
              <w:rPr>
                <w:rFonts w:ascii="Arial MT" w:hAnsi="Arial MT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u</w:t>
            </w:r>
            <w:r>
              <w:rPr>
                <w:rFonts w:ascii="Arial MT" w:hAnsi="Arial MT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€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7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564" w:right="79" w:hanging="45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Otplatna kvota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€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218" w:right="199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Uplata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kamate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€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363" w:right="35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Stanje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kredita</w:t>
            </w:r>
            <w:r>
              <w:rPr>
                <w:rFonts w:ascii="Arial MT" w:hAnsi="Arial MT"/>
                <w:spacing w:val="-4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€</w:t>
            </w:r>
          </w:p>
        </w:tc>
        <w:tc>
          <w:tcPr>
            <w:tcW w:w="1439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7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426" w:right="244" w:hanging="1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Broj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287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39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623" w:type="dxa"/>
          </w:tcPr>
          <w:p w:rsidR="009E04FF" w:rsidRDefault="00000000">
            <w:pPr>
              <w:pStyle w:val="TableParagraph"/>
              <w:spacing w:before="80"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01.01.2023</w:t>
            </w:r>
          </w:p>
        </w:tc>
        <w:tc>
          <w:tcPr>
            <w:tcW w:w="780" w:type="dxa"/>
          </w:tcPr>
          <w:p w:rsidR="009E04FF" w:rsidRDefault="00000000">
            <w:pPr>
              <w:pStyle w:val="TableParagraph"/>
              <w:spacing w:before="80"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000000">
            <w:pPr>
              <w:pStyle w:val="TableParagraph"/>
              <w:spacing w:before="80" w:line="187" w:lineRule="exact"/>
              <w:ind w:left="61" w:right="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378" w:type="dxa"/>
          </w:tcPr>
          <w:p w:rsidR="009E04FF" w:rsidRDefault="00000000">
            <w:pPr>
              <w:pStyle w:val="TableParagraph"/>
              <w:spacing w:before="80" w:line="187" w:lineRule="exact"/>
              <w:ind w:left="494" w:right="4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022" w:type="dxa"/>
          </w:tcPr>
          <w:p w:rsidR="009E04FF" w:rsidRDefault="00000000">
            <w:pPr>
              <w:pStyle w:val="TableParagraph"/>
              <w:spacing w:before="80" w:line="187" w:lineRule="exact"/>
              <w:ind w:left="33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000000">
            <w:pPr>
              <w:pStyle w:val="TableParagraph"/>
              <w:spacing w:before="80" w:line="187" w:lineRule="exact"/>
              <w:ind w:left="61" w:right="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1.008.693,34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before="39" w:line="240" w:lineRule="auto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Stanje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kredita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31.01.2023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27.412,38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26.544,52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867,86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982.148,82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28.02.2023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27.307,71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763,15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955.604,26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4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31.03.2023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27.366,71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822,15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929.059,70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8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3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1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30.04.2023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27.318,04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773,48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902.515,14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3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31.05.2023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27.320,99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776,43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0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875.970,58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30.06.2023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27.273,80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729,24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849.426,02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8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1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1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31.07.2023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27.275,28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730,72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822.881,46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3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3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31.08.2023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27.252,41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707,85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796.336,90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4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30.09.2023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27.207,43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662,87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769.792,34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8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1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1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31.10.2023.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27.206,70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662,14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61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743.247,78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3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3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30.11.2023.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27.163,20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618,64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716.703,22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31.12.2023.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27.160,98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616,42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690.158,66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31.01.2024.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27.138,12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593,56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663.614,10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5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4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29.02.2024.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27.078,40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533,84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637.069,54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0" w:lineRule="atLeas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31.03.2024.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27.092,41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547,85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610.524,98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30.04.2024.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27.052,59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508,03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583.980,42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4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31.05.2024.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27.046,69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502,13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557.435,86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30.06.2024.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27.008,36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463,80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530.891,30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31.07.2024.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27.000,98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456,42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504.346,74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4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31.08.2024.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26.978,12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433,56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477.802,18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8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3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1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30.09.2024.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26.941,99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397,43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451.257,62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31.10.2024.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26.932,41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387,85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424.713,06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5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30.11.2024.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26.897,75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353,19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398.168,50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10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09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31.12.2024.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26.886,69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342,13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371.623,94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89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31.01.2025.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26.863,84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319,28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345.079,38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4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28.02.2025.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26.812,22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267,66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318.534,82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8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3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1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31.03.2025.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26.818,12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273,56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89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291.990,26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102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115" w:right="1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31.04.2025.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26.787,14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242,58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39" w:right="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265.445,70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</w:tbl>
    <w:p w:rsidR="009E04FF" w:rsidRDefault="009E04FF">
      <w:pPr>
        <w:spacing w:line="206" w:lineRule="exact"/>
        <w:rPr>
          <w:sz w:val="18"/>
        </w:r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1623"/>
        <w:gridCol w:w="780"/>
        <w:gridCol w:w="1267"/>
        <w:gridCol w:w="1378"/>
        <w:gridCol w:w="1022"/>
        <w:gridCol w:w="1267"/>
        <w:gridCol w:w="1439"/>
      </w:tblGrid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lastRenderedPageBreak/>
              <w:t>29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31.05.2025.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26.772,40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227,84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238.901,14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92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9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30.06.2025.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26.742,91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198,35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212.356,58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5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31.07.2025.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26.726,68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182,12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185.812,02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94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31.08.2025.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26.703,82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159,26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159.267,46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92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9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30.09.2025.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26.676,55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131,99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132.722,90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6" w:lineRule="exact"/>
              <w:ind w:left="426" w:right="280" w:hanging="1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55. kvota 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31.10.2025.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26.658,11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113,55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106.178,34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94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30.11.2025.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26.632,30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87,74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79.633,78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92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9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31.12.2025.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26.612,39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67,83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53.089,22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before="2" w:line="192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4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31.01.2026.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26.589,54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26.544,56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44,98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4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26.544,66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94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412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97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28.02.2026.</w:t>
            </w:r>
          </w:p>
        </w:tc>
        <w:tc>
          <w:tcPr>
            <w:tcW w:w="780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26.564,57</w:t>
            </w:r>
          </w:p>
        </w:tc>
        <w:tc>
          <w:tcPr>
            <w:tcW w:w="1378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26.544,66</w:t>
            </w:r>
          </w:p>
        </w:tc>
        <w:tc>
          <w:tcPr>
            <w:tcW w:w="1022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19,91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192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0,00</w:t>
            </w:r>
          </w:p>
        </w:tc>
        <w:tc>
          <w:tcPr>
            <w:tcW w:w="1439" w:type="dxa"/>
          </w:tcPr>
          <w:p w:rsidR="009E04FF" w:rsidRDefault="00000000">
            <w:pPr>
              <w:pStyle w:val="TableParagraph"/>
              <w:spacing w:line="201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kvota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</w:p>
          <w:p w:rsidR="009E04FF" w:rsidRDefault="00000000">
            <w:pPr>
              <w:pStyle w:val="TableParagraph"/>
              <w:spacing w:line="192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kamate</w:t>
            </w:r>
          </w:p>
        </w:tc>
      </w:tr>
      <w:tr w:rsidR="009E04FF">
        <w:trPr>
          <w:trHeight w:val="290"/>
        </w:trPr>
        <w:tc>
          <w:tcPr>
            <w:tcW w:w="998" w:type="dxa"/>
          </w:tcPr>
          <w:p w:rsidR="009E04FF" w:rsidRDefault="00000000">
            <w:pPr>
              <w:pStyle w:val="TableParagraph"/>
              <w:spacing w:before="75" w:line="194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1623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:rsidR="009E04FF" w:rsidRDefault="00000000">
            <w:pPr>
              <w:pStyle w:val="TableParagraph"/>
              <w:spacing w:before="75" w:line="194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7" w:type="dxa"/>
          </w:tcPr>
          <w:p w:rsidR="009E04FF" w:rsidRDefault="00000000">
            <w:pPr>
              <w:pStyle w:val="TableParagraph"/>
              <w:spacing w:before="75" w:line="194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1.025.280,73</w:t>
            </w:r>
          </w:p>
        </w:tc>
        <w:tc>
          <w:tcPr>
            <w:tcW w:w="1378" w:type="dxa"/>
          </w:tcPr>
          <w:p w:rsidR="009E04FF" w:rsidRDefault="00000000">
            <w:pPr>
              <w:pStyle w:val="TableParagraph"/>
              <w:spacing w:before="75" w:line="194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1.008.693,34</w:t>
            </w:r>
          </w:p>
        </w:tc>
        <w:tc>
          <w:tcPr>
            <w:tcW w:w="1022" w:type="dxa"/>
          </w:tcPr>
          <w:p w:rsidR="009E04FF" w:rsidRDefault="00000000">
            <w:pPr>
              <w:pStyle w:val="TableParagraph"/>
              <w:spacing w:before="75" w:line="194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16.587,39</w:t>
            </w:r>
          </w:p>
        </w:tc>
        <w:tc>
          <w:tcPr>
            <w:tcW w:w="1267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 w:rsidR="009E04FF" w:rsidRDefault="00000000">
      <w:pPr>
        <w:pStyle w:val="Tijeloteksta"/>
        <w:spacing w:line="249" w:lineRule="exact"/>
        <w:ind w:left="976"/>
      </w:pPr>
      <w:r>
        <w:t>Izvor: Podaci</w:t>
      </w:r>
      <w:r>
        <w:rPr>
          <w:spacing w:val="-4"/>
        </w:rPr>
        <w:t xml:space="preserve"> </w:t>
      </w:r>
      <w:r>
        <w:t>iz otplatnog</w:t>
      </w:r>
      <w:r>
        <w:rPr>
          <w:spacing w:val="-1"/>
        </w:rPr>
        <w:t xml:space="preserve"> </w:t>
      </w:r>
      <w:r>
        <w:t>plana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0"/>
        <w:rPr>
          <w:sz w:val="23"/>
        </w:rPr>
      </w:pPr>
    </w:p>
    <w:p w:rsidR="009E04FF" w:rsidRDefault="00000000">
      <w:pPr>
        <w:pStyle w:val="Tijeloteksta"/>
        <w:ind w:left="976"/>
      </w:pPr>
      <w:r>
        <w:rPr>
          <w:w w:val="95"/>
        </w:rPr>
        <w:t>U</w:t>
      </w:r>
      <w:r>
        <w:rPr>
          <w:spacing w:val="9"/>
          <w:w w:val="95"/>
        </w:rPr>
        <w:t xml:space="preserve"> </w:t>
      </w:r>
      <w:r>
        <w:rPr>
          <w:w w:val="95"/>
        </w:rPr>
        <w:t>nastavku</w:t>
      </w:r>
      <w:r>
        <w:rPr>
          <w:spacing w:val="7"/>
          <w:w w:val="95"/>
        </w:rPr>
        <w:t xml:space="preserve"> </w:t>
      </w:r>
      <w:r>
        <w:rPr>
          <w:w w:val="95"/>
        </w:rPr>
        <w:t>u</w:t>
      </w:r>
      <w:r>
        <w:rPr>
          <w:spacing w:val="10"/>
          <w:w w:val="95"/>
        </w:rPr>
        <w:t xml:space="preserve"> </w:t>
      </w:r>
      <w:r>
        <w:rPr>
          <w:w w:val="95"/>
        </w:rPr>
        <w:t>Tablici</w:t>
      </w:r>
      <w:r>
        <w:rPr>
          <w:spacing w:val="21"/>
          <w:w w:val="95"/>
        </w:rPr>
        <w:t xml:space="preserve"> </w:t>
      </w:r>
      <w:r>
        <w:rPr>
          <w:w w:val="95"/>
        </w:rPr>
        <w:t>17</w:t>
      </w:r>
      <w:r>
        <w:rPr>
          <w:spacing w:val="73"/>
        </w:rPr>
        <w:t xml:space="preserve"> </w:t>
      </w:r>
      <w:r>
        <w:rPr>
          <w:w w:val="95"/>
        </w:rPr>
        <w:t>dan</w:t>
      </w:r>
      <w:r>
        <w:rPr>
          <w:spacing w:val="7"/>
          <w:w w:val="95"/>
        </w:rPr>
        <w:t xml:space="preserve"> </w:t>
      </w:r>
      <w:r>
        <w:rPr>
          <w:w w:val="95"/>
        </w:rPr>
        <w:t>je</w:t>
      </w:r>
      <w:r>
        <w:rPr>
          <w:spacing w:val="10"/>
          <w:w w:val="95"/>
        </w:rPr>
        <w:t xml:space="preserve"> </w:t>
      </w:r>
      <w:r>
        <w:rPr>
          <w:w w:val="95"/>
        </w:rPr>
        <w:t>Pregled</w:t>
      </w:r>
      <w:r>
        <w:rPr>
          <w:spacing w:val="10"/>
          <w:w w:val="95"/>
        </w:rPr>
        <w:t xml:space="preserve"> </w:t>
      </w:r>
      <w:r>
        <w:rPr>
          <w:w w:val="95"/>
        </w:rPr>
        <w:t>dugoročnog</w:t>
      </w:r>
      <w:r>
        <w:rPr>
          <w:spacing w:val="9"/>
          <w:w w:val="95"/>
        </w:rPr>
        <w:t xml:space="preserve"> </w:t>
      </w:r>
      <w:r>
        <w:rPr>
          <w:w w:val="95"/>
        </w:rPr>
        <w:t>kredita</w:t>
      </w:r>
      <w:r>
        <w:rPr>
          <w:spacing w:val="5"/>
          <w:w w:val="95"/>
        </w:rPr>
        <w:t xml:space="preserve"> </w:t>
      </w:r>
      <w:r>
        <w:rPr>
          <w:w w:val="95"/>
        </w:rPr>
        <w:t>Općine</w:t>
      </w:r>
      <w:r>
        <w:rPr>
          <w:spacing w:val="10"/>
          <w:w w:val="95"/>
        </w:rPr>
        <w:t xml:space="preserve"> </w:t>
      </w:r>
      <w:r>
        <w:rPr>
          <w:w w:val="95"/>
        </w:rPr>
        <w:t>Kršan</w:t>
      </w:r>
    </w:p>
    <w:p w:rsidR="009E04FF" w:rsidRDefault="009E04FF">
      <w:pPr>
        <w:pStyle w:val="Tijeloteksta"/>
        <w:spacing w:before="1"/>
      </w:pPr>
    </w:p>
    <w:p w:rsidR="009E04FF" w:rsidRDefault="00000000">
      <w:pPr>
        <w:pStyle w:val="Naslov4"/>
      </w:pPr>
      <w:r>
        <w:t>Tablica</w:t>
      </w:r>
      <w:r>
        <w:rPr>
          <w:spacing w:val="-5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Pregled</w:t>
      </w:r>
      <w:r>
        <w:rPr>
          <w:spacing w:val="-2"/>
        </w:rPr>
        <w:t xml:space="preserve"> </w:t>
      </w:r>
      <w:r>
        <w:t>dugoročnog</w:t>
      </w:r>
      <w:r>
        <w:rPr>
          <w:spacing w:val="-3"/>
        </w:rPr>
        <w:t xml:space="preserve"> </w:t>
      </w:r>
      <w:r>
        <w:t>kredita</w:t>
      </w:r>
      <w:r>
        <w:rPr>
          <w:spacing w:val="-5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Kršan.</w:t>
      </w:r>
    </w:p>
    <w:p w:rsidR="009E04FF" w:rsidRDefault="009E04FF">
      <w:pPr>
        <w:pStyle w:val="Tijeloteksta"/>
        <w:spacing w:before="10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994"/>
        <w:gridCol w:w="852"/>
        <w:gridCol w:w="850"/>
        <w:gridCol w:w="995"/>
        <w:gridCol w:w="992"/>
        <w:gridCol w:w="567"/>
        <w:gridCol w:w="853"/>
        <w:gridCol w:w="850"/>
        <w:gridCol w:w="992"/>
        <w:gridCol w:w="570"/>
        <w:gridCol w:w="850"/>
        <w:gridCol w:w="850"/>
      </w:tblGrid>
      <w:tr w:rsidR="009E04FF">
        <w:trPr>
          <w:trHeight w:val="1290"/>
        </w:trPr>
        <w:tc>
          <w:tcPr>
            <w:tcW w:w="43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Red</w:t>
            </w:r>
          </w:p>
          <w:p w:rsidR="009E04FF" w:rsidRDefault="00000000">
            <w:pPr>
              <w:pStyle w:val="TableParagraph"/>
              <w:spacing w:before="11" w:line="240" w:lineRule="auto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9"/>
                <w:sz w:val="13"/>
              </w:rPr>
              <w:t>.</w:t>
            </w:r>
          </w:p>
          <w:p w:rsidR="009E04FF" w:rsidRDefault="00000000">
            <w:pPr>
              <w:pStyle w:val="TableParagraph"/>
              <w:spacing w:before="11" w:line="240" w:lineRule="auto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br.</w:t>
            </w:r>
          </w:p>
        </w:tc>
        <w:tc>
          <w:tcPr>
            <w:tcW w:w="99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Vrsta kredita</w:t>
            </w:r>
          </w:p>
        </w:tc>
        <w:tc>
          <w:tcPr>
            <w:tcW w:w="85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Kreditor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61" w:lineRule="auto"/>
              <w:ind w:left="244" w:right="162" w:hanging="5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Namjena</w:t>
            </w:r>
            <w:r>
              <w:rPr>
                <w:rFonts w:ascii="Times New Roman"/>
                <w:w w:val="99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kredita</w:t>
            </w:r>
          </w:p>
        </w:tc>
        <w:tc>
          <w:tcPr>
            <w:tcW w:w="995" w:type="dxa"/>
          </w:tcPr>
          <w:p w:rsidR="009E04FF" w:rsidRDefault="00000000">
            <w:pPr>
              <w:pStyle w:val="TableParagraph"/>
              <w:spacing w:before="1" w:line="259" w:lineRule="auto"/>
              <w:ind w:left="166" w:right="12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>Broj ugovora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i datum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sklapanja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ugovora i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aneksa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ugovora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61" w:lineRule="auto"/>
              <w:ind w:left="257" w:right="190" w:hanging="4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Ugovoreni</w:t>
            </w:r>
            <w:r>
              <w:rPr>
                <w:rFonts w:ascii="Times New Roman" w:hAnsi="Times New Roman"/>
                <w:w w:val="99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iznos u €</w:t>
            </w:r>
          </w:p>
        </w:tc>
        <w:tc>
          <w:tcPr>
            <w:tcW w:w="5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87" w:right="8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Valuta</w:t>
            </w:r>
          </w:p>
        </w:tc>
        <w:tc>
          <w:tcPr>
            <w:tcW w:w="85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61" w:lineRule="auto"/>
              <w:ind w:left="287" w:right="165" w:hanging="9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Kamatna</w:t>
            </w:r>
            <w:r>
              <w:rPr>
                <w:rFonts w:ascii="Times New Roman"/>
                <w:spacing w:val="-3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stopa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2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Rok</w:t>
            </w:r>
            <w:r>
              <w:rPr>
                <w:rFonts w:ascii="Times New Roman"/>
                <w:spacing w:val="-2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otplate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61" w:lineRule="auto"/>
              <w:ind w:left="185" w:right="116" w:hanging="51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 xml:space="preserve">Stanje </w:t>
            </w:r>
            <w:r>
              <w:rPr>
                <w:rFonts w:ascii="Times New Roman"/>
                <w:sz w:val="13"/>
              </w:rPr>
              <w:t>kredita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01.01.2023.</w:t>
            </w:r>
          </w:p>
        </w:tc>
        <w:tc>
          <w:tcPr>
            <w:tcW w:w="570" w:type="dxa"/>
          </w:tcPr>
          <w:p w:rsidR="009E04FF" w:rsidRDefault="00000000">
            <w:pPr>
              <w:pStyle w:val="TableParagraph"/>
              <w:spacing w:before="1" w:line="259" w:lineRule="auto"/>
              <w:ind w:left="107" w:right="104" w:hanging="2"/>
              <w:jc w:val="center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sz w:val="13"/>
              </w:rPr>
              <w:t>Primlj</w:t>
            </w:r>
            <w:proofErr w:type="spellEnd"/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3"/>
              </w:rPr>
              <w:t>eni</w:t>
            </w:r>
            <w:proofErr w:type="spellEnd"/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kredit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u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3"/>
              </w:rPr>
              <w:t>tekućo</w:t>
            </w:r>
            <w:proofErr w:type="spellEnd"/>
            <w:r>
              <w:rPr>
                <w:rFonts w:ascii="Times New Roman" w:hAnsi="Times New Roman"/>
                <w:spacing w:val="-3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j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59" w:lineRule="auto"/>
              <w:ind w:left="220" w:right="147" w:hanging="5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Otplaćeni</w:t>
            </w:r>
            <w:r>
              <w:rPr>
                <w:rFonts w:ascii="Times New Roman" w:hAnsi="Times New Roman"/>
                <w:w w:val="99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kredit u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tekućoj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1" w:line="259" w:lineRule="auto"/>
              <w:ind w:left="111" w:right="108" w:hanging="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Stanje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kredita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31.12.2023.</w:t>
            </w:r>
          </w:p>
        </w:tc>
      </w:tr>
      <w:tr w:rsidR="009E04FF">
        <w:trPr>
          <w:trHeight w:val="158"/>
        </w:trPr>
        <w:tc>
          <w:tcPr>
            <w:tcW w:w="430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9E04FF" w:rsidRDefault="00000000">
            <w:pPr>
              <w:pStyle w:val="TableParagraph"/>
              <w:spacing w:before="1" w:line="138" w:lineRule="exact"/>
              <w:ind w:left="112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Erste&amp;Steie</w:t>
            </w:r>
            <w:proofErr w:type="spellEnd"/>
          </w:p>
        </w:tc>
        <w:tc>
          <w:tcPr>
            <w:tcW w:w="850" w:type="dxa"/>
            <w:tcBorders>
              <w:bottom w:val="nil"/>
            </w:tcBorders>
          </w:tcPr>
          <w:p w:rsidR="009E04FF" w:rsidRDefault="00000000">
            <w:pPr>
              <w:pStyle w:val="TableParagraph"/>
              <w:spacing w:before="1" w:line="138" w:lineRule="exact"/>
              <w:ind w:left="107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Financiranj</w:t>
            </w:r>
            <w:proofErr w:type="spellEnd"/>
          </w:p>
        </w:tc>
        <w:tc>
          <w:tcPr>
            <w:tcW w:w="995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0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38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sz w:val="13"/>
              </w:rPr>
              <w:t>rmärkische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e</w:t>
            </w:r>
            <w:r>
              <w:rPr>
                <w:rFonts w:ascii="Times New Roman"/>
                <w:spacing w:val="-5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kapitalnog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0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5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banke d.d.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projekta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17" w:right="1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Ugovor broj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2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9" w:lineRule="exact"/>
              <w:ind w:left="25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Rijeka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9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Izgradnja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9" w:lineRule="exact"/>
              <w:ind w:left="117" w:right="11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50000958957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2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4" w:line="138" w:lineRule="exact"/>
              <w:ind w:left="107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infrastruktu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0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tabs>
                <w:tab w:val="left" w:pos="675"/>
              </w:tabs>
              <w:spacing w:before="2" w:line="138" w:lineRule="exact"/>
              <w:ind w:left="107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re</w:t>
            </w:r>
            <w:proofErr w:type="spellEnd"/>
            <w:r>
              <w:rPr>
                <w:rFonts w:ascii="Times New Roman"/>
                <w:sz w:val="13"/>
              </w:rPr>
              <w:tab/>
              <w:t>u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1" w:right="9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Fiksna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59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7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Proizvodno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7" w:lineRule="exact"/>
              <w:ind w:left="101" w:right="99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godišnja</w:t>
            </w:r>
            <w:r>
              <w:rPr>
                <w:rFonts w:ascii="Times New Roman" w:hAnsi="Times New Roman"/>
                <w:spacing w:val="-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od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3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4" w:line="139" w:lineRule="exact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Tuzemni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4" w:line="139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-poslovnoj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1" w:line="142" w:lineRule="exact"/>
              <w:ind w:left="117" w:right="1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27.02.2020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6" w:line="137" w:lineRule="exact"/>
              <w:ind w:left="101" w:right="9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1,00%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322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1" w:line="240" w:lineRule="auto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1" w:line="240" w:lineRule="auto"/>
              <w:ind w:left="10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dugoročni</w:t>
            </w:r>
          </w:p>
          <w:p w:rsidR="009E04FF" w:rsidRDefault="00000000">
            <w:pPr>
              <w:pStyle w:val="TableParagraph"/>
              <w:spacing w:before="14" w:line="138" w:lineRule="exact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kredit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1" w:line="240" w:lineRule="auto"/>
              <w:ind w:left="10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zoni</w:t>
            </w:r>
            <w:r>
              <w:rPr>
                <w:rFonts w:ascii="Times New Roman" w:hAnsi="Times New Roman"/>
                <w:spacing w:val="6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Kršan</w:t>
            </w:r>
          </w:p>
          <w:p w:rsidR="009E04FF" w:rsidRDefault="00000000">
            <w:pPr>
              <w:pStyle w:val="TableParagraph"/>
              <w:tabs>
                <w:tab w:val="left" w:pos="632"/>
              </w:tabs>
              <w:spacing w:before="14" w:line="138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Istok</w:t>
            </w:r>
            <w:r>
              <w:rPr>
                <w:rFonts w:ascii="Times New Roman"/>
                <w:sz w:val="13"/>
              </w:rPr>
              <w:tab/>
              <w:t>sa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3"/>
              </w:rPr>
            </w:pPr>
          </w:p>
          <w:p w:rsidR="009E04FF" w:rsidRDefault="00000000">
            <w:pPr>
              <w:pStyle w:val="TableParagraph"/>
              <w:spacing w:line="145" w:lineRule="exact"/>
              <w:ind w:left="117" w:right="1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17.05.2022.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1" w:line="240" w:lineRule="auto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1.592.673,70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8" w:line="240" w:lineRule="auto"/>
              <w:ind w:left="47" w:right="8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EUR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140" w:lineRule="exact"/>
              <w:ind w:left="101" w:right="9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</w:t>
            </w:r>
            <w:r>
              <w:rPr>
                <w:rFonts w:ascii="Times New Roman"/>
                <w:spacing w:val="-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primjeni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1" w:line="240" w:lineRule="auto"/>
              <w:ind w:left="123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28.02.2026.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83" w:line="240" w:lineRule="auto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1.008.693,34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83" w:line="240" w:lineRule="auto"/>
              <w:ind w:right="10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83" w:line="240" w:lineRule="auto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318.534,68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83" w:line="240" w:lineRule="auto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690.158,66</w:t>
            </w:r>
          </w:p>
        </w:tc>
      </w:tr>
      <w:tr w:rsidR="009E04FF">
        <w:trPr>
          <w:trHeight w:val="160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Centrom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1" w:right="9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od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0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7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agropoduze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1" w:right="9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01.5.2022.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1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9" w:lineRule="exact"/>
              <w:ind w:left="107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sz w:val="13"/>
              </w:rPr>
              <w:t>tništva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1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4" w:line="138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(prometnice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0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i</w:t>
            </w:r>
            <w:r>
              <w:rPr>
                <w:rFonts w:ascii="Times New Roman"/>
                <w:spacing w:val="16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kompletna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160"/>
        </w:trPr>
        <w:tc>
          <w:tcPr>
            <w:tcW w:w="43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000000">
            <w:pPr>
              <w:pStyle w:val="TableParagraph"/>
              <w:spacing w:before="2" w:line="138" w:lineRule="exact"/>
              <w:ind w:left="107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infrastruktu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 w:rsidR="009E04FF">
        <w:trPr>
          <w:trHeight w:val="323"/>
        </w:trPr>
        <w:tc>
          <w:tcPr>
            <w:tcW w:w="430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9E04FF" w:rsidRDefault="00000000">
            <w:pPr>
              <w:pStyle w:val="TableParagraph"/>
              <w:spacing w:before="2" w:line="240" w:lineRule="auto"/>
              <w:ind w:left="107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ra</w:t>
            </w:r>
            <w:proofErr w:type="spellEnd"/>
            <w:r>
              <w:rPr>
                <w:rFonts w:ascii="Times New Roman"/>
                <w:sz w:val="13"/>
              </w:rPr>
              <w:t>)</w:t>
            </w:r>
          </w:p>
        </w:tc>
        <w:tc>
          <w:tcPr>
            <w:tcW w:w="995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9E04FF">
        <w:trPr>
          <w:trHeight w:val="484"/>
        </w:trPr>
        <w:tc>
          <w:tcPr>
            <w:tcW w:w="6533" w:type="dxa"/>
            <w:gridSpan w:val="8"/>
            <w:tcBorders>
              <w:left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E04FF" w:rsidRDefault="00000000">
            <w:pPr>
              <w:pStyle w:val="TableParagraph"/>
              <w:spacing w:before="82" w:line="240" w:lineRule="auto"/>
              <w:ind w:left="10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ukupno:</w:t>
            </w:r>
          </w:p>
        </w:tc>
        <w:tc>
          <w:tcPr>
            <w:tcW w:w="99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1.008.693,34</w:t>
            </w:r>
          </w:p>
        </w:tc>
        <w:tc>
          <w:tcPr>
            <w:tcW w:w="57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10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318.834,68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690.158,66</w:t>
            </w:r>
          </w:p>
        </w:tc>
      </w:tr>
    </w:tbl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spacing w:before="9"/>
        <w:rPr>
          <w:rFonts w:ascii="Arial"/>
          <w:b/>
          <w:sz w:val="23"/>
        </w:rPr>
      </w:pPr>
    </w:p>
    <w:p w:rsidR="009E04FF" w:rsidRDefault="00000000">
      <w:pPr>
        <w:pStyle w:val="Tijeloteksta"/>
        <w:spacing w:before="1"/>
        <w:ind w:left="1684"/>
      </w:pPr>
      <w:r>
        <w:rPr>
          <w:w w:val="95"/>
          <w:u w:val="single"/>
        </w:rPr>
        <w:t>Kratkoročni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kredit</w:t>
      </w:r>
      <w:r>
        <w:rPr>
          <w:w w:val="95"/>
        </w:rPr>
        <w:t>i</w:t>
      </w:r>
    </w:p>
    <w:p w:rsidR="009E04FF" w:rsidRDefault="00000000">
      <w:pPr>
        <w:pStyle w:val="Tijeloteksta"/>
        <w:spacing w:before="183" w:line="259" w:lineRule="auto"/>
        <w:ind w:left="976" w:right="263" w:firstLine="707"/>
        <w:jc w:val="both"/>
      </w:pPr>
      <w:r>
        <w:rPr>
          <w:w w:val="95"/>
        </w:rPr>
        <w:t>Člankom 119. Zakona o proračunu („Narodne novine“ broj 144/21) propisano je da je jedinica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lokalne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područne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(regionalne)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samouprave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može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kratkoročno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zadužiti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isključivo</w:t>
      </w:r>
      <w:r>
        <w:rPr>
          <w:spacing w:val="-8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premošćivanje</w:t>
      </w:r>
      <w:r>
        <w:rPr>
          <w:spacing w:val="-56"/>
          <w:w w:val="95"/>
        </w:rPr>
        <w:t xml:space="preserve"> </w:t>
      </w:r>
      <w:r>
        <w:rPr>
          <w:w w:val="95"/>
        </w:rPr>
        <w:t>jaza nastalog zbog različite dinamike priljeva sredstava i dospijeća obveza, najduže do 12 mjeseci,</w:t>
      </w:r>
      <w:r>
        <w:rPr>
          <w:spacing w:val="1"/>
          <w:w w:val="95"/>
        </w:rPr>
        <w:t xml:space="preserve"> </w:t>
      </w:r>
      <w:r>
        <w:rPr>
          <w:spacing w:val="-1"/>
        </w:rPr>
        <w:t>bez</w:t>
      </w:r>
      <w:r>
        <w:rPr>
          <w:spacing w:val="-11"/>
        </w:rPr>
        <w:t xml:space="preserve"> </w:t>
      </w:r>
      <w:r>
        <w:rPr>
          <w:spacing w:val="-1"/>
        </w:rPr>
        <w:t>mogućnosti</w:t>
      </w:r>
      <w:r>
        <w:rPr>
          <w:spacing w:val="-10"/>
        </w:rPr>
        <w:t xml:space="preserve"> </w:t>
      </w:r>
      <w:r>
        <w:rPr>
          <w:spacing w:val="-1"/>
        </w:rPr>
        <w:t>daljnjeg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reprograma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ili</w:t>
      </w:r>
      <w:r>
        <w:rPr>
          <w:spacing w:val="-10"/>
        </w:rPr>
        <w:t xml:space="preserve"> </w:t>
      </w:r>
      <w:r>
        <w:rPr>
          <w:spacing w:val="-1"/>
        </w:rPr>
        <w:t>zatvaranja</w:t>
      </w:r>
      <w:r>
        <w:rPr>
          <w:spacing w:val="-10"/>
        </w:rPr>
        <w:t xml:space="preserve"> </w:t>
      </w:r>
      <w:r>
        <w:rPr>
          <w:spacing w:val="-1"/>
        </w:rPr>
        <w:t>postojećih</w:t>
      </w:r>
      <w:r>
        <w:rPr>
          <w:spacing w:val="-10"/>
        </w:rPr>
        <w:t xml:space="preserve"> </w:t>
      </w:r>
      <w:r>
        <w:t>obveza</w:t>
      </w:r>
      <w:r>
        <w:rPr>
          <w:spacing w:val="-13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kratkoročnim</w:t>
      </w:r>
      <w:r>
        <w:rPr>
          <w:spacing w:val="-10"/>
        </w:rPr>
        <w:t xml:space="preserve"> </w:t>
      </w:r>
      <w:r>
        <w:t>kreditima</w:t>
      </w:r>
      <w:r>
        <w:rPr>
          <w:spacing w:val="-10"/>
        </w:rPr>
        <w:t xml:space="preserve"> </w:t>
      </w:r>
      <w:r>
        <w:t>ili</w:t>
      </w:r>
      <w:r>
        <w:rPr>
          <w:spacing w:val="-59"/>
        </w:rPr>
        <w:t xml:space="preserve"> </w:t>
      </w:r>
      <w:r>
        <w:t>zajmovima</w:t>
      </w:r>
      <w:r>
        <w:rPr>
          <w:spacing w:val="-2"/>
        </w:rPr>
        <w:t xml:space="preserve"> </w:t>
      </w:r>
      <w:r>
        <w:t>uzimanjem</w:t>
      </w:r>
      <w:r>
        <w:rPr>
          <w:spacing w:val="-3"/>
        </w:rPr>
        <w:t xml:space="preserve"> </w:t>
      </w:r>
      <w:r>
        <w:t>novih</w:t>
      </w:r>
      <w:r>
        <w:rPr>
          <w:spacing w:val="-2"/>
        </w:rPr>
        <w:t xml:space="preserve"> </w:t>
      </w:r>
      <w:r>
        <w:t>kratkoročnih</w:t>
      </w:r>
      <w:r>
        <w:rPr>
          <w:spacing w:val="-4"/>
        </w:rPr>
        <w:t xml:space="preserve"> </w:t>
      </w:r>
      <w:r>
        <w:t>kredita</w:t>
      </w:r>
      <w:r>
        <w:rPr>
          <w:spacing w:val="-6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zajmova.</w:t>
      </w:r>
    </w:p>
    <w:p w:rsidR="009E04FF" w:rsidRDefault="00000000">
      <w:pPr>
        <w:pStyle w:val="Naslov4"/>
        <w:spacing w:before="156"/>
        <w:ind w:left="1684"/>
        <w:rPr>
          <w:i/>
        </w:rPr>
      </w:pPr>
      <w:r>
        <w:t>U</w:t>
      </w:r>
      <w:r>
        <w:rPr>
          <w:spacing w:val="-2"/>
        </w:rPr>
        <w:t xml:space="preserve"> </w:t>
      </w:r>
      <w:r>
        <w:t>2023. godine</w:t>
      </w:r>
      <w:r>
        <w:rPr>
          <w:spacing w:val="-5"/>
        </w:rPr>
        <w:t xml:space="preserve"> </w:t>
      </w:r>
      <w:r>
        <w:t>Općina</w:t>
      </w:r>
      <w:r>
        <w:rPr>
          <w:spacing w:val="-4"/>
        </w:rPr>
        <w:t xml:space="preserve"> </w:t>
      </w:r>
      <w:r>
        <w:t>Kršan</w:t>
      </w:r>
      <w:r>
        <w:rPr>
          <w:spacing w:val="-2"/>
        </w:rPr>
        <w:t xml:space="preserve"> </w:t>
      </w:r>
      <w:r>
        <w:t>nije</w:t>
      </w:r>
      <w:r>
        <w:rPr>
          <w:spacing w:val="-2"/>
        </w:rPr>
        <w:t xml:space="preserve"> </w:t>
      </w:r>
      <w:r>
        <w:t>ugovarala</w:t>
      </w:r>
      <w:r>
        <w:rPr>
          <w:spacing w:val="-4"/>
        </w:rPr>
        <w:t xml:space="preserve"> </w:t>
      </w:r>
      <w:r>
        <w:t>kratkoročna</w:t>
      </w:r>
      <w:r>
        <w:rPr>
          <w:spacing w:val="-4"/>
        </w:rPr>
        <w:t xml:space="preserve"> </w:t>
      </w:r>
      <w:r>
        <w:t>zaduživanja</w:t>
      </w:r>
      <w:r>
        <w:rPr>
          <w:i/>
        </w:rPr>
        <w:t>.</w:t>
      </w:r>
    </w:p>
    <w:p w:rsidR="009E04FF" w:rsidRDefault="009E04FF">
      <w:pPr>
        <w:sectPr w:rsidR="009E04FF">
          <w:pgSz w:w="11910" w:h="16840"/>
          <w:pgMar w:top="98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5"/>
        <w:ind w:left="1684"/>
      </w:pPr>
      <w:r>
        <w:rPr>
          <w:w w:val="95"/>
          <w:u w:val="single"/>
        </w:rPr>
        <w:lastRenderedPageBreak/>
        <w:t>Beskamatni</w:t>
      </w:r>
      <w:r>
        <w:rPr>
          <w:spacing w:val="-5"/>
          <w:w w:val="95"/>
          <w:u w:val="single"/>
        </w:rPr>
        <w:t xml:space="preserve"> </w:t>
      </w:r>
      <w:r>
        <w:rPr>
          <w:w w:val="95"/>
          <w:u w:val="single"/>
        </w:rPr>
        <w:t>zajmovi</w:t>
      </w:r>
      <w:r>
        <w:rPr>
          <w:spacing w:val="-3"/>
          <w:w w:val="95"/>
          <w:u w:val="single"/>
        </w:rPr>
        <w:t xml:space="preserve"> </w:t>
      </w:r>
      <w:r>
        <w:rPr>
          <w:w w:val="95"/>
          <w:u w:val="single"/>
        </w:rPr>
        <w:t>iz</w:t>
      </w:r>
      <w:r>
        <w:rPr>
          <w:spacing w:val="-4"/>
          <w:w w:val="95"/>
          <w:u w:val="single"/>
        </w:rPr>
        <w:t xml:space="preserve"> </w:t>
      </w:r>
      <w:r>
        <w:rPr>
          <w:w w:val="95"/>
          <w:u w:val="single"/>
        </w:rPr>
        <w:t>državnog</w:t>
      </w:r>
      <w:r>
        <w:rPr>
          <w:spacing w:val="-2"/>
          <w:w w:val="95"/>
          <w:u w:val="single"/>
        </w:rPr>
        <w:t xml:space="preserve"> </w:t>
      </w:r>
      <w:r>
        <w:rPr>
          <w:w w:val="95"/>
          <w:u w:val="single"/>
        </w:rPr>
        <w:t>proračuna</w:t>
      </w:r>
    </w:p>
    <w:p w:rsidR="009E04FF" w:rsidRDefault="00000000">
      <w:pPr>
        <w:pStyle w:val="Tijeloteksta"/>
        <w:spacing w:before="181" w:line="259" w:lineRule="auto"/>
        <w:ind w:left="976" w:right="263" w:firstLine="707"/>
        <w:jc w:val="both"/>
      </w:pPr>
      <w:r>
        <w:rPr>
          <w:spacing w:val="-2"/>
        </w:rPr>
        <w:t>Sukladno</w:t>
      </w:r>
      <w:r>
        <w:rPr>
          <w:spacing w:val="-11"/>
        </w:rPr>
        <w:t xml:space="preserve"> </w:t>
      </w:r>
      <w:r>
        <w:rPr>
          <w:spacing w:val="-1"/>
        </w:rPr>
        <w:t>Naputku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načinu</w:t>
      </w:r>
      <w:r>
        <w:rPr>
          <w:spacing w:val="-10"/>
        </w:rPr>
        <w:t xml:space="preserve"> </w:t>
      </w:r>
      <w:r>
        <w:rPr>
          <w:spacing w:val="-1"/>
        </w:rPr>
        <w:t>uplaćivanja</w:t>
      </w:r>
      <w:r>
        <w:rPr>
          <w:spacing w:val="-13"/>
        </w:rPr>
        <w:t xml:space="preserve"> </w:t>
      </w:r>
      <w:r>
        <w:rPr>
          <w:spacing w:val="-1"/>
        </w:rPr>
        <w:t>prihoda</w:t>
      </w:r>
      <w:r>
        <w:rPr>
          <w:spacing w:val="-12"/>
        </w:rPr>
        <w:t xml:space="preserve"> </w:t>
      </w:r>
      <w:r>
        <w:rPr>
          <w:spacing w:val="-1"/>
        </w:rPr>
        <w:t>proračuna,</w:t>
      </w:r>
      <w:r>
        <w:rPr>
          <w:spacing w:val="-10"/>
        </w:rPr>
        <w:t xml:space="preserve"> </w:t>
      </w:r>
      <w:r>
        <w:rPr>
          <w:spacing w:val="-1"/>
        </w:rPr>
        <w:t>obveznih</w:t>
      </w:r>
      <w:r>
        <w:rPr>
          <w:spacing w:val="-10"/>
        </w:rPr>
        <w:t xml:space="preserve"> </w:t>
      </w:r>
      <w:r>
        <w:rPr>
          <w:spacing w:val="-1"/>
        </w:rPr>
        <w:t>doprinosa</w:t>
      </w:r>
      <w:r>
        <w:rPr>
          <w:spacing w:val="-12"/>
        </w:rPr>
        <w:t xml:space="preserve"> </w:t>
      </w:r>
      <w:r>
        <w:rPr>
          <w:spacing w:val="-1"/>
        </w:rPr>
        <w:t>te</w:t>
      </w:r>
      <w:r>
        <w:rPr>
          <w:spacing w:val="-10"/>
        </w:rPr>
        <w:t xml:space="preserve"> </w:t>
      </w:r>
      <w:r>
        <w:rPr>
          <w:spacing w:val="-1"/>
        </w:rPr>
        <w:t>prihoda</w:t>
      </w:r>
      <w:r>
        <w:rPr>
          <w:spacing w:val="-5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financiranje</w:t>
      </w:r>
      <w:r>
        <w:rPr>
          <w:spacing w:val="-10"/>
        </w:rPr>
        <w:t xml:space="preserve"> </w:t>
      </w:r>
      <w:r>
        <w:t>drugih</w:t>
      </w:r>
      <w:r>
        <w:rPr>
          <w:spacing w:val="-10"/>
        </w:rPr>
        <w:t xml:space="preserve"> </w:t>
      </w:r>
      <w:r>
        <w:t>javnih</w:t>
      </w:r>
      <w:r>
        <w:rPr>
          <w:spacing w:val="-7"/>
        </w:rPr>
        <w:t xml:space="preserve"> </w:t>
      </w:r>
      <w:r>
        <w:t>potreba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godini</w:t>
      </w:r>
      <w:r>
        <w:rPr>
          <w:spacing w:val="-8"/>
        </w:rPr>
        <w:t xml:space="preserve"> </w:t>
      </w:r>
      <w:r>
        <w:t>(„Narodne</w:t>
      </w:r>
      <w:r>
        <w:rPr>
          <w:spacing w:val="-10"/>
        </w:rPr>
        <w:t xml:space="preserve"> </w:t>
      </w:r>
      <w:r>
        <w:t>novine“</w:t>
      </w:r>
      <w:r>
        <w:rPr>
          <w:spacing w:val="-9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13/23</w:t>
      </w:r>
      <w:r>
        <w:rPr>
          <w:spacing w:val="-1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46/23)</w:t>
      </w:r>
      <w:r>
        <w:rPr>
          <w:spacing w:val="-9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glavi</w:t>
      </w:r>
      <w:r>
        <w:rPr>
          <w:spacing w:val="-1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rPr>
          <w:spacing w:val="-1"/>
        </w:rPr>
        <w:t xml:space="preserve">Zajedničke odredbe točka 9. Zahtjevi </w:t>
      </w:r>
      <w:r>
        <w:t xml:space="preserve">za povrat i </w:t>
      </w:r>
      <w:proofErr w:type="spellStart"/>
      <w:r>
        <w:t>preknjiženje</w:t>
      </w:r>
      <w:proofErr w:type="spellEnd"/>
      <w:r>
        <w:t xml:space="preserve"> javnih prihoda, pod točkom 9.2.1.</w:t>
      </w:r>
      <w:r>
        <w:rPr>
          <w:spacing w:val="-59"/>
        </w:rPr>
        <w:t xml:space="preserve"> </w:t>
      </w:r>
      <w:r>
        <w:t>propisano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ako</w:t>
      </w:r>
      <w:r>
        <w:rPr>
          <w:spacing w:val="-9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računu</w:t>
      </w:r>
      <w:r>
        <w:rPr>
          <w:spacing w:val="-10"/>
        </w:rPr>
        <w:t xml:space="preserve"> </w:t>
      </w:r>
      <w:r>
        <w:t>poreza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dohodak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prireza</w:t>
      </w:r>
      <w:r>
        <w:rPr>
          <w:spacing w:val="-10"/>
        </w:rPr>
        <w:t xml:space="preserve"> </w:t>
      </w:r>
      <w:r>
        <w:t>porezu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dohodak</w:t>
      </w:r>
      <w:r>
        <w:rPr>
          <w:spacing w:val="-9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svibnja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31.</w:t>
      </w:r>
      <w:r>
        <w:rPr>
          <w:spacing w:val="-59"/>
        </w:rPr>
        <w:t xml:space="preserve"> </w:t>
      </w:r>
      <w:r>
        <w:rPr>
          <w:w w:val="95"/>
        </w:rPr>
        <w:t>prosinca</w:t>
      </w:r>
      <w:r>
        <w:rPr>
          <w:spacing w:val="14"/>
          <w:w w:val="95"/>
        </w:rPr>
        <w:t xml:space="preserve"> </w:t>
      </w:r>
      <w:r>
        <w:rPr>
          <w:w w:val="95"/>
        </w:rPr>
        <w:t>2023.</w:t>
      </w:r>
      <w:r>
        <w:rPr>
          <w:spacing w:val="15"/>
          <w:w w:val="95"/>
        </w:rPr>
        <w:t xml:space="preserve"> </w:t>
      </w:r>
      <w:r>
        <w:rPr>
          <w:w w:val="95"/>
        </w:rPr>
        <w:t>godine</w:t>
      </w:r>
      <w:r>
        <w:rPr>
          <w:spacing w:val="15"/>
          <w:w w:val="95"/>
        </w:rPr>
        <w:t xml:space="preserve"> </w:t>
      </w:r>
      <w:r>
        <w:rPr>
          <w:w w:val="95"/>
        </w:rPr>
        <w:t>nema</w:t>
      </w:r>
      <w:r>
        <w:rPr>
          <w:spacing w:val="14"/>
          <w:w w:val="95"/>
        </w:rPr>
        <w:t xml:space="preserve"> </w:t>
      </w:r>
      <w:r>
        <w:rPr>
          <w:w w:val="95"/>
        </w:rPr>
        <w:t>dovoljno</w:t>
      </w:r>
      <w:r>
        <w:rPr>
          <w:spacing w:val="14"/>
          <w:w w:val="95"/>
        </w:rPr>
        <w:t xml:space="preserve"> </w:t>
      </w:r>
      <w:r>
        <w:rPr>
          <w:w w:val="95"/>
        </w:rPr>
        <w:t>sredstava</w:t>
      </w:r>
      <w:r>
        <w:rPr>
          <w:spacing w:val="14"/>
          <w:w w:val="95"/>
        </w:rPr>
        <w:t xml:space="preserve"> </w:t>
      </w:r>
      <w:r>
        <w:rPr>
          <w:w w:val="95"/>
        </w:rPr>
        <w:t>za</w:t>
      </w:r>
      <w:r>
        <w:rPr>
          <w:spacing w:val="10"/>
          <w:w w:val="95"/>
        </w:rPr>
        <w:t xml:space="preserve"> </w:t>
      </w:r>
      <w:r>
        <w:rPr>
          <w:w w:val="95"/>
        </w:rPr>
        <w:t>izvršenje</w:t>
      </w:r>
      <w:r>
        <w:rPr>
          <w:spacing w:val="14"/>
          <w:w w:val="95"/>
        </w:rPr>
        <w:t xml:space="preserve"> </w:t>
      </w:r>
      <w:r>
        <w:rPr>
          <w:w w:val="95"/>
        </w:rPr>
        <w:t>povrata,</w:t>
      </w:r>
      <w:r>
        <w:rPr>
          <w:spacing w:val="16"/>
          <w:w w:val="95"/>
        </w:rPr>
        <w:t xml:space="preserve"> </w:t>
      </w:r>
      <w:r>
        <w:rPr>
          <w:w w:val="95"/>
        </w:rPr>
        <w:t>nedostajuća</w:t>
      </w:r>
      <w:r>
        <w:rPr>
          <w:spacing w:val="9"/>
          <w:w w:val="95"/>
        </w:rPr>
        <w:t xml:space="preserve"> </w:t>
      </w:r>
      <w:r>
        <w:rPr>
          <w:w w:val="95"/>
        </w:rPr>
        <w:t>sredstva</w:t>
      </w:r>
      <w:r>
        <w:rPr>
          <w:spacing w:val="10"/>
          <w:w w:val="95"/>
        </w:rPr>
        <w:t xml:space="preserve"> </w:t>
      </w:r>
      <w:r>
        <w:rPr>
          <w:w w:val="95"/>
        </w:rPr>
        <w:t>namiruju</w:t>
      </w:r>
      <w:r>
        <w:rPr>
          <w:spacing w:val="1"/>
          <w:w w:val="95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na</w:t>
      </w:r>
      <w:r>
        <w:rPr>
          <w:spacing w:val="-4"/>
        </w:rPr>
        <w:t xml:space="preserve"> </w:t>
      </w:r>
      <w:r>
        <w:rPr>
          <w:spacing w:val="-1"/>
        </w:rPr>
        <w:t>teret računa</w:t>
      </w:r>
      <w:r>
        <w:rPr>
          <w:spacing w:val="-3"/>
        </w:rPr>
        <w:t xml:space="preserve"> </w:t>
      </w:r>
      <w:r>
        <w:t>državnog</w:t>
      </w:r>
      <w:r>
        <w:rPr>
          <w:spacing w:val="-2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korištena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izvršenje</w:t>
      </w:r>
      <w:r>
        <w:rPr>
          <w:spacing w:val="-3"/>
        </w:rPr>
        <w:t xml:space="preserve"> </w:t>
      </w:r>
      <w:r>
        <w:t>povrata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računu</w:t>
      </w:r>
      <w:r>
        <w:rPr>
          <w:spacing w:val="-59"/>
        </w:rPr>
        <w:t xml:space="preserve"> </w:t>
      </w:r>
      <w:r>
        <w:t>poreza na dohodak i prireza porezu na dohodak , vraćaju od 1. kolovoza do 31. prosinca 2023.</w:t>
      </w:r>
      <w:r>
        <w:rPr>
          <w:spacing w:val="1"/>
        </w:rPr>
        <w:t xml:space="preserve"> </w:t>
      </w:r>
      <w:r>
        <w:rPr>
          <w:w w:val="95"/>
        </w:rPr>
        <w:t>godine na račun državnog proračuna u visini 25% raspoloživih sredstava na računu poreza na</w:t>
      </w:r>
      <w:r>
        <w:rPr>
          <w:spacing w:val="1"/>
          <w:w w:val="95"/>
        </w:rPr>
        <w:t xml:space="preserve"> </w:t>
      </w:r>
      <w:r>
        <w:t>dohodak i prireza porezu na dohodak. Jedinice lokalne samouprave stoga sredstva namirenja iz</w:t>
      </w:r>
      <w:r>
        <w:rPr>
          <w:spacing w:val="1"/>
        </w:rPr>
        <w:t xml:space="preserve"> </w:t>
      </w:r>
      <w:r>
        <w:t>državnog proračuna evidentiraju kao primljeni beskamatni zajam. Na ime sredstava namirenja za</w:t>
      </w:r>
      <w:r>
        <w:rPr>
          <w:spacing w:val="-59"/>
        </w:rPr>
        <w:t xml:space="preserve"> </w:t>
      </w:r>
      <w:r>
        <w:t>povrate poreza građanima temeljem godišnjih poreznih prijava</w:t>
      </w:r>
      <w:r>
        <w:rPr>
          <w:spacing w:val="1"/>
        </w:rPr>
        <w:t xml:space="preserve"> </w:t>
      </w:r>
      <w:r>
        <w:t>za 2022. godinu država je do</w:t>
      </w:r>
      <w:r>
        <w:rPr>
          <w:spacing w:val="1"/>
        </w:rPr>
        <w:t xml:space="preserve"> </w:t>
      </w:r>
      <w:r>
        <w:rPr>
          <w:w w:val="95"/>
        </w:rPr>
        <w:t>31.12.2023.</w:t>
      </w:r>
      <w:r>
        <w:rPr>
          <w:spacing w:val="1"/>
          <w:w w:val="95"/>
        </w:rPr>
        <w:t xml:space="preserve"> </w:t>
      </w:r>
      <w:r>
        <w:rPr>
          <w:w w:val="95"/>
        </w:rPr>
        <w:t>godine izdvojila iznos od</w:t>
      </w:r>
      <w:r>
        <w:rPr>
          <w:spacing w:val="1"/>
          <w:w w:val="95"/>
        </w:rPr>
        <w:t xml:space="preserve"> </w:t>
      </w:r>
      <w:r>
        <w:rPr>
          <w:w w:val="95"/>
        </w:rPr>
        <w:t>129.193,71 €,</w:t>
      </w:r>
      <w:r>
        <w:rPr>
          <w:spacing w:val="55"/>
        </w:rPr>
        <w:t xml:space="preserve"> </w:t>
      </w:r>
      <w:r>
        <w:rPr>
          <w:w w:val="95"/>
        </w:rPr>
        <w:t>te je Općina Kršan isto evidentirala kao obvezu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zajmove</w:t>
      </w:r>
      <w:r>
        <w:rPr>
          <w:spacing w:val="-4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državnog</w:t>
      </w:r>
      <w:r>
        <w:rPr>
          <w:spacing w:val="-5"/>
        </w:rPr>
        <w:t xml:space="preserve"> </w:t>
      </w:r>
      <w:r>
        <w:t>proračuna.</w:t>
      </w:r>
      <w:r>
        <w:rPr>
          <w:spacing w:val="-1"/>
        </w:rPr>
        <w:t xml:space="preserve"> </w:t>
      </w:r>
      <w:r>
        <w:t>Ukoliko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prosinca</w:t>
      </w:r>
      <w:r>
        <w:rPr>
          <w:spacing w:val="-4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nije</w:t>
      </w:r>
      <w:r>
        <w:rPr>
          <w:spacing w:val="-6"/>
        </w:rPr>
        <w:t xml:space="preserve"> </w:t>
      </w:r>
      <w:r>
        <w:t>vraćen</w:t>
      </w:r>
      <w:r>
        <w:rPr>
          <w:spacing w:val="-4"/>
        </w:rPr>
        <w:t xml:space="preserve"> </w:t>
      </w:r>
      <w:r>
        <w:t>cjelokupan</w:t>
      </w:r>
      <w:r>
        <w:rPr>
          <w:spacing w:val="-3"/>
        </w:rPr>
        <w:t xml:space="preserve"> </w:t>
      </w:r>
      <w:r>
        <w:t>dug</w:t>
      </w:r>
      <w:r>
        <w:rPr>
          <w:spacing w:val="-6"/>
        </w:rPr>
        <w:t xml:space="preserve"> </w:t>
      </w:r>
      <w:r>
        <w:t>po</w:t>
      </w:r>
      <w:r>
        <w:rPr>
          <w:spacing w:val="-59"/>
        </w:rPr>
        <w:t xml:space="preserve"> </w:t>
      </w:r>
      <w:r>
        <w:t>osnovi namirenja, Financijska agencija će za preostali iznos duga ispostaviti naloge za povrat na</w:t>
      </w:r>
      <w:r>
        <w:rPr>
          <w:spacing w:val="1"/>
        </w:rPr>
        <w:t xml:space="preserve"> </w:t>
      </w:r>
      <w:r>
        <w:rPr>
          <w:spacing w:val="-1"/>
        </w:rPr>
        <w:t xml:space="preserve">teret računa proračuna jedinica lokalne i područne (regionalne) samouprave u četiri (4) </w:t>
      </w:r>
      <w:r>
        <w:t>jednaka</w:t>
      </w:r>
      <w:r>
        <w:rPr>
          <w:spacing w:val="-59"/>
        </w:rPr>
        <w:t xml:space="preserve"> </w:t>
      </w:r>
      <w:r>
        <w:t>mjesečna obroka u 2024. godini i dostaviti kreditnoj instituciji na izvršenje. Općina Kršan je 8.</w:t>
      </w:r>
      <w:r>
        <w:rPr>
          <w:spacing w:val="1"/>
        </w:rPr>
        <w:t xml:space="preserve"> </w:t>
      </w:r>
      <w:r>
        <w:t>studenog</w:t>
      </w:r>
      <w:r>
        <w:rPr>
          <w:spacing w:val="-2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podnijela</w:t>
      </w:r>
      <w:r>
        <w:rPr>
          <w:spacing w:val="1"/>
        </w:rPr>
        <w:t xml:space="preserve"> </w:t>
      </w:r>
      <w:r>
        <w:t>zahtjev</w:t>
      </w:r>
      <w:r>
        <w:rPr>
          <w:spacing w:val="-3"/>
        </w:rPr>
        <w:t xml:space="preserve"> </w:t>
      </w:r>
      <w:r>
        <w:t>Ministarstvu financija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 povrat realizira</w:t>
      </w:r>
      <w:r>
        <w:rPr>
          <w:spacing w:val="2"/>
        </w:rPr>
        <w:t xml:space="preserve"> </w:t>
      </w:r>
      <w:r>
        <w:t>brže, odnosno</w:t>
      </w:r>
      <w:r>
        <w:rPr>
          <w:spacing w:val="-1"/>
        </w:rPr>
        <w:t xml:space="preserve"> </w:t>
      </w:r>
      <w:r>
        <w:t>u 100</w:t>
      </w:r>
    </w:p>
    <w:p w:rsidR="009E04FF" w:rsidRDefault="00000000">
      <w:pPr>
        <w:pStyle w:val="Tijeloteksta"/>
        <w:spacing w:line="259" w:lineRule="auto"/>
        <w:ind w:left="976" w:right="263"/>
        <w:jc w:val="both"/>
      </w:pPr>
      <w:r>
        <w:t>%-tim iznosima naplaćenih poreznih prihoda, odnosno da se promjeni dinamika povrata duga po</w:t>
      </w:r>
      <w:r>
        <w:rPr>
          <w:spacing w:val="1"/>
        </w:rPr>
        <w:t xml:space="preserve"> </w:t>
      </w:r>
      <w:r>
        <w:t>nedostajućim sredstvima namirenima na teret jedinstvenog računa državnog proračuna, a</w:t>
      </w:r>
      <w:r>
        <w:rPr>
          <w:spacing w:val="1"/>
        </w:rPr>
        <w:t xml:space="preserve"> </w:t>
      </w:r>
      <w:r>
        <w:t>korištenima za povrat poreza na dohodak i prireza porezu na dohodak građanima po godišnjem</w:t>
      </w:r>
      <w:r>
        <w:rPr>
          <w:spacing w:val="1"/>
        </w:rPr>
        <w:t xml:space="preserve"> </w:t>
      </w:r>
      <w:r>
        <w:rPr>
          <w:w w:val="90"/>
        </w:rPr>
        <w:t>obračunu za 2022. godinu, te će ista po zajedničkom računu Općine Kršan i Istarske županije iznositi</w:t>
      </w:r>
      <w:r>
        <w:rPr>
          <w:spacing w:val="1"/>
          <w:w w:val="90"/>
        </w:rPr>
        <w:t xml:space="preserve"> </w:t>
      </w:r>
      <w:r>
        <w:t>100%. Sredstva korištena za izvršenje povrata na računu poreza na dohodak i prireza porezu na</w:t>
      </w:r>
      <w:r>
        <w:rPr>
          <w:spacing w:val="1"/>
        </w:rPr>
        <w:t xml:space="preserve"> </w:t>
      </w:r>
      <w:r>
        <w:rPr>
          <w:w w:val="95"/>
        </w:rPr>
        <w:t>dohodak vraćat će se od 1. kolovoza 2023. godine sukladno Naputku o načinu uplaćivanja prihoda</w:t>
      </w:r>
      <w:r>
        <w:rPr>
          <w:spacing w:val="1"/>
          <w:w w:val="95"/>
        </w:rPr>
        <w:t xml:space="preserve"> </w:t>
      </w:r>
      <w:r>
        <w:t>proračuna,</w:t>
      </w:r>
      <w:r>
        <w:rPr>
          <w:spacing w:val="-6"/>
        </w:rPr>
        <w:t xml:space="preserve"> </w:t>
      </w:r>
      <w:r>
        <w:t>obveznih</w:t>
      </w:r>
      <w:r>
        <w:rPr>
          <w:spacing w:val="-8"/>
        </w:rPr>
        <w:t xml:space="preserve"> </w:t>
      </w:r>
      <w:r>
        <w:t>doprinosa</w:t>
      </w:r>
      <w:r>
        <w:rPr>
          <w:spacing w:val="-7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prihoda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financiranje</w:t>
      </w:r>
      <w:r>
        <w:rPr>
          <w:spacing w:val="-10"/>
        </w:rPr>
        <w:t xml:space="preserve"> </w:t>
      </w:r>
      <w:r>
        <w:t>drugih</w:t>
      </w:r>
      <w:r>
        <w:rPr>
          <w:spacing w:val="-9"/>
        </w:rPr>
        <w:t xml:space="preserve"> </w:t>
      </w:r>
      <w:r>
        <w:t>javnih</w:t>
      </w:r>
      <w:r>
        <w:rPr>
          <w:spacing w:val="-7"/>
        </w:rPr>
        <w:t xml:space="preserve"> </w:t>
      </w:r>
      <w:r>
        <w:t>potreba</w:t>
      </w:r>
      <w:r>
        <w:rPr>
          <w:spacing w:val="-7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godini.</w:t>
      </w:r>
    </w:p>
    <w:p w:rsidR="009E04FF" w:rsidRDefault="00000000">
      <w:pPr>
        <w:pStyle w:val="Naslov4"/>
        <w:spacing w:before="157" w:line="256" w:lineRule="auto"/>
        <w:ind w:right="267" w:firstLine="707"/>
        <w:jc w:val="both"/>
      </w:pPr>
      <w:r>
        <w:t>Općina Kršan je u 2023. godini u</w:t>
      </w:r>
      <w:r>
        <w:rPr>
          <w:spacing w:val="1"/>
        </w:rPr>
        <w:t xml:space="preserve"> </w:t>
      </w:r>
      <w:r>
        <w:t>cijelosti izvršila povrat poreza i prireza na dohodak</w:t>
      </w:r>
      <w:r>
        <w:rPr>
          <w:spacing w:val="1"/>
        </w:rPr>
        <w:t xml:space="preserve"> </w:t>
      </w:r>
      <w:r>
        <w:t>po godišnjem obračunu za 2022.</w:t>
      </w:r>
      <w:r>
        <w:rPr>
          <w:spacing w:val="1"/>
        </w:rPr>
        <w:t xml:space="preserve"> </w:t>
      </w:r>
      <w:r>
        <w:t>i to u iznosu od</w:t>
      </w:r>
      <w:r>
        <w:rPr>
          <w:spacing w:val="1"/>
        </w:rPr>
        <w:t xml:space="preserve"> </w:t>
      </w:r>
      <w:r>
        <w:t>129.193,71 €, te nema evidentiran</w:t>
      </w:r>
      <w:r>
        <w:rPr>
          <w:spacing w:val="1"/>
        </w:rPr>
        <w:t xml:space="preserve"> </w:t>
      </w:r>
      <w:r>
        <w:t>kratkoročni</w:t>
      </w:r>
      <w:r>
        <w:rPr>
          <w:spacing w:val="1"/>
        </w:rPr>
        <w:t xml:space="preserve"> </w:t>
      </w:r>
      <w:r>
        <w:t>zajam.</w:t>
      </w:r>
    </w:p>
    <w:p w:rsidR="009E04FF" w:rsidRDefault="00000000">
      <w:pPr>
        <w:pStyle w:val="Tijeloteksta"/>
        <w:spacing w:before="165"/>
        <w:ind w:left="1684"/>
      </w:pPr>
      <w:r>
        <w:rPr>
          <w:w w:val="95"/>
        </w:rPr>
        <w:t>U</w:t>
      </w:r>
      <w:r>
        <w:rPr>
          <w:spacing w:val="11"/>
          <w:w w:val="95"/>
        </w:rPr>
        <w:t xml:space="preserve"> </w:t>
      </w:r>
      <w:r>
        <w:rPr>
          <w:w w:val="95"/>
        </w:rPr>
        <w:t>Tablici</w:t>
      </w:r>
      <w:r>
        <w:rPr>
          <w:spacing w:val="12"/>
          <w:w w:val="95"/>
        </w:rPr>
        <w:t xml:space="preserve"> </w:t>
      </w:r>
      <w:r>
        <w:rPr>
          <w:w w:val="95"/>
        </w:rPr>
        <w:t>18</w:t>
      </w:r>
      <w:r>
        <w:rPr>
          <w:spacing w:val="12"/>
          <w:w w:val="95"/>
        </w:rPr>
        <w:t xml:space="preserve"> </w:t>
      </w:r>
      <w:r>
        <w:rPr>
          <w:w w:val="95"/>
        </w:rPr>
        <w:t>dan</w:t>
      </w:r>
      <w:r>
        <w:rPr>
          <w:spacing w:val="9"/>
          <w:w w:val="95"/>
        </w:rPr>
        <w:t xml:space="preserve"> </w:t>
      </w:r>
      <w:r>
        <w:rPr>
          <w:w w:val="95"/>
        </w:rPr>
        <w:t>je</w:t>
      </w:r>
      <w:r>
        <w:rPr>
          <w:spacing w:val="12"/>
          <w:w w:val="95"/>
        </w:rPr>
        <w:t xml:space="preserve"> </w:t>
      </w:r>
      <w:r>
        <w:rPr>
          <w:w w:val="95"/>
        </w:rPr>
        <w:t>pregled</w:t>
      </w:r>
      <w:r>
        <w:rPr>
          <w:spacing w:val="12"/>
          <w:w w:val="95"/>
        </w:rPr>
        <w:t xml:space="preserve"> </w:t>
      </w:r>
      <w:r>
        <w:rPr>
          <w:w w:val="95"/>
        </w:rPr>
        <w:t>beskamatnog</w:t>
      </w:r>
      <w:r>
        <w:rPr>
          <w:spacing w:val="9"/>
          <w:w w:val="95"/>
        </w:rPr>
        <w:t xml:space="preserve"> </w:t>
      </w:r>
      <w:r>
        <w:rPr>
          <w:w w:val="95"/>
        </w:rPr>
        <w:t>zajma</w:t>
      </w:r>
      <w:r>
        <w:rPr>
          <w:spacing w:val="10"/>
          <w:w w:val="95"/>
        </w:rPr>
        <w:t xml:space="preserve"> </w:t>
      </w:r>
      <w:r>
        <w:rPr>
          <w:w w:val="95"/>
        </w:rPr>
        <w:t>iz</w:t>
      </w:r>
      <w:r>
        <w:rPr>
          <w:spacing w:val="16"/>
          <w:w w:val="95"/>
        </w:rPr>
        <w:t xml:space="preserve"> </w:t>
      </w:r>
      <w:r>
        <w:rPr>
          <w:w w:val="95"/>
        </w:rPr>
        <w:t>Državnog</w:t>
      </w:r>
      <w:r>
        <w:rPr>
          <w:spacing w:val="9"/>
          <w:w w:val="95"/>
        </w:rPr>
        <w:t xml:space="preserve"> </w:t>
      </w:r>
      <w:r>
        <w:rPr>
          <w:w w:val="95"/>
        </w:rPr>
        <w:t>Proračuna</w:t>
      </w:r>
    </w:p>
    <w:p w:rsidR="009E04FF" w:rsidRDefault="00000000">
      <w:pPr>
        <w:pStyle w:val="Naslov4"/>
        <w:spacing w:before="179"/>
        <w:jc w:val="both"/>
      </w:pPr>
      <w:r>
        <w:t>Tablica</w:t>
      </w:r>
      <w:r>
        <w:rPr>
          <w:spacing w:val="-4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Pregled</w:t>
      </w:r>
      <w:r>
        <w:rPr>
          <w:spacing w:val="-1"/>
        </w:rPr>
        <w:t xml:space="preserve"> </w:t>
      </w:r>
      <w:r>
        <w:t>beskamatnih</w:t>
      </w:r>
      <w:r>
        <w:rPr>
          <w:spacing w:val="-1"/>
        </w:rPr>
        <w:t xml:space="preserve"> </w:t>
      </w:r>
      <w:r>
        <w:t>zajmova</w:t>
      </w:r>
      <w:r>
        <w:rPr>
          <w:spacing w:val="-3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rPr>
          <w:spacing w:val="5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Općina</w:t>
      </w:r>
      <w:r>
        <w:rPr>
          <w:spacing w:val="-1"/>
        </w:rPr>
        <w:t xml:space="preserve"> </w:t>
      </w:r>
      <w:r>
        <w:t>Kršan</w:t>
      </w:r>
    </w:p>
    <w:p w:rsidR="009E04FF" w:rsidRDefault="009E04FF">
      <w:pPr>
        <w:pStyle w:val="Tijeloteksta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830"/>
        <w:gridCol w:w="1455"/>
        <w:gridCol w:w="850"/>
        <w:gridCol w:w="562"/>
        <w:gridCol w:w="687"/>
        <w:gridCol w:w="803"/>
        <w:gridCol w:w="843"/>
        <w:gridCol w:w="853"/>
        <w:gridCol w:w="1067"/>
        <w:gridCol w:w="1275"/>
      </w:tblGrid>
      <w:tr w:rsidR="009E04FF">
        <w:trPr>
          <w:trHeight w:val="803"/>
        </w:trPr>
        <w:tc>
          <w:tcPr>
            <w:tcW w:w="41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59" w:lineRule="auto"/>
              <w:ind w:left="110" w:right="7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red.</w:t>
            </w:r>
            <w:r>
              <w:rPr>
                <w:rFonts w:ascii="Times New Roman"/>
                <w:spacing w:val="-3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br.</w:t>
            </w:r>
          </w:p>
        </w:tc>
        <w:tc>
          <w:tcPr>
            <w:tcW w:w="83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40" w:lineRule="auto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vrsta zajma</w:t>
            </w:r>
          </w:p>
        </w:tc>
        <w:tc>
          <w:tcPr>
            <w:tcW w:w="145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59" w:lineRule="auto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naziv</w:t>
            </w:r>
            <w:r>
              <w:rPr>
                <w:rFonts w:ascii="Times New Roman"/>
                <w:spacing w:val="18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pravne</w:t>
            </w:r>
            <w:r>
              <w:rPr>
                <w:rFonts w:ascii="Times New Roman"/>
                <w:spacing w:val="18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osobe</w:t>
            </w:r>
            <w:r>
              <w:rPr>
                <w:rFonts w:ascii="Times New Roman"/>
                <w:spacing w:val="18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/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namjena zajma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59" w:lineRule="auto"/>
              <w:ind w:left="108" w:right="15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Ugovoreni</w:t>
            </w:r>
            <w:r>
              <w:rPr>
                <w:rFonts w:ascii="Times New Roman"/>
                <w:w w:val="99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iznos</w:t>
            </w:r>
          </w:p>
        </w:tc>
        <w:tc>
          <w:tcPr>
            <w:tcW w:w="56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40" w:lineRule="auto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Valuta</w:t>
            </w:r>
          </w:p>
        </w:tc>
        <w:tc>
          <w:tcPr>
            <w:tcW w:w="68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59" w:lineRule="auto"/>
              <w:ind w:left="208" w:right="78" w:hanging="9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Kamatna</w:t>
            </w:r>
            <w:r>
              <w:rPr>
                <w:rFonts w:ascii="Times New Roman"/>
                <w:spacing w:val="-3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stopa</w:t>
            </w:r>
          </w:p>
        </w:tc>
        <w:tc>
          <w:tcPr>
            <w:tcW w:w="80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59" w:lineRule="auto"/>
              <w:ind w:left="224" w:right="195" w:firstLine="6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Rok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otplate</w:t>
            </w:r>
          </w:p>
        </w:tc>
        <w:tc>
          <w:tcPr>
            <w:tcW w:w="843" w:type="dxa"/>
          </w:tcPr>
          <w:p w:rsidR="009E04FF" w:rsidRDefault="00000000">
            <w:pPr>
              <w:pStyle w:val="TableParagraph"/>
              <w:spacing w:before="80" w:line="259" w:lineRule="auto"/>
              <w:ind w:left="110" w:right="102" w:hanging="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Stanje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zajma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01.01.2023.</w:t>
            </w:r>
          </w:p>
        </w:tc>
        <w:tc>
          <w:tcPr>
            <w:tcW w:w="853" w:type="dxa"/>
          </w:tcPr>
          <w:p w:rsidR="009E04FF" w:rsidRDefault="00000000">
            <w:pPr>
              <w:pStyle w:val="TableParagraph"/>
              <w:spacing w:before="1" w:line="259" w:lineRule="auto"/>
              <w:ind w:left="220" w:right="155" w:hanging="3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Primljeni</w:t>
            </w:r>
            <w:r>
              <w:rPr>
                <w:rFonts w:ascii="Times New Roman" w:hAnsi="Times New Roman"/>
                <w:spacing w:val="-3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zajam u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tekućoj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10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59" w:lineRule="auto"/>
              <w:ind w:left="106" w:right="95" w:hanging="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1"/>
                <w:sz w:val="13"/>
              </w:rPr>
              <w:t xml:space="preserve">Otplaćeni </w:t>
            </w:r>
            <w:r>
              <w:rPr>
                <w:rFonts w:ascii="Times New Roman" w:hAnsi="Times New Roman"/>
                <w:sz w:val="13"/>
              </w:rPr>
              <w:t>zajam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u</w:t>
            </w:r>
            <w:r>
              <w:rPr>
                <w:rFonts w:ascii="Times New Roman" w:hAnsi="Times New Roman"/>
                <w:spacing w:val="-7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tekućoj</w:t>
            </w:r>
            <w:r>
              <w:rPr>
                <w:rFonts w:ascii="Times New Roman" w:hAnsi="Times New Roman"/>
                <w:spacing w:val="-6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127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59" w:lineRule="auto"/>
              <w:ind w:left="324" w:right="287" w:hanging="27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 xml:space="preserve">Stanje </w:t>
            </w:r>
            <w:r>
              <w:rPr>
                <w:rFonts w:ascii="Times New Roman"/>
                <w:sz w:val="13"/>
              </w:rPr>
              <w:t>zajma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31.12.2023.</w:t>
            </w:r>
          </w:p>
        </w:tc>
      </w:tr>
      <w:tr w:rsidR="009E04FF">
        <w:trPr>
          <w:trHeight w:val="1130"/>
        </w:trPr>
        <w:tc>
          <w:tcPr>
            <w:tcW w:w="41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4" w:line="240" w:lineRule="auto"/>
              <w:ind w:left="110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</w:t>
            </w:r>
          </w:p>
        </w:tc>
        <w:tc>
          <w:tcPr>
            <w:tcW w:w="83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2" w:line="259" w:lineRule="auto"/>
              <w:ind w:left="108" w:right="97"/>
              <w:jc w:val="both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1"/>
                <w:sz w:val="13"/>
              </w:rPr>
              <w:t>Beskamatni</w:t>
            </w:r>
            <w:r>
              <w:rPr>
                <w:rFonts w:ascii="Times New Roman" w:hAnsi="Times New Roman"/>
                <w:spacing w:val="-3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kratkoročni</w:t>
            </w:r>
            <w:r>
              <w:rPr>
                <w:rFonts w:ascii="Times New Roman" w:hAnsi="Times New Roman"/>
                <w:spacing w:val="-3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zajam</w:t>
            </w:r>
          </w:p>
        </w:tc>
        <w:tc>
          <w:tcPr>
            <w:tcW w:w="1455" w:type="dxa"/>
          </w:tcPr>
          <w:p w:rsidR="009E04FF" w:rsidRDefault="00000000">
            <w:pPr>
              <w:pStyle w:val="TableParagraph"/>
              <w:spacing w:before="3" w:line="259" w:lineRule="auto"/>
              <w:ind w:left="108" w:right="96"/>
              <w:jc w:val="both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Ministarstvo financija -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državni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proračun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/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povrat poreza i prireza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na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dohodak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po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godišnjim prijavama za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2022.</w:t>
            </w:r>
          </w:p>
        </w:tc>
        <w:tc>
          <w:tcPr>
            <w:tcW w:w="850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4" w:line="240" w:lineRule="auto"/>
              <w:ind w:left="14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562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4" w:line="240" w:lineRule="auto"/>
              <w:ind w:left="14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EUR</w:t>
            </w:r>
          </w:p>
        </w:tc>
        <w:tc>
          <w:tcPr>
            <w:tcW w:w="68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4" w:line="240" w:lineRule="auto"/>
              <w:ind w:left="352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0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4" w:line="240" w:lineRule="auto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31.12.2023</w:t>
            </w:r>
          </w:p>
        </w:tc>
        <w:tc>
          <w:tcPr>
            <w:tcW w:w="84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before="2"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129.193,71</w:t>
            </w:r>
          </w:p>
        </w:tc>
        <w:tc>
          <w:tcPr>
            <w:tcW w:w="1067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4" w:line="240" w:lineRule="auto"/>
              <w:ind w:right="1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129.193,71</w:t>
            </w:r>
          </w:p>
        </w:tc>
        <w:tc>
          <w:tcPr>
            <w:tcW w:w="1275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before="84" w:line="240" w:lineRule="auto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</w:tr>
      <w:tr w:rsidR="009E04FF">
        <w:trPr>
          <w:trHeight w:val="482"/>
        </w:trPr>
        <w:tc>
          <w:tcPr>
            <w:tcW w:w="4799" w:type="dxa"/>
            <w:gridSpan w:val="6"/>
            <w:tcBorders>
              <w:left w:val="nil"/>
              <w:bottom w:val="nil"/>
            </w:tcBorders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:rsidR="009E04FF" w:rsidRDefault="00000000">
            <w:pPr>
              <w:pStyle w:val="TableParagraph"/>
              <w:spacing w:before="80" w:line="240" w:lineRule="auto"/>
              <w:ind w:left="10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Ukupno:</w:t>
            </w:r>
          </w:p>
        </w:tc>
        <w:tc>
          <w:tcPr>
            <w:tcW w:w="843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14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3" w:type="dxa"/>
          </w:tcPr>
          <w:p w:rsidR="009E04FF" w:rsidRDefault="00000000">
            <w:pPr>
              <w:pStyle w:val="TableParagraph"/>
              <w:spacing w:before="80" w:line="240" w:lineRule="auto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129.193,71</w:t>
            </w:r>
          </w:p>
        </w:tc>
        <w:tc>
          <w:tcPr>
            <w:tcW w:w="1067" w:type="dxa"/>
          </w:tcPr>
          <w:p w:rsidR="009E04FF" w:rsidRDefault="00000000">
            <w:pPr>
              <w:pStyle w:val="TableParagraph"/>
              <w:spacing w:before="80" w:line="240" w:lineRule="auto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129.193,71</w:t>
            </w:r>
          </w:p>
        </w:tc>
        <w:tc>
          <w:tcPr>
            <w:tcW w:w="1275" w:type="dxa"/>
          </w:tcPr>
          <w:p w:rsidR="009E04FF" w:rsidRDefault="00000000">
            <w:pPr>
              <w:pStyle w:val="TableParagraph"/>
              <w:spacing w:before="80" w:line="240" w:lineRule="auto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</w:tr>
    </w:tbl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spacing w:before="6"/>
        <w:rPr>
          <w:rFonts w:ascii="Arial"/>
          <w:b/>
          <w:sz w:val="31"/>
        </w:rPr>
      </w:pPr>
    </w:p>
    <w:p w:rsidR="009E04FF" w:rsidRDefault="00000000">
      <w:pPr>
        <w:pStyle w:val="Odlomakpopisa"/>
        <w:numPr>
          <w:ilvl w:val="2"/>
          <w:numId w:val="8"/>
        </w:numPr>
        <w:tabs>
          <w:tab w:val="left" w:pos="2174"/>
        </w:tabs>
        <w:ind w:left="976" w:right="1282" w:firstLine="707"/>
        <w:rPr>
          <w:rFonts w:ascii="Arial" w:hAnsi="Arial"/>
          <w:b/>
        </w:rPr>
      </w:pPr>
      <w:r>
        <w:rPr>
          <w:rFonts w:ascii="Arial" w:hAnsi="Arial"/>
          <w:b/>
        </w:rPr>
        <w:t>IZVJEŠTAJ O DANIM JAMSTVIMA I PLAĆANJIMA PO PROTESTIRANIM</w:t>
      </w:r>
      <w:r>
        <w:rPr>
          <w:rFonts w:ascii="Arial" w:hAnsi="Arial"/>
          <w:b/>
          <w:spacing w:val="-60"/>
        </w:rPr>
        <w:t xml:space="preserve"> </w:t>
      </w:r>
      <w:r>
        <w:rPr>
          <w:rFonts w:ascii="Arial" w:hAnsi="Arial"/>
          <w:b/>
        </w:rPr>
        <w:t>JAMSTVIMA</w:t>
      </w:r>
    </w:p>
    <w:p w:rsidR="009E04FF" w:rsidRDefault="009E04FF">
      <w:pPr>
        <w:pStyle w:val="Tijeloteksta"/>
        <w:spacing w:before="2"/>
        <w:rPr>
          <w:rFonts w:ascii="Arial"/>
          <w:b/>
        </w:rPr>
      </w:pPr>
    </w:p>
    <w:p w:rsidR="009E04FF" w:rsidRDefault="00000000">
      <w:pPr>
        <w:pStyle w:val="Tijeloteksta"/>
        <w:ind w:left="976" w:right="267" w:firstLine="707"/>
        <w:jc w:val="both"/>
      </w:pPr>
      <w:r>
        <w:rPr>
          <w:w w:val="95"/>
        </w:rPr>
        <w:t>Sukladno članku 129. Zakona o proračunu („Narodne Novine“, broj 144/21), JLP(R)S može</w:t>
      </w:r>
      <w:r>
        <w:rPr>
          <w:spacing w:val="1"/>
          <w:w w:val="95"/>
        </w:rPr>
        <w:t xml:space="preserve"> </w:t>
      </w:r>
      <w:r>
        <w:rPr>
          <w:spacing w:val="-1"/>
        </w:rPr>
        <w:t>dati jamstvo za dugoročno zaduživanje</w:t>
      </w:r>
      <w:r>
        <w:t xml:space="preserve"> </w:t>
      </w:r>
      <w:r>
        <w:rPr>
          <w:spacing w:val="-1"/>
        </w:rPr>
        <w:t xml:space="preserve">proračunskom i izvanproračunskom </w:t>
      </w:r>
      <w:r>
        <w:t>korisniku jedinice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samouprave,</w:t>
      </w:r>
      <w:r>
        <w:rPr>
          <w:spacing w:val="1"/>
        </w:rPr>
        <w:t xml:space="preserve"> </w:t>
      </w:r>
      <w:r>
        <w:t>pravnoj</w:t>
      </w:r>
      <w:r>
        <w:rPr>
          <w:spacing w:val="1"/>
        </w:rPr>
        <w:t xml:space="preserve"> </w:t>
      </w:r>
      <w:r>
        <w:t>osobi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većinskom</w:t>
      </w:r>
      <w:r>
        <w:rPr>
          <w:spacing w:val="1"/>
        </w:rPr>
        <w:t xml:space="preserve"> </w:t>
      </w:r>
      <w:r>
        <w:t>vlasništvu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suvlasništvu</w:t>
      </w:r>
      <w:r>
        <w:rPr>
          <w:spacing w:val="1"/>
        </w:rPr>
        <w:t xml:space="preserve"> </w:t>
      </w:r>
      <w:r>
        <w:t>jedinice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samouprave i ustanovi čiji je osnivač, uz prethodno dobivenu suglasnost ministra financija. Dano</w:t>
      </w:r>
      <w:r>
        <w:rPr>
          <w:spacing w:val="-59"/>
        </w:rPr>
        <w:t xml:space="preserve"> </w:t>
      </w:r>
      <w:r>
        <w:t>jamstvo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uključuje</w:t>
      </w:r>
      <w:r>
        <w:rPr>
          <w:spacing w:val="-5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opseg</w:t>
      </w:r>
      <w:r>
        <w:rPr>
          <w:spacing w:val="-5"/>
        </w:rPr>
        <w:t xml:space="preserve"> </w:t>
      </w:r>
      <w:r>
        <w:t>mogućeg</w:t>
      </w:r>
      <w:r>
        <w:rPr>
          <w:spacing w:val="-5"/>
        </w:rPr>
        <w:t xml:space="preserve"> </w:t>
      </w:r>
      <w:r>
        <w:t>zaduživanja</w:t>
      </w:r>
      <w:r>
        <w:rPr>
          <w:spacing w:val="-5"/>
        </w:rPr>
        <w:t xml:space="preserve"> </w:t>
      </w:r>
      <w:r>
        <w:t>JLP(R)S.</w:t>
      </w:r>
    </w:p>
    <w:p w:rsidR="009E04FF" w:rsidRDefault="009E04FF">
      <w:pPr>
        <w:jc w:val="both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Tijeloteksta"/>
        <w:spacing w:before="75"/>
        <w:ind w:left="976" w:right="267"/>
        <w:jc w:val="both"/>
      </w:pPr>
      <w:r>
        <w:lastRenderedPageBreak/>
        <w:t>Jedinica lokalne i područne (regionalne) samouprave dužna je izvijestiti Ministarstvo financija o</w:t>
      </w:r>
      <w:r>
        <w:rPr>
          <w:spacing w:val="1"/>
        </w:rPr>
        <w:t xml:space="preserve"> </w:t>
      </w:r>
      <w:r>
        <w:t>sklopljenom</w:t>
      </w:r>
      <w:r>
        <w:rPr>
          <w:spacing w:val="-7"/>
        </w:rPr>
        <w:t xml:space="preserve"> </w:t>
      </w:r>
      <w:r>
        <w:t>ugovoru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jamstvu</w:t>
      </w:r>
      <w:r>
        <w:rPr>
          <w:spacing w:val="-7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t>članka</w:t>
      </w:r>
      <w:r>
        <w:rPr>
          <w:spacing w:val="-7"/>
        </w:rPr>
        <w:t xml:space="preserve"> </w:t>
      </w:r>
      <w:r>
        <w:t>129.</w:t>
      </w:r>
      <w:r>
        <w:rPr>
          <w:spacing w:val="-8"/>
        </w:rPr>
        <w:t xml:space="preserve"> </w:t>
      </w:r>
      <w:r>
        <w:t>stavaka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Zakona</w:t>
      </w:r>
      <w:r>
        <w:rPr>
          <w:spacing w:val="-7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roku</w:t>
      </w:r>
      <w:r>
        <w:rPr>
          <w:spacing w:val="-7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osam</w:t>
      </w:r>
      <w:r>
        <w:rPr>
          <w:spacing w:val="-6"/>
        </w:rPr>
        <w:t xml:space="preserve"> </w:t>
      </w:r>
      <w:r>
        <w:t>dana</w:t>
      </w:r>
      <w:r>
        <w:rPr>
          <w:spacing w:val="-9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dana</w:t>
      </w:r>
      <w:r>
        <w:rPr>
          <w:spacing w:val="-59"/>
        </w:rPr>
        <w:t xml:space="preserve"> </w:t>
      </w:r>
      <w:r>
        <w:t>sklapanja.</w:t>
      </w:r>
    </w:p>
    <w:p w:rsidR="009E04FF" w:rsidRDefault="00000000">
      <w:pPr>
        <w:pStyle w:val="Tijeloteksta"/>
        <w:spacing w:before="48"/>
        <w:ind w:left="976" w:right="268" w:firstLine="707"/>
        <w:jc w:val="both"/>
      </w:pPr>
      <w:r>
        <w:t>Jedinica lokalne i područne (regionalne) samouprave dužna je izvještavati Ministarstvo</w:t>
      </w:r>
      <w:r>
        <w:rPr>
          <w:spacing w:val="1"/>
        </w:rPr>
        <w:t xml:space="preserve"> </w:t>
      </w:r>
      <w:r>
        <w:t>financija unutar proračunske godine, tromjesečno, do 10. u mjesecu za prethodno izvještajno</w:t>
      </w:r>
      <w:r>
        <w:rPr>
          <w:spacing w:val="1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o stanju</w:t>
      </w:r>
      <w:r>
        <w:rPr>
          <w:spacing w:val="-2"/>
        </w:rPr>
        <w:t xml:space="preserve"> </w:t>
      </w:r>
      <w:r>
        <w:t>aktivnih jamstava za</w:t>
      </w:r>
      <w:r>
        <w:rPr>
          <w:spacing w:val="-2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prethodno</w:t>
      </w:r>
      <w:r>
        <w:rPr>
          <w:spacing w:val="-1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suglasnost.</w:t>
      </w:r>
    </w:p>
    <w:p w:rsidR="009E04FF" w:rsidRDefault="009E04FF">
      <w:pPr>
        <w:pStyle w:val="Tijeloteksta"/>
        <w:spacing w:before="5"/>
        <w:rPr>
          <w:sz w:val="26"/>
        </w:rPr>
      </w:pPr>
    </w:p>
    <w:p w:rsidR="009E04FF" w:rsidRDefault="00000000">
      <w:pPr>
        <w:pStyle w:val="Naslov4"/>
        <w:spacing w:line="254" w:lineRule="auto"/>
        <w:ind w:right="268" w:firstLine="707"/>
        <w:jc w:val="both"/>
      </w:pPr>
      <w:r>
        <w:t>U 2023. godine Općina Kršan nije davala jamstva i nije imala obvezu plaćanja po</w:t>
      </w:r>
      <w:r>
        <w:rPr>
          <w:spacing w:val="1"/>
        </w:rPr>
        <w:t xml:space="preserve"> </w:t>
      </w:r>
      <w:r>
        <w:t>protestiranim</w:t>
      </w:r>
      <w:r>
        <w:rPr>
          <w:spacing w:val="-2"/>
        </w:rPr>
        <w:t xml:space="preserve"> </w:t>
      </w:r>
      <w:r>
        <w:t>jamstvima.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spacing w:before="5"/>
        <w:rPr>
          <w:rFonts w:ascii="Arial"/>
          <w:b/>
          <w:sz w:val="31"/>
        </w:rPr>
      </w:pPr>
    </w:p>
    <w:p w:rsidR="009E04FF" w:rsidRDefault="00000000">
      <w:pPr>
        <w:pStyle w:val="Odlomakpopisa"/>
        <w:numPr>
          <w:ilvl w:val="2"/>
          <w:numId w:val="8"/>
        </w:numPr>
        <w:tabs>
          <w:tab w:val="left" w:pos="2114"/>
        </w:tabs>
        <w:rPr>
          <w:rFonts w:ascii="Arial" w:hAnsi="Arial"/>
          <w:b/>
        </w:rPr>
      </w:pPr>
      <w:r>
        <w:rPr>
          <w:rFonts w:ascii="Arial" w:hAnsi="Arial"/>
          <w:b/>
        </w:rPr>
        <w:t>IZVJEŠTAJ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KORIŠTENJU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SREDSTAVA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FONDOVA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EUROPSKE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UNIJE</w:t>
      </w:r>
    </w:p>
    <w:p w:rsidR="009E04FF" w:rsidRDefault="00000000">
      <w:pPr>
        <w:pStyle w:val="Tijeloteksta"/>
        <w:spacing w:before="179"/>
        <w:ind w:left="976" w:right="264" w:firstLine="770"/>
        <w:jc w:val="both"/>
      </w:pPr>
      <w:r>
        <w:t>Općina Kršan je u tijekom 2023. godine koristila sredstva EU fonda jer je ostvarila tekuću</w:t>
      </w:r>
      <w:r>
        <w:rPr>
          <w:spacing w:val="-59"/>
        </w:rPr>
        <w:t xml:space="preserve"> </w:t>
      </w:r>
      <w:r>
        <w:t>pomoći temeljem prijenosa EU sredstava</w:t>
      </w:r>
      <w:r>
        <w:rPr>
          <w:spacing w:val="1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t>50.600,07 €, za financiranje kapitalnog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Razvoj interpretatora maritimne i ribarske baštine koji je realizirana u 2022. godini. Naziv</w:t>
      </w:r>
      <w:r>
        <w:rPr>
          <w:spacing w:val="1"/>
        </w:rPr>
        <w:t xml:space="preserve"> </w:t>
      </w:r>
      <w:r>
        <w:t>programa pod kojim je proveden projekt: 2.2.1. Potpora za aktivnosti promocije, marketinga, i</w:t>
      </w:r>
      <w:r>
        <w:rPr>
          <w:spacing w:val="1"/>
        </w:rPr>
        <w:t xml:space="preserve"> </w:t>
      </w:r>
      <w:r>
        <w:t>očuvanja ribarske/maritimne tradicije i baštine te promicanja održivog ribarstva i akvakulture</w:t>
      </w:r>
      <w:r>
        <w:rPr>
          <w:spacing w:val="1"/>
        </w:rPr>
        <w:t xml:space="preserve"> </w:t>
      </w:r>
      <w:r>
        <w:t>redarstvenog</w:t>
      </w:r>
      <w:r>
        <w:rPr>
          <w:spacing w:val="-12"/>
        </w:rPr>
        <w:t xml:space="preserve"> </w:t>
      </w:r>
      <w:r>
        <w:t>područja</w:t>
      </w:r>
      <w:r>
        <w:rPr>
          <w:spacing w:val="-11"/>
        </w:rPr>
        <w:t xml:space="preserve"> </w:t>
      </w:r>
      <w:r>
        <w:t>FLAG-a</w:t>
      </w:r>
      <w:r>
        <w:rPr>
          <w:spacing w:val="-11"/>
        </w:rPr>
        <w:t xml:space="preserve"> </w:t>
      </w:r>
      <w:r>
        <w:t>iz</w:t>
      </w:r>
      <w:r>
        <w:rPr>
          <w:spacing w:val="-13"/>
        </w:rPr>
        <w:t xml:space="preserve"> </w:t>
      </w:r>
      <w:r>
        <w:t>Lokalna</w:t>
      </w:r>
      <w:r>
        <w:rPr>
          <w:spacing w:val="-12"/>
        </w:rPr>
        <w:t xml:space="preserve"> </w:t>
      </w:r>
      <w:r>
        <w:t>razvojne</w:t>
      </w:r>
      <w:r>
        <w:rPr>
          <w:spacing w:val="-11"/>
        </w:rPr>
        <w:t xml:space="preserve"> </w:t>
      </w:r>
      <w:r>
        <w:t>strategije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ribarstvu</w:t>
      </w:r>
      <w:r>
        <w:rPr>
          <w:spacing w:val="-13"/>
        </w:rPr>
        <w:t xml:space="preserve"> </w:t>
      </w:r>
      <w:r>
        <w:t>2014.-2020.</w:t>
      </w:r>
      <w:r>
        <w:rPr>
          <w:spacing w:val="-9"/>
        </w:rPr>
        <w:t xml:space="preserve"> </w:t>
      </w:r>
      <w:r>
        <w:t>FLAG-a</w:t>
      </w:r>
      <w:r>
        <w:rPr>
          <w:spacing w:val="-12"/>
        </w:rPr>
        <w:t xml:space="preserve"> </w:t>
      </w:r>
      <w:r>
        <w:t>Alba.</w:t>
      </w:r>
      <w:r>
        <w:rPr>
          <w:spacing w:val="-58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fond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pomorstvo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ribarstvo.</w:t>
      </w:r>
      <w:r>
        <w:rPr>
          <w:spacing w:val="1"/>
        </w:rPr>
        <w:t xml:space="preserve"> </w:t>
      </w:r>
      <w:r>
        <w:t>Početak</w:t>
      </w:r>
      <w:r>
        <w:rPr>
          <w:spacing w:val="1"/>
        </w:rPr>
        <w:t xml:space="preserve"> </w:t>
      </w:r>
      <w:r>
        <w:t>provedbe</w:t>
      </w:r>
      <w:r>
        <w:rPr>
          <w:spacing w:val="1"/>
        </w:rPr>
        <w:t xml:space="preserve"> </w:t>
      </w:r>
      <w:r>
        <w:t>projekta:</w:t>
      </w:r>
      <w:r>
        <w:rPr>
          <w:spacing w:val="1"/>
        </w:rPr>
        <w:t xml:space="preserve"> </w:t>
      </w:r>
      <w:r>
        <w:t>29.6.2021,</w:t>
      </w:r>
      <w:r>
        <w:rPr>
          <w:spacing w:val="1"/>
        </w:rPr>
        <w:t xml:space="preserve"> </w:t>
      </w:r>
      <w:r>
        <w:t>kraj</w:t>
      </w:r>
      <w:r>
        <w:rPr>
          <w:spacing w:val="1"/>
        </w:rPr>
        <w:t xml:space="preserve"> </w:t>
      </w:r>
      <w:r>
        <w:t>provedbe</w:t>
      </w:r>
      <w:r>
        <w:rPr>
          <w:spacing w:val="1"/>
        </w:rPr>
        <w:t xml:space="preserve"> </w:t>
      </w:r>
      <w:r>
        <w:t>projekta:28.2.2022.Ciljevi</w:t>
      </w:r>
      <w:r>
        <w:rPr>
          <w:spacing w:val="1"/>
        </w:rPr>
        <w:t xml:space="preserve"> </w:t>
      </w:r>
      <w:r>
        <w:t>projekta:</w:t>
      </w:r>
      <w:r>
        <w:rPr>
          <w:spacing w:val="1"/>
        </w:rPr>
        <w:t xml:space="preserve"> </w:t>
      </w:r>
      <w:r>
        <w:t>educirati</w:t>
      </w:r>
      <w:r>
        <w:rPr>
          <w:spacing w:val="1"/>
        </w:rPr>
        <w:t xml:space="preserve"> </w:t>
      </w:r>
      <w:r>
        <w:t>i osposobiti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interpretatora</w:t>
      </w:r>
      <w:r>
        <w:rPr>
          <w:spacing w:val="1"/>
        </w:rPr>
        <w:t xml:space="preserve"> </w:t>
      </w:r>
      <w:r>
        <w:t>ribarske</w:t>
      </w:r>
      <w:r>
        <w:rPr>
          <w:spacing w:val="1"/>
        </w:rPr>
        <w:t xml:space="preserve"> </w:t>
      </w:r>
      <w:r>
        <w:t>i maritimne</w:t>
      </w:r>
      <w:r>
        <w:rPr>
          <w:spacing w:val="1"/>
        </w:rPr>
        <w:t xml:space="preserve"> </w:t>
      </w:r>
      <w:r>
        <w:t>baštine, koji će na inovativan način interpretirati lokalnu baštinu. Rezultati projekta: Educirani</w:t>
      </w:r>
      <w:r>
        <w:rPr>
          <w:spacing w:val="1"/>
        </w:rPr>
        <w:t xml:space="preserve"> </w:t>
      </w:r>
      <w:r>
        <w:rPr>
          <w:spacing w:val="-2"/>
        </w:rPr>
        <w:t>interpretatori</w:t>
      </w:r>
      <w:r>
        <w:rPr>
          <w:spacing w:val="-12"/>
        </w:rPr>
        <w:t xml:space="preserve"> </w:t>
      </w:r>
      <w:r>
        <w:rPr>
          <w:spacing w:val="-1"/>
        </w:rPr>
        <w:t>maritimne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ribarske</w:t>
      </w:r>
      <w:r>
        <w:rPr>
          <w:spacing w:val="-12"/>
        </w:rPr>
        <w:t xml:space="preserve"> </w:t>
      </w:r>
      <w:r>
        <w:rPr>
          <w:spacing w:val="-1"/>
        </w:rPr>
        <w:t>baštine,</w:t>
      </w:r>
      <w:r>
        <w:rPr>
          <w:spacing w:val="-12"/>
        </w:rPr>
        <w:t xml:space="preserve"> </w:t>
      </w:r>
      <w:r>
        <w:rPr>
          <w:spacing w:val="-1"/>
        </w:rPr>
        <w:t>te</w:t>
      </w:r>
      <w:r>
        <w:rPr>
          <w:spacing w:val="-11"/>
        </w:rPr>
        <w:t xml:space="preserve"> </w:t>
      </w:r>
      <w:r>
        <w:rPr>
          <w:spacing w:val="-1"/>
        </w:rPr>
        <w:t>izrađen</w:t>
      </w:r>
      <w:r>
        <w:rPr>
          <w:spacing w:val="-12"/>
        </w:rPr>
        <w:t xml:space="preserve"> </w:t>
      </w:r>
      <w:r>
        <w:rPr>
          <w:spacing w:val="-1"/>
        </w:rPr>
        <w:t>Priručnik</w:t>
      </w:r>
      <w:r>
        <w:rPr>
          <w:spacing w:val="-11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interpretatore</w:t>
      </w:r>
      <w:r>
        <w:rPr>
          <w:spacing w:val="-13"/>
        </w:rPr>
        <w:t xml:space="preserve"> </w:t>
      </w:r>
      <w:r>
        <w:rPr>
          <w:spacing w:val="-1"/>
        </w:rPr>
        <w:t>maritimne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ribarske</w:t>
      </w:r>
      <w:r>
        <w:t xml:space="preserve"> baštine</w:t>
      </w:r>
      <w:r>
        <w:rPr>
          <w:spacing w:val="-1"/>
        </w:rPr>
        <w:t xml:space="preserve"> </w:t>
      </w:r>
      <w:r>
        <w:t>Kršana.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rPr>
          <w:sz w:val="24"/>
        </w:rPr>
      </w:pPr>
    </w:p>
    <w:p w:rsidR="009E04FF" w:rsidRDefault="00000000">
      <w:pPr>
        <w:pStyle w:val="Naslov4"/>
        <w:numPr>
          <w:ilvl w:val="2"/>
          <w:numId w:val="8"/>
        </w:numPr>
        <w:tabs>
          <w:tab w:val="left" w:pos="2114"/>
        </w:tabs>
        <w:spacing w:before="163"/>
        <w:ind w:left="2113"/>
      </w:pPr>
      <w:r>
        <w:t>IZVJEŠTAJ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DANIM</w:t>
      </w:r>
      <w:r>
        <w:rPr>
          <w:spacing w:val="-3"/>
        </w:rPr>
        <w:t xml:space="preserve"> </w:t>
      </w:r>
      <w:r>
        <w:t>ZAJMOVIMA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POTRAŽIVANJIMA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DANIM</w:t>
      </w:r>
      <w:r>
        <w:rPr>
          <w:spacing w:val="-3"/>
        </w:rPr>
        <w:t xml:space="preserve"> </w:t>
      </w:r>
      <w:r>
        <w:t>ZAJMOVIMA</w:t>
      </w:r>
    </w:p>
    <w:p w:rsidR="009E04FF" w:rsidRDefault="009E04FF">
      <w:pPr>
        <w:pStyle w:val="Tijeloteksta"/>
        <w:rPr>
          <w:rFonts w:ascii="Arial"/>
          <w:b/>
        </w:rPr>
      </w:pPr>
    </w:p>
    <w:p w:rsidR="009E04FF" w:rsidRDefault="00000000">
      <w:pPr>
        <w:spacing w:before="1"/>
        <w:ind w:left="976" w:right="267" w:firstLine="70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U 2023. godini Općina Kršan nije davala zajmove pa se stoga Izvještaj o danim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zajmovima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potraživanjima po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danim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zajmovima ne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sastavlja.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spacing w:before="10"/>
        <w:rPr>
          <w:rFonts w:ascii="Arial"/>
          <w:b/>
          <w:sz w:val="21"/>
        </w:rPr>
      </w:pPr>
    </w:p>
    <w:p w:rsidR="009E04FF" w:rsidRDefault="00000000">
      <w:pPr>
        <w:pStyle w:val="Naslov4"/>
        <w:numPr>
          <w:ilvl w:val="2"/>
          <w:numId w:val="8"/>
        </w:numPr>
        <w:tabs>
          <w:tab w:val="left" w:pos="2191"/>
        </w:tabs>
        <w:spacing w:before="1"/>
        <w:ind w:left="976" w:right="268" w:firstLine="707"/>
      </w:pPr>
      <w:r>
        <w:t>IZVJEŠTAJ</w:t>
      </w:r>
      <w:r>
        <w:rPr>
          <w:spacing w:val="9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STANJU</w:t>
      </w:r>
      <w:r>
        <w:rPr>
          <w:spacing w:val="13"/>
        </w:rPr>
        <w:t xml:space="preserve"> </w:t>
      </w:r>
      <w:r>
        <w:t>POTRAŽIVANJA</w:t>
      </w:r>
      <w:r>
        <w:rPr>
          <w:spacing w:val="13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DOSPJELIH</w:t>
      </w:r>
      <w:r>
        <w:rPr>
          <w:spacing w:val="11"/>
        </w:rPr>
        <w:t xml:space="preserve"> </w:t>
      </w:r>
      <w:r>
        <w:t>OBVEZA</w:t>
      </w:r>
      <w:r>
        <w:rPr>
          <w:spacing w:val="13"/>
        </w:rPr>
        <w:t xml:space="preserve"> </w:t>
      </w:r>
      <w:r>
        <w:t>TE</w:t>
      </w:r>
      <w:r>
        <w:rPr>
          <w:spacing w:val="11"/>
        </w:rPr>
        <w:t xml:space="preserve"> </w:t>
      </w:r>
      <w:r>
        <w:t>STANJU</w:t>
      </w:r>
      <w:r>
        <w:rPr>
          <w:spacing w:val="-59"/>
        </w:rPr>
        <w:t xml:space="preserve"> </w:t>
      </w:r>
      <w:r>
        <w:t>POTENCIJALNIH</w:t>
      </w:r>
      <w:r>
        <w:rPr>
          <w:spacing w:val="-4"/>
        </w:rPr>
        <w:t xml:space="preserve"> </w:t>
      </w:r>
      <w:r>
        <w:t>OBVEZA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OSNOVI</w:t>
      </w:r>
      <w:r>
        <w:rPr>
          <w:spacing w:val="2"/>
        </w:rPr>
        <w:t xml:space="preserve"> </w:t>
      </w:r>
      <w:r>
        <w:t>SUDSKIH SPOROVA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000000">
      <w:pPr>
        <w:pStyle w:val="Odlomakpopisa"/>
        <w:numPr>
          <w:ilvl w:val="3"/>
          <w:numId w:val="8"/>
        </w:numPr>
        <w:tabs>
          <w:tab w:val="left" w:pos="2258"/>
        </w:tabs>
        <w:spacing w:before="210" w:line="256" w:lineRule="auto"/>
        <w:ind w:right="272" w:firstLine="707"/>
        <w:rPr>
          <w:rFonts w:ascii="Arial" w:hAnsi="Arial"/>
          <w:b/>
        </w:rPr>
      </w:pPr>
      <w:r>
        <w:rPr>
          <w:rFonts w:ascii="Arial" w:hAnsi="Arial"/>
          <w:b/>
        </w:rPr>
        <w:t>POTRAŽIVANJA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OBVEZE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OPĆINE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KRŠAN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PRORAČUNSKIH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KORISNIKA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DAN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31.12.2023.</w:t>
      </w:r>
    </w:p>
    <w:p w:rsidR="009E04FF" w:rsidRDefault="009E04FF">
      <w:pPr>
        <w:spacing w:line="256" w:lineRule="auto"/>
        <w:rPr>
          <w:rFonts w:ascii="Arial" w:hAnsi="Arial"/>
        </w:r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5"/>
        <w:ind w:left="1684"/>
      </w:pPr>
      <w:r>
        <w:lastRenderedPageBreak/>
        <w:t>POTRAŽIVANJA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PRORAČUNSKIH</w:t>
      </w:r>
      <w:r>
        <w:rPr>
          <w:spacing w:val="-4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31.12.2023.</w:t>
      </w:r>
    </w:p>
    <w:p w:rsidR="009E04FF" w:rsidRDefault="00000000">
      <w:pPr>
        <w:pStyle w:val="Tijeloteksta"/>
        <w:spacing w:before="179"/>
        <w:ind w:left="976" w:firstLine="707"/>
      </w:pP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Tablici</w:t>
      </w:r>
      <w:r>
        <w:rPr>
          <w:spacing w:val="-12"/>
        </w:rPr>
        <w:t xml:space="preserve"> </w:t>
      </w:r>
      <w:r>
        <w:rPr>
          <w:spacing w:val="-1"/>
        </w:rPr>
        <w:t>19</w:t>
      </w:r>
      <w:r>
        <w:rPr>
          <w:spacing w:val="39"/>
        </w:rPr>
        <w:t xml:space="preserve"> </w:t>
      </w:r>
      <w:r>
        <w:rPr>
          <w:spacing w:val="-1"/>
        </w:rPr>
        <w:t>prikazano</w:t>
      </w:r>
      <w:r>
        <w:rPr>
          <w:spacing w:val="-13"/>
        </w:rPr>
        <w:t xml:space="preserve"> </w:t>
      </w:r>
      <w:r>
        <w:rPr>
          <w:spacing w:val="-1"/>
        </w:rPr>
        <w:t>je</w:t>
      </w:r>
      <w:r>
        <w:rPr>
          <w:spacing w:val="-12"/>
        </w:rPr>
        <w:t xml:space="preserve"> </w:t>
      </w:r>
      <w:r>
        <w:rPr>
          <w:spacing w:val="-1"/>
        </w:rPr>
        <w:t>stanje</w:t>
      </w:r>
      <w:r>
        <w:rPr>
          <w:spacing w:val="-11"/>
        </w:rPr>
        <w:t xml:space="preserve"> </w:t>
      </w:r>
      <w:r>
        <w:rPr>
          <w:spacing w:val="-1"/>
        </w:rPr>
        <w:t>nenaplaćenih</w:t>
      </w:r>
      <w:r>
        <w:rPr>
          <w:spacing w:val="-12"/>
        </w:rPr>
        <w:t xml:space="preserve"> </w:t>
      </w:r>
      <w:r>
        <w:t>potraživanja</w:t>
      </w:r>
      <w:r>
        <w:rPr>
          <w:spacing w:val="-13"/>
        </w:rPr>
        <w:t xml:space="preserve"> </w:t>
      </w:r>
      <w:r>
        <w:t>(dospjela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nedospjela)</w:t>
      </w:r>
      <w:r>
        <w:rPr>
          <w:spacing w:val="-12"/>
        </w:rPr>
        <w:t xml:space="preserve"> </w:t>
      </w:r>
      <w:r>
        <w:t>Općine</w:t>
      </w:r>
      <w:r>
        <w:rPr>
          <w:spacing w:val="-58"/>
        </w:rPr>
        <w:t xml:space="preserve"> </w:t>
      </w:r>
      <w:r>
        <w:t>Kršan</w:t>
      </w:r>
      <w:r>
        <w:rPr>
          <w:spacing w:val="59"/>
        </w:rPr>
        <w:t xml:space="preserve"> </w:t>
      </w:r>
      <w:r>
        <w:t>na 31.</w:t>
      </w:r>
      <w:r>
        <w:rPr>
          <w:spacing w:val="2"/>
        </w:rPr>
        <w:t xml:space="preserve"> </w:t>
      </w:r>
      <w:r>
        <w:t>prosinca 2023. godine,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sastoje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od:</w:t>
      </w:r>
    </w:p>
    <w:p w:rsidR="009E04FF" w:rsidRDefault="009E04FF">
      <w:pPr>
        <w:pStyle w:val="Tijeloteksta"/>
      </w:pPr>
    </w:p>
    <w:p w:rsidR="009E04FF" w:rsidRDefault="00000000">
      <w:pPr>
        <w:pStyle w:val="Naslov4"/>
      </w:pPr>
      <w:r>
        <w:t>Tablica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Potraživanja</w:t>
      </w:r>
      <w:r>
        <w:rPr>
          <w:spacing w:val="-4"/>
        </w:rPr>
        <w:t xml:space="preserve"> </w:t>
      </w:r>
      <w:r>
        <w:t>(dospjela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nedospjela)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prosinca</w:t>
      </w:r>
      <w:r>
        <w:rPr>
          <w:spacing w:val="-4"/>
        </w:rPr>
        <w:t xml:space="preserve"> </w:t>
      </w:r>
      <w:r>
        <w:t>2023.</w:t>
      </w:r>
    </w:p>
    <w:p w:rsidR="009E04FF" w:rsidRDefault="009E04FF">
      <w:pPr>
        <w:pStyle w:val="Tijeloteksta"/>
        <w:rPr>
          <w:rFonts w:ascii="Arial"/>
          <w:b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6265"/>
        <w:gridCol w:w="1858"/>
      </w:tblGrid>
      <w:tr w:rsidR="009E04FF">
        <w:trPr>
          <w:trHeight w:val="786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83" w:line="240" w:lineRule="auto"/>
              <w:ind w:left="160" w:right="14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Račun iz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računskog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plana</w:t>
            </w:r>
          </w:p>
        </w:tc>
        <w:tc>
          <w:tcPr>
            <w:tcW w:w="6265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2606" w:right="25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stavke</w:t>
            </w:r>
          </w:p>
        </w:tc>
        <w:tc>
          <w:tcPr>
            <w:tcW w:w="1858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  <w:sz w:val="25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299"/>
              <w:rPr>
                <w:b/>
                <w:sz w:val="18"/>
              </w:rPr>
            </w:pPr>
            <w:r>
              <w:rPr>
                <w:b/>
                <w:sz w:val="18"/>
              </w:rPr>
              <w:t>Iznos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 eurima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12411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Potraživanja</w:t>
            </w:r>
            <w:r>
              <w:rPr>
                <w:rFonts w:ascii="Arial MT" w:hAnsi="Arial MT"/>
                <w:spacing w:val="-8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-8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više</w:t>
            </w:r>
            <w:r>
              <w:rPr>
                <w:rFonts w:ascii="Arial MT" w:hAnsi="Arial MT"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plaćene</w:t>
            </w:r>
            <w:r>
              <w:rPr>
                <w:rFonts w:ascii="Arial MT" w:hAnsi="Arial MT"/>
                <w:spacing w:val="-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poreze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338,48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12453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Potraživanja</w:t>
            </w:r>
            <w:r>
              <w:rPr>
                <w:rFonts w:ascii="Arial MT" w:hAnsi="Arial MT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više</w:t>
            </w:r>
            <w:r>
              <w:rPr>
                <w:rFonts w:ascii="Arial MT" w:hAnsi="Arial MT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plaćene</w:t>
            </w:r>
            <w:r>
              <w:rPr>
                <w:rFonts w:ascii="Arial MT" w:hAnsi="Arial MT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doprinose</w:t>
            </w:r>
            <w:r>
              <w:rPr>
                <w:rFonts w:ascii="Arial MT" w:hAnsi="Arial MT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zapošljavanje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0,08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plaćene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poreze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doprinose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338,56</w:t>
            </w:r>
          </w:p>
        </w:tc>
      </w:tr>
      <w:tr w:rsidR="009E04FF">
        <w:trPr>
          <w:trHeight w:val="314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9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12911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naknade</w:t>
            </w:r>
            <w:r>
              <w:rPr>
                <w:rFonts w:ascii="Arial MT" w:hAnsi="Arial MT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koje</w:t>
            </w:r>
            <w:r>
              <w:rPr>
                <w:rFonts w:ascii="Arial MT" w:hAnsi="Arial MT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se</w:t>
            </w:r>
            <w:r>
              <w:rPr>
                <w:rFonts w:ascii="Arial MT" w:hAnsi="Arial MT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refundiraju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1.613,02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2" w:line="189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12921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2"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Ostala</w:t>
            </w:r>
            <w:r>
              <w:rPr>
                <w:rFonts w:ascii="Arial MT" w:hAnsi="Arial MT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nespomenuta</w:t>
            </w:r>
            <w:r>
              <w:rPr>
                <w:rFonts w:ascii="Arial MT" w:hAnsi="Arial MT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potraživanja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2"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94,42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12941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Potraživanja</w:t>
            </w:r>
            <w:r>
              <w:rPr>
                <w:rFonts w:ascii="Arial MT" w:hAnsi="Arial MT"/>
                <w:spacing w:val="13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proračuna</w:t>
            </w:r>
            <w:r>
              <w:rPr>
                <w:rFonts w:ascii="Arial MT" w:hAnsi="Arial MT"/>
                <w:spacing w:val="1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od</w:t>
            </w:r>
            <w:r>
              <w:rPr>
                <w:rFonts w:ascii="Arial MT" w:hAnsi="Arial MT"/>
                <w:spacing w:val="14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PK</w:t>
            </w:r>
            <w:r>
              <w:rPr>
                <w:rFonts w:ascii="Arial MT" w:hAnsi="Arial MT"/>
                <w:spacing w:val="14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za</w:t>
            </w:r>
            <w:r>
              <w:rPr>
                <w:rFonts w:ascii="Arial MT" w:hAnsi="Arial MT"/>
                <w:spacing w:val="1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povrat</w:t>
            </w:r>
            <w:r>
              <w:rPr>
                <w:rFonts w:ascii="Arial MT" w:hAnsi="Arial MT"/>
                <w:spacing w:val="14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u</w:t>
            </w:r>
            <w:r>
              <w:rPr>
                <w:rFonts w:ascii="Arial MT" w:hAnsi="Arial MT"/>
                <w:spacing w:val="1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nadležni</w:t>
            </w:r>
            <w:r>
              <w:rPr>
                <w:rFonts w:ascii="Arial MT" w:hAnsi="Arial MT"/>
                <w:spacing w:val="1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proračun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14.765,80</w:t>
            </w:r>
          </w:p>
        </w:tc>
      </w:tr>
      <w:tr w:rsidR="009E04FF">
        <w:trPr>
          <w:trHeight w:val="312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5" w:line="187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5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Ostala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5" w:line="187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16.473,24</w:t>
            </w:r>
          </w:p>
        </w:tc>
      </w:tr>
      <w:tr w:rsidR="009E04FF">
        <w:trPr>
          <w:trHeight w:val="414"/>
        </w:trPr>
        <w:tc>
          <w:tcPr>
            <w:tcW w:w="1229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line="206" w:lineRule="exact"/>
              <w:ind w:left="107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PLAĆENE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POREZE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DOPRINOSE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OSTALA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POTRAŽIVANJA</w:t>
            </w:r>
          </w:p>
        </w:tc>
        <w:tc>
          <w:tcPr>
            <w:tcW w:w="185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16.811,80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16134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potraživanje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za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povremeni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porez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na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imovinu-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PNP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35.374,69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16163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lokalne</w:t>
            </w:r>
            <w:r>
              <w:rPr>
                <w:rFonts w:ascii="Arial MT" w:hAnsi="Arial MT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poreze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2.465,91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 poreze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37.840,60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164220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zakupninu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98,99</w:t>
            </w:r>
          </w:p>
        </w:tc>
      </w:tr>
      <w:tr w:rsidR="009E04FF">
        <w:trPr>
          <w:trHeight w:val="313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9" w:lineRule="exact"/>
              <w:ind w:left="29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164221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javne</w:t>
            </w:r>
            <w:r>
              <w:rPr>
                <w:rFonts w:ascii="Arial MT" w:hAnsi="Arial MT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površine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174,64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2" w:line="189" w:lineRule="exact"/>
              <w:ind w:left="29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164223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2"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najamninu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2" w:line="18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4.023,21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164225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-5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vez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542,31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164232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Potraživanje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za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naknadu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za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korištenje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prostora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elektrane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30.930,82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164290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Potraživanje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za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ostale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prihode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od</w:t>
            </w:r>
            <w:r>
              <w:rPr>
                <w:rFonts w:ascii="Arial MT" w:hAnsi="Arial MT"/>
                <w:spacing w:val="-8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nefinancijske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imovine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1.258,77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164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37.028,74</w:t>
            </w:r>
          </w:p>
        </w:tc>
      </w:tr>
      <w:tr w:rsidR="009E04FF">
        <w:trPr>
          <w:trHeight w:val="314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5" w:line="189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16514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5"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Ostale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pristojbe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naknade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5" w:line="18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2.010,74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2" w:line="189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16531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2"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komunalni</w:t>
            </w:r>
            <w:r>
              <w:rPr>
                <w:rFonts w:ascii="Arial MT" w:hAnsi="Arial MT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doprinos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2" w:line="18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15.801,95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16532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komunalnu</w:t>
            </w:r>
            <w:r>
              <w:rPr>
                <w:rFonts w:ascii="Arial MT" w:hAnsi="Arial MT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naknada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1.361,70</w:t>
            </w:r>
          </w:p>
        </w:tc>
      </w:tr>
      <w:tr w:rsidR="009E04FF">
        <w:trPr>
          <w:trHeight w:val="414"/>
        </w:trPr>
        <w:tc>
          <w:tcPr>
            <w:tcW w:w="1229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165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upravne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administrativne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pristojbe,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pristojbe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 naknade</w:t>
            </w:r>
          </w:p>
        </w:tc>
        <w:tc>
          <w:tcPr>
            <w:tcW w:w="185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19.174,39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2" w:line="189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16615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2"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prihode</w:t>
            </w:r>
            <w:r>
              <w:rPr>
                <w:rFonts w:ascii="Arial MT" w:hAnsi="Arial MT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od</w:t>
            </w:r>
            <w:r>
              <w:rPr>
                <w:rFonts w:ascii="Arial MT" w:hAnsi="Arial MT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pruženih</w:t>
            </w:r>
            <w:r>
              <w:rPr>
                <w:rFonts w:ascii="Arial MT" w:hAnsi="Arial MT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usluga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2" w:line="189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107,55</w:t>
            </w:r>
          </w:p>
        </w:tc>
      </w:tr>
      <w:tr w:rsidR="009E04FF">
        <w:trPr>
          <w:trHeight w:val="412"/>
        </w:trPr>
        <w:tc>
          <w:tcPr>
            <w:tcW w:w="1229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166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line="206" w:lineRule="exact"/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prihode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proizvoda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robe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pruženih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usluga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 povrat po protestiranim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jamstvima</w:t>
            </w:r>
          </w:p>
        </w:tc>
        <w:tc>
          <w:tcPr>
            <w:tcW w:w="1858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107,55</w:t>
            </w:r>
          </w:p>
        </w:tc>
      </w:tr>
      <w:tr w:rsidR="009E04FF">
        <w:trPr>
          <w:trHeight w:val="314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9" w:lineRule="exact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16911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Ispravak</w:t>
            </w:r>
            <w:r>
              <w:rPr>
                <w:rFonts w:ascii="Arial MT" w:hAnsi="Arial MT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vrijednosti</w:t>
            </w:r>
            <w:r>
              <w:rPr>
                <w:rFonts w:ascii="Arial MT" w:hAnsi="Arial MT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potraživanja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-12.537,98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2" w:line="189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2"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Ispravak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vrijednosti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2"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-12.537,98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104" w:line="187" w:lineRule="exact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81.613,30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51" w:line="240" w:lineRule="auto"/>
              <w:ind w:left="29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17211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Potraživanje</w:t>
            </w:r>
            <w:r>
              <w:rPr>
                <w:rFonts w:ascii="Arial MT" w:hAnsi="Arial MT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prodane</w:t>
            </w:r>
            <w:r>
              <w:rPr>
                <w:rFonts w:ascii="Arial MT" w:hAnsi="Arial MT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stanove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128.146,00</w:t>
            </w:r>
          </w:p>
        </w:tc>
      </w:tr>
      <w:tr w:rsidR="009E04FF">
        <w:trPr>
          <w:trHeight w:val="311"/>
        </w:trPr>
        <w:tc>
          <w:tcPr>
            <w:tcW w:w="1229" w:type="dxa"/>
          </w:tcPr>
          <w:p w:rsidR="009E04FF" w:rsidRDefault="00000000">
            <w:pPr>
              <w:pStyle w:val="TableParagraph"/>
              <w:spacing w:before="51" w:line="240" w:lineRule="auto"/>
              <w:ind w:left="295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4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4" w:line="18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128.146,00</w:t>
            </w:r>
          </w:p>
        </w:tc>
      </w:tr>
      <w:tr w:rsidR="009E04FF">
        <w:trPr>
          <w:trHeight w:val="314"/>
        </w:trPr>
        <w:tc>
          <w:tcPr>
            <w:tcW w:w="1229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265" w:type="dxa"/>
          </w:tcPr>
          <w:p w:rsidR="009E04FF" w:rsidRDefault="00000000">
            <w:pPr>
              <w:pStyle w:val="TableParagraph"/>
              <w:spacing w:before="105"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 EURIMA</w:t>
            </w:r>
          </w:p>
        </w:tc>
        <w:tc>
          <w:tcPr>
            <w:tcW w:w="1858" w:type="dxa"/>
          </w:tcPr>
          <w:p w:rsidR="009E04FF" w:rsidRDefault="00000000">
            <w:pPr>
              <w:pStyle w:val="TableParagraph"/>
              <w:spacing w:before="105" w:line="189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226.571,10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0"/>
        <w:rPr>
          <w:sz w:val="23"/>
        </w:rPr>
      </w:pPr>
    </w:p>
    <w:p w:rsidR="009E04FF" w:rsidRDefault="00000000">
      <w:pPr>
        <w:pStyle w:val="Tijeloteksta"/>
        <w:tabs>
          <w:tab w:val="left" w:pos="3124"/>
        </w:tabs>
        <w:ind w:left="976" w:right="309" w:firstLine="707"/>
      </w:pPr>
      <w:r>
        <w:t>U</w:t>
      </w:r>
      <w:r>
        <w:rPr>
          <w:spacing w:val="37"/>
        </w:rPr>
        <w:t xml:space="preserve"> </w:t>
      </w:r>
      <w:r>
        <w:t>Tablici</w:t>
      </w:r>
      <w:r>
        <w:rPr>
          <w:spacing w:val="38"/>
        </w:rPr>
        <w:t xml:space="preserve"> </w:t>
      </w:r>
      <w:r>
        <w:t>20</w:t>
      </w:r>
      <w:r>
        <w:tab/>
        <w:t>prikazano</w:t>
      </w:r>
      <w:r>
        <w:rPr>
          <w:spacing w:val="11"/>
        </w:rPr>
        <w:t xml:space="preserve"> </w:t>
      </w:r>
      <w:r>
        <w:t>je</w:t>
      </w:r>
      <w:r>
        <w:rPr>
          <w:spacing w:val="12"/>
        </w:rPr>
        <w:t xml:space="preserve"> </w:t>
      </w:r>
      <w:r>
        <w:t>stanje</w:t>
      </w:r>
      <w:r>
        <w:rPr>
          <w:spacing w:val="12"/>
        </w:rPr>
        <w:t xml:space="preserve"> </w:t>
      </w:r>
      <w:r>
        <w:t>nenaplaćenih</w:t>
      </w:r>
      <w:r>
        <w:rPr>
          <w:spacing w:val="10"/>
        </w:rPr>
        <w:t xml:space="preserve"> </w:t>
      </w:r>
      <w:r>
        <w:t>potraživanja</w:t>
      </w:r>
      <w:r>
        <w:rPr>
          <w:spacing w:val="11"/>
        </w:rPr>
        <w:t xml:space="preserve"> </w:t>
      </w:r>
      <w:r>
        <w:t>(dospjela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nedospjela)</w:t>
      </w:r>
      <w:r>
        <w:rPr>
          <w:spacing w:val="25"/>
        </w:rPr>
        <w:t xml:space="preserve"> </w:t>
      </w:r>
      <w:r>
        <w:t>DV</w:t>
      </w:r>
      <w:r>
        <w:rPr>
          <w:spacing w:val="-59"/>
        </w:rPr>
        <w:t xml:space="preserve"> </w:t>
      </w:r>
      <w:r>
        <w:t>Kockica</w:t>
      </w:r>
      <w:r>
        <w:rPr>
          <w:spacing w:val="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31.12.2023.</w:t>
      </w:r>
      <w:r>
        <w:rPr>
          <w:spacing w:val="-3"/>
        </w:rPr>
        <w:t xml:space="preserve"> </w:t>
      </w:r>
      <w:r>
        <w:t>godine,</w:t>
      </w:r>
      <w:r>
        <w:rPr>
          <w:spacing w:val="2"/>
        </w:rPr>
        <w:t xml:space="preserve"> </w:t>
      </w:r>
      <w:r>
        <w:t>a sastoje</w:t>
      </w:r>
      <w:r>
        <w:rPr>
          <w:spacing w:val="-2"/>
        </w:rPr>
        <w:t xml:space="preserve"> </w:t>
      </w:r>
      <w:r>
        <w:t>se od: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67"/>
      </w:pPr>
      <w:r>
        <w:lastRenderedPageBreak/>
        <w:t>Tablici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Potraživanja</w:t>
      </w:r>
      <w:r>
        <w:rPr>
          <w:spacing w:val="-4"/>
        </w:rPr>
        <w:t xml:space="preserve"> </w:t>
      </w:r>
      <w:r>
        <w:t>(dospjela</w:t>
      </w:r>
      <w:r>
        <w:rPr>
          <w:spacing w:val="-4"/>
        </w:rPr>
        <w:t xml:space="preserve"> </w:t>
      </w:r>
      <w:r>
        <w:t>i nedospjela)</w:t>
      </w:r>
      <w:r>
        <w:rPr>
          <w:spacing w:val="56"/>
        </w:rPr>
        <w:t xml:space="preserve"> </w:t>
      </w:r>
      <w:r>
        <w:t>DV</w:t>
      </w:r>
      <w:r>
        <w:rPr>
          <w:spacing w:val="-2"/>
        </w:rPr>
        <w:t xml:space="preserve"> </w:t>
      </w:r>
      <w:r>
        <w:t>Kockica</w:t>
      </w:r>
      <w:r>
        <w:rPr>
          <w:spacing w:val="5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prosinca</w:t>
      </w:r>
      <w:r>
        <w:rPr>
          <w:spacing w:val="-2"/>
        </w:rPr>
        <w:t xml:space="preserve"> </w:t>
      </w:r>
      <w:r>
        <w:t>2023. godine</w:t>
      </w:r>
    </w:p>
    <w:p w:rsidR="009E04FF" w:rsidRDefault="009E04FF">
      <w:pPr>
        <w:pStyle w:val="Tijeloteksta"/>
        <w:rPr>
          <w:rFonts w:ascii="Arial"/>
          <w:b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6608"/>
        <w:gridCol w:w="1404"/>
      </w:tblGrid>
      <w:tr w:rsidR="009E04FF">
        <w:trPr>
          <w:trHeight w:val="1473"/>
        </w:trPr>
        <w:tc>
          <w:tcPr>
            <w:tcW w:w="128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before="1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89" w:right="173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Račun iz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računskog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plana</w:t>
            </w:r>
          </w:p>
        </w:tc>
        <w:tc>
          <w:tcPr>
            <w:tcW w:w="660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73" w:line="240" w:lineRule="auto"/>
              <w:ind w:left="2782" w:right="27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stavke</w:t>
            </w:r>
          </w:p>
        </w:tc>
        <w:tc>
          <w:tcPr>
            <w:tcW w:w="1404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left="406" w:right="363" w:hanging="15"/>
              <w:rPr>
                <w:b/>
                <w:sz w:val="18"/>
              </w:rPr>
            </w:pPr>
            <w:r>
              <w:rPr>
                <w:b/>
                <w:sz w:val="18"/>
              </w:rPr>
              <w:t>Iznos u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eurima</w:t>
            </w:r>
          </w:p>
        </w:tc>
      </w:tr>
      <w:tr w:rsidR="009E04FF">
        <w:trPr>
          <w:trHeight w:val="318"/>
        </w:trPr>
        <w:tc>
          <w:tcPr>
            <w:tcW w:w="1286" w:type="dxa"/>
          </w:tcPr>
          <w:p w:rsidR="009E04FF" w:rsidRDefault="00000000">
            <w:pPr>
              <w:pStyle w:val="TableParagraph"/>
              <w:spacing w:before="111" w:line="187" w:lineRule="exact"/>
              <w:ind w:left="374" w:right="3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12911</w:t>
            </w:r>
          </w:p>
        </w:tc>
        <w:tc>
          <w:tcPr>
            <w:tcW w:w="6608" w:type="dxa"/>
          </w:tcPr>
          <w:p w:rsidR="009E04FF" w:rsidRDefault="00000000">
            <w:pPr>
              <w:pStyle w:val="TableParagraph"/>
              <w:spacing w:before="111" w:line="187" w:lineRule="exact"/>
              <w:ind w:left="11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Potraživanje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za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naknade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koje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se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sz w:val="18"/>
              </w:rPr>
              <w:t>refundiraju-HZZO</w:t>
            </w:r>
          </w:p>
        </w:tc>
        <w:tc>
          <w:tcPr>
            <w:tcW w:w="1404" w:type="dxa"/>
          </w:tcPr>
          <w:p w:rsidR="009E04FF" w:rsidRDefault="00000000">
            <w:pPr>
              <w:pStyle w:val="TableParagraph"/>
              <w:spacing w:before="111" w:line="187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742,78</w:t>
            </w:r>
          </w:p>
        </w:tc>
      </w:tr>
      <w:tr w:rsidR="009E04FF">
        <w:trPr>
          <w:trHeight w:val="414"/>
        </w:trPr>
        <w:tc>
          <w:tcPr>
            <w:tcW w:w="1286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left="374" w:right="3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608" w:type="dxa"/>
          </w:tcPr>
          <w:p w:rsidR="009E04FF" w:rsidRDefault="00000000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PLAĆENE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POREZE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DOPRINOSE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OSTALA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POTRAŽIVANJA</w:t>
            </w:r>
          </w:p>
        </w:tc>
        <w:tc>
          <w:tcPr>
            <w:tcW w:w="1404" w:type="dxa"/>
          </w:tcPr>
          <w:p w:rsidR="009E04FF" w:rsidRDefault="009E04FF">
            <w:pPr>
              <w:pStyle w:val="TableParagraph"/>
              <w:spacing w:before="9" w:line="240" w:lineRule="auto"/>
              <w:rPr>
                <w:b/>
                <w:sz w:val="17"/>
              </w:rPr>
            </w:pPr>
          </w:p>
          <w:p w:rsidR="009E04FF" w:rsidRDefault="00000000">
            <w:pPr>
              <w:pStyle w:val="TableParagraph"/>
              <w:spacing w:before="1"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742,78</w:t>
            </w:r>
          </w:p>
        </w:tc>
      </w:tr>
      <w:tr w:rsidR="009E04FF">
        <w:trPr>
          <w:trHeight w:val="318"/>
        </w:trPr>
        <w:tc>
          <w:tcPr>
            <w:tcW w:w="1286" w:type="dxa"/>
          </w:tcPr>
          <w:p w:rsidR="009E04FF" w:rsidRDefault="00000000">
            <w:pPr>
              <w:pStyle w:val="TableParagraph"/>
              <w:spacing w:before="109" w:line="189" w:lineRule="exact"/>
              <w:ind w:left="374" w:right="3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16526</w:t>
            </w:r>
          </w:p>
        </w:tc>
        <w:tc>
          <w:tcPr>
            <w:tcW w:w="6608" w:type="dxa"/>
          </w:tcPr>
          <w:p w:rsidR="009E04FF" w:rsidRDefault="00000000">
            <w:pPr>
              <w:pStyle w:val="TableParagraph"/>
              <w:spacing w:before="109" w:line="189" w:lineRule="exact"/>
              <w:ind w:left="11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Potraživanja</w:t>
            </w:r>
            <w:r>
              <w:rPr>
                <w:rFonts w:ascii="Arial MT" w:hAnsi="Arial MT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</w:t>
            </w:r>
            <w:r>
              <w:rPr>
                <w:rFonts w:ascii="Arial MT" w:hAnsi="Arial MT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prihode</w:t>
            </w:r>
            <w:r>
              <w:rPr>
                <w:rFonts w:ascii="Arial MT" w:hAnsi="Arial MT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</w:t>
            </w:r>
            <w:r>
              <w:rPr>
                <w:rFonts w:ascii="Arial MT" w:hAnsi="Arial MT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posebnim</w:t>
            </w:r>
            <w:r>
              <w:rPr>
                <w:rFonts w:ascii="Arial MT" w:hAnsi="Arial MT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propisima</w:t>
            </w:r>
          </w:p>
        </w:tc>
        <w:tc>
          <w:tcPr>
            <w:tcW w:w="1404" w:type="dxa"/>
          </w:tcPr>
          <w:p w:rsidR="009E04FF" w:rsidRDefault="00000000">
            <w:pPr>
              <w:pStyle w:val="TableParagraph"/>
              <w:spacing w:before="109" w:line="189" w:lineRule="exact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10.442,86</w:t>
            </w:r>
          </w:p>
        </w:tc>
      </w:tr>
      <w:tr w:rsidR="009E04FF">
        <w:trPr>
          <w:trHeight w:val="318"/>
        </w:trPr>
        <w:tc>
          <w:tcPr>
            <w:tcW w:w="1286" w:type="dxa"/>
          </w:tcPr>
          <w:p w:rsidR="009E04FF" w:rsidRDefault="00000000">
            <w:pPr>
              <w:pStyle w:val="TableParagraph"/>
              <w:spacing w:before="111" w:line="187" w:lineRule="exact"/>
              <w:ind w:left="374" w:right="3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608" w:type="dxa"/>
          </w:tcPr>
          <w:p w:rsidR="009E04FF" w:rsidRDefault="00000000">
            <w:pPr>
              <w:pStyle w:val="TableParagraph"/>
              <w:spacing w:before="111"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404" w:type="dxa"/>
          </w:tcPr>
          <w:p w:rsidR="009E04FF" w:rsidRDefault="00000000">
            <w:pPr>
              <w:pStyle w:val="TableParagraph"/>
              <w:spacing w:before="111" w:line="18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10.442,86</w:t>
            </w:r>
          </w:p>
        </w:tc>
      </w:tr>
      <w:tr w:rsidR="009E04FF">
        <w:trPr>
          <w:trHeight w:val="205"/>
        </w:trPr>
        <w:tc>
          <w:tcPr>
            <w:tcW w:w="1286" w:type="dxa"/>
          </w:tcPr>
          <w:p w:rsidR="009E04FF" w:rsidRDefault="009E04FF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6608" w:type="dxa"/>
          </w:tcPr>
          <w:p w:rsidR="009E04FF" w:rsidRDefault="00000000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 EURIMA</w:t>
            </w:r>
          </w:p>
        </w:tc>
        <w:tc>
          <w:tcPr>
            <w:tcW w:w="1404" w:type="dxa"/>
          </w:tcPr>
          <w:p w:rsidR="009E04FF" w:rsidRDefault="00000000">
            <w:pPr>
              <w:pStyle w:val="TableParagraph"/>
              <w:spacing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11.185,64</w:t>
            </w:r>
          </w:p>
        </w:tc>
      </w:tr>
    </w:tbl>
    <w:p w:rsidR="009E04FF" w:rsidRDefault="00000000">
      <w:pPr>
        <w:pStyle w:val="Tijeloteksta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9E04FF">
      <w:pPr>
        <w:pStyle w:val="Tijeloteksta"/>
      </w:pPr>
    </w:p>
    <w:p w:rsidR="009E04FF" w:rsidRDefault="00000000">
      <w:pPr>
        <w:pStyle w:val="Naslov4"/>
        <w:spacing w:line="242" w:lineRule="auto"/>
        <w:ind w:right="267" w:firstLine="707"/>
        <w:jc w:val="both"/>
        <w:rPr>
          <w:rFonts w:ascii="Arial MT" w:hAnsi="Arial MT"/>
          <w:b w:val="0"/>
        </w:rPr>
      </w:pPr>
      <w:r>
        <w:t>Interpretacijski centar Vlaški puti nema ni dospjelih niti nedospjelih potraživanja na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prosinca 2023</w:t>
      </w:r>
      <w:r>
        <w:rPr>
          <w:rFonts w:ascii="Arial MT" w:hAnsi="Arial MT"/>
          <w:b w:val="0"/>
        </w:rPr>
        <w:t>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10"/>
        <w:rPr>
          <w:sz w:val="19"/>
        </w:rPr>
      </w:pPr>
    </w:p>
    <w:p w:rsidR="009E04FF" w:rsidRDefault="00000000">
      <w:pPr>
        <w:spacing w:before="1" w:line="256" w:lineRule="auto"/>
        <w:ind w:left="976" w:right="267" w:firstLine="707"/>
        <w:jc w:val="both"/>
      </w:pPr>
      <w:r>
        <w:t>Stanje</w:t>
      </w:r>
      <w:r>
        <w:rPr>
          <w:spacing w:val="-9"/>
        </w:rPr>
        <w:t xml:space="preserve"> </w:t>
      </w:r>
      <w:r>
        <w:t>novčanih</w:t>
      </w:r>
      <w:r>
        <w:rPr>
          <w:spacing w:val="-8"/>
        </w:rPr>
        <w:t xml:space="preserve"> </w:t>
      </w:r>
      <w:r>
        <w:t>sredstava</w:t>
      </w:r>
      <w:r>
        <w:rPr>
          <w:spacing w:val="-7"/>
        </w:rPr>
        <w:t xml:space="preserve"> </w:t>
      </w:r>
      <w:r>
        <w:t>kod</w:t>
      </w:r>
      <w:r>
        <w:rPr>
          <w:spacing w:val="-8"/>
        </w:rPr>
        <w:t xml:space="preserve"> </w:t>
      </w:r>
      <w:r>
        <w:t>poslovnih</w:t>
      </w:r>
      <w:r>
        <w:rPr>
          <w:spacing w:val="-6"/>
        </w:rPr>
        <w:t xml:space="preserve"> </w:t>
      </w:r>
      <w:r>
        <w:t>banaka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Općine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Kršan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proračunskih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korisnika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DV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Kockica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ID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Vlaški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puti</w:t>
      </w:r>
      <w:r>
        <w:rPr>
          <w:rFonts w:ascii="Arial" w:hAnsi="Arial"/>
          <w:b/>
          <w:spacing w:val="5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31.12.2023.</w:t>
      </w:r>
      <w:r>
        <w:rPr>
          <w:spacing w:val="-6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iznosi</w:t>
      </w:r>
      <w:r>
        <w:rPr>
          <w:spacing w:val="-4"/>
        </w:rPr>
        <w:t xml:space="preserve"> </w:t>
      </w:r>
      <w:r>
        <w:t>238.762,28</w:t>
      </w:r>
      <w:r>
        <w:rPr>
          <w:spacing w:val="-5"/>
        </w:rPr>
        <w:t xml:space="preserve"> </w:t>
      </w:r>
      <w:r>
        <w:t>eura,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sadrži:</w:t>
      </w:r>
    </w:p>
    <w:p w:rsidR="009E04FF" w:rsidRDefault="00000000">
      <w:pPr>
        <w:pStyle w:val="Naslov4"/>
        <w:spacing w:before="161"/>
      </w:pPr>
      <w:r>
        <w:t>STANJE</w:t>
      </w:r>
      <w:r>
        <w:rPr>
          <w:spacing w:val="-5"/>
        </w:rPr>
        <w:t xml:space="preserve"> </w:t>
      </w:r>
      <w:r>
        <w:t>NOVČANIH</w:t>
      </w:r>
      <w:r>
        <w:rPr>
          <w:spacing w:val="-4"/>
        </w:rPr>
        <w:t xml:space="preserve"> </w:t>
      </w:r>
      <w:r>
        <w:t>SREDSTAVA</w:t>
      </w:r>
    </w:p>
    <w:p w:rsidR="009E04FF" w:rsidRDefault="009E04FF">
      <w:pPr>
        <w:pStyle w:val="Tijeloteksta"/>
        <w:spacing w:before="4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6437"/>
        <w:gridCol w:w="2636"/>
      </w:tblGrid>
      <w:tr w:rsidR="009E04FF">
        <w:trPr>
          <w:trHeight w:val="247"/>
        </w:trPr>
        <w:tc>
          <w:tcPr>
            <w:tcW w:w="6437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8" w:lineRule="exact"/>
              <w:rPr>
                <w:rFonts w:ascii="Arial MT" w:hAnsi="Arial MT"/>
              </w:rPr>
            </w:pPr>
            <w:r>
              <w:rPr>
                <w:rFonts w:ascii="Arial MT" w:hAnsi="Arial MT"/>
                <w:spacing w:val="-2"/>
                <w:w w:val="95"/>
              </w:rPr>
              <w:t>Stanje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žiro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računa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31.12.2023.</w:t>
            </w:r>
          </w:p>
        </w:tc>
        <w:tc>
          <w:tcPr>
            <w:tcW w:w="2636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8" w:lineRule="exact"/>
              <w:ind w:right="281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176.576,03</w:t>
            </w:r>
            <w:r>
              <w:rPr>
                <w:rFonts w:ascii="Arial MT" w:hAnsi="Arial MT"/>
                <w:spacing w:val="18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  <w:tr w:rsidR="009E04FF">
        <w:trPr>
          <w:trHeight w:val="340"/>
        </w:trPr>
        <w:tc>
          <w:tcPr>
            <w:tcW w:w="6437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6" w:line="234" w:lineRule="exact"/>
              <w:rPr>
                <w:b/>
              </w:rPr>
            </w:pPr>
            <w:r>
              <w:rPr>
                <w:b/>
              </w:rPr>
              <w:t>Ukupno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novčana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sredstva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Općine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Kršan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(šifra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11K)</w:t>
            </w:r>
          </w:p>
        </w:tc>
        <w:tc>
          <w:tcPr>
            <w:tcW w:w="2636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6" w:line="234" w:lineRule="exact"/>
              <w:ind w:right="264"/>
              <w:jc w:val="right"/>
              <w:rPr>
                <w:b/>
              </w:rPr>
            </w:pPr>
            <w:r>
              <w:rPr>
                <w:b/>
              </w:rPr>
              <w:t>176.576,03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€</w:t>
            </w:r>
          </w:p>
        </w:tc>
      </w:tr>
    </w:tbl>
    <w:p w:rsidR="009E04FF" w:rsidRDefault="009E04FF">
      <w:pPr>
        <w:pStyle w:val="Tijeloteksta"/>
        <w:spacing w:before="7"/>
        <w:rPr>
          <w:rFonts w:ascii="Arial"/>
          <w:b/>
          <w:sz w:val="29"/>
        </w:rPr>
      </w:pPr>
    </w:p>
    <w:p w:rsidR="009E04FF" w:rsidRDefault="00000000">
      <w:pPr>
        <w:pStyle w:val="Tijeloteksta"/>
        <w:spacing w:line="276" w:lineRule="auto"/>
        <w:ind w:left="976" w:right="260" w:firstLine="674"/>
        <w:jc w:val="both"/>
      </w:pPr>
      <w:r>
        <w:rPr>
          <w:w w:val="95"/>
        </w:rPr>
        <w:t>Stanje žiro-računa</w:t>
      </w:r>
      <w:r>
        <w:rPr>
          <w:spacing w:val="1"/>
          <w:w w:val="95"/>
        </w:rPr>
        <w:t xml:space="preserve"> </w:t>
      </w:r>
      <w:r>
        <w:rPr>
          <w:w w:val="95"/>
        </w:rPr>
        <w:t>Općine Kršan na dan 31.12.2023. godine iznosi 176.576,03 €, s time da</w:t>
      </w:r>
      <w:r>
        <w:rPr>
          <w:spacing w:val="1"/>
          <w:w w:val="95"/>
        </w:rPr>
        <w:t xml:space="preserve"> </w:t>
      </w:r>
      <w:r>
        <w:t>neiskorišteni dio kredita iznosi 103.190,58 €, pa raspoloživa sredstva na žiro-računu iznose</w:t>
      </w:r>
      <w:r>
        <w:rPr>
          <w:spacing w:val="1"/>
        </w:rPr>
        <w:t xml:space="preserve"> </w:t>
      </w:r>
      <w:r>
        <w:t>73.385,45</w:t>
      </w:r>
      <w:r>
        <w:rPr>
          <w:spacing w:val="-5"/>
        </w:rPr>
        <w:t xml:space="preserve"> </w:t>
      </w:r>
      <w:r>
        <w:t>€.</w:t>
      </w:r>
      <w:r>
        <w:rPr>
          <w:spacing w:val="5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2022.</w:t>
      </w:r>
      <w:r>
        <w:rPr>
          <w:spacing w:val="-6"/>
        </w:rPr>
        <w:t xml:space="preserve"> </w:t>
      </w:r>
      <w:r>
        <w:t>Općina</w:t>
      </w:r>
      <w:r>
        <w:rPr>
          <w:spacing w:val="-3"/>
        </w:rPr>
        <w:t xml:space="preserve"> </w:t>
      </w:r>
      <w:r>
        <w:t>Kršan</w:t>
      </w:r>
      <w:r>
        <w:rPr>
          <w:spacing w:val="-3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vodi</w:t>
      </w:r>
      <w:r>
        <w:rPr>
          <w:spacing w:val="-3"/>
        </w:rPr>
        <w:t xml:space="preserve"> </w:t>
      </w:r>
      <w:r>
        <w:t>blagajnu.</w:t>
      </w:r>
    </w:p>
    <w:p w:rsidR="009E04FF" w:rsidRDefault="009E04FF">
      <w:pPr>
        <w:pStyle w:val="Tijeloteksta"/>
        <w:spacing w:before="2"/>
        <w:rPr>
          <w:sz w:val="25"/>
        </w:rPr>
      </w:pPr>
    </w:p>
    <w:p w:rsidR="009E04FF" w:rsidRDefault="00000000">
      <w:pPr>
        <w:pStyle w:val="Naslov4"/>
      </w:pPr>
      <w:r>
        <w:t>STANJE</w:t>
      </w:r>
      <w:r>
        <w:rPr>
          <w:spacing w:val="-5"/>
        </w:rPr>
        <w:t xml:space="preserve"> </w:t>
      </w:r>
      <w:r>
        <w:t>NOVČANIH</w:t>
      </w:r>
      <w:r>
        <w:rPr>
          <w:spacing w:val="-4"/>
        </w:rPr>
        <w:t xml:space="preserve"> </w:t>
      </w:r>
      <w:r>
        <w:t>SREDSTAVA</w:t>
      </w:r>
    </w:p>
    <w:p w:rsidR="009E04FF" w:rsidRDefault="009E04FF">
      <w:pPr>
        <w:pStyle w:val="Tijeloteksta"/>
        <w:spacing w:before="6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6417"/>
        <w:gridCol w:w="2657"/>
      </w:tblGrid>
      <w:tr w:rsidR="009E04FF">
        <w:trPr>
          <w:trHeight w:val="245"/>
        </w:trPr>
        <w:tc>
          <w:tcPr>
            <w:tcW w:w="6417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5" w:lineRule="exact"/>
              <w:rPr>
                <w:rFonts w:ascii="Arial MT" w:hAnsi="Arial MT"/>
              </w:rPr>
            </w:pPr>
            <w:r>
              <w:rPr>
                <w:rFonts w:ascii="Arial MT" w:hAnsi="Arial MT"/>
                <w:spacing w:val="-2"/>
                <w:w w:val="95"/>
              </w:rPr>
              <w:t>Stanje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žiro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računa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31.12.2023.</w:t>
            </w:r>
          </w:p>
        </w:tc>
        <w:tc>
          <w:tcPr>
            <w:tcW w:w="2657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25" w:lineRule="exact"/>
              <w:ind w:right="282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56.356,35</w:t>
            </w:r>
            <w:r>
              <w:rPr>
                <w:rFonts w:ascii="Arial MT" w:hAnsi="Arial MT"/>
                <w:spacing w:val="14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  <w:tr w:rsidR="009E04FF">
        <w:trPr>
          <w:trHeight w:val="340"/>
        </w:trPr>
        <w:tc>
          <w:tcPr>
            <w:tcW w:w="6417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8" w:line="232" w:lineRule="exact"/>
              <w:rPr>
                <w:b/>
              </w:rPr>
            </w:pPr>
            <w:r>
              <w:rPr>
                <w:b/>
              </w:rPr>
              <w:t>Ukupno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novčana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sredstva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DV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Kockica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(šifra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11K)</w:t>
            </w:r>
          </w:p>
        </w:tc>
        <w:tc>
          <w:tcPr>
            <w:tcW w:w="2657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8" w:line="232" w:lineRule="exact"/>
              <w:ind w:right="265"/>
              <w:jc w:val="right"/>
              <w:rPr>
                <w:b/>
              </w:rPr>
            </w:pPr>
            <w:r>
              <w:rPr>
                <w:b/>
              </w:rPr>
              <w:t>56.356,35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€</w:t>
            </w:r>
          </w:p>
        </w:tc>
      </w:tr>
    </w:tbl>
    <w:p w:rsidR="009E04FF" w:rsidRDefault="009E04FF">
      <w:pPr>
        <w:pStyle w:val="Tijeloteksta"/>
        <w:spacing w:before="7"/>
        <w:rPr>
          <w:rFonts w:ascii="Arial"/>
          <w:b/>
          <w:sz w:val="29"/>
        </w:rPr>
      </w:pPr>
    </w:p>
    <w:p w:rsidR="009E04FF" w:rsidRDefault="00000000">
      <w:pPr>
        <w:pStyle w:val="Tijeloteksta"/>
        <w:spacing w:line="276" w:lineRule="auto"/>
        <w:ind w:left="976" w:right="263" w:firstLine="614"/>
        <w:jc w:val="both"/>
      </w:pPr>
      <w:r>
        <w:rPr>
          <w:w w:val="95"/>
        </w:rPr>
        <w:t>Stanje žiro-računa</w:t>
      </w:r>
      <w:r>
        <w:rPr>
          <w:spacing w:val="1"/>
          <w:w w:val="95"/>
        </w:rPr>
        <w:t xml:space="preserve"> </w:t>
      </w:r>
      <w:r>
        <w:rPr>
          <w:w w:val="95"/>
        </w:rPr>
        <w:t>DV Kockica na dan 31.12.2023. godine iznosi 56.356,35 €, a DV</w:t>
      </w:r>
      <w:r>
        <w:rPr>
          <w:spacing w:val="1"/>
          <w:w w:val="95"/>
        </w:rPr>
        <w:t xml:space="preserve"> </w:t>
      </w:r>
      <w:r>
        <w:rPr>
          <w:w w:val="95"/>
        </w:rPr>
        <w:t>Kockica</w:t>
      </w:r>
      <w:r>
        <w:rPr>
          <w:spacing w:val="1"/>
          <w:w w:val="9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vodi blagajnu.</w:t>
      </w:r>
    </w:p>
    <w:p w:rsidR="009E04FF" w:rsidRDefault="009E04FF">
      <w:pPr>
        <w:pStyle w:val="Tijeloteksta"/>
        <w:spacing w:before="4"/>
        <w:rPr>
          <w:sz w:val="25"/>
        </w:rPr>
      </w:pPr>
    </w:p>
    <w:p w:rsidR="009E04FF" w:rsidRDefault="00000000">
      <w:pPr>
        <w:pStyle w:val="Naslov4"/>
      </w:pPr>
      <w:r>
        <w:t>STANJE</w:t>
      </w:r>
      <w:r>
        <w:rPr>
          <w:spacing w:val="-5"/>
        </w:rPr>
        <w:t xml:space="preserve"> </w:t>
      </w:r>
      <w:r>
        <w:t>NOVČANIH</w:t>
      </w:r>
      <w:r>
        <w:rPr>
          <w:spacing w:val="-4"/>
        </w:rPr>
        <w:t xml:space="preserve"> </w:t>
      </w:r>
      <w:r>
        <w:t>SREDSTAVA</w:t>
      </w:r>
    </w:p>
    <w:p w:rsidR="009E04FF" w:rsidRDefault="009E04FF">
      <w:pPr>
        <w:pStyle w:val="Tijeloteksta"/>
        <w:spacing w:before="4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7035"/>
        <w:gridCol w:w="2039"/>
      </w:tblGrid>
      <w:tr w:rsidR="009E04FF">
        <w:trPr>
          <w:trHeight w:val="293"/>
        </w:trPr>
        <w:tc>
          <w:tcPr>
            <w:tcW w:w="7035" w:type="dxa"/>
          </w:tcPr>
          <w:p w:rsidR="009E04FF" w:rsidRDefault="00000000">
            <w:pPr>
              <w:pStyle w:val="TableParagraph"/>
              <w:spacing w:line="247" w:lineRule="exact"/>
              <w:rPr>
                <w:rFonts w:ascii="Arial MT" w:hAnsi="Arial MT"/>
              </w:rPr>
            </w:pPr>
            <w:r>
              <w:rPr>
                <w:rFonts w:ascii="Arial MT" w:hAnsi="Arial MT"/>
                <w:spacing w:val="-2"/>
                <w:w w:val="95"/>
              </w:rPr>
              <w:t>Stanje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žiro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računa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31.12.2023.</w:t>
            </w:r>
          </w:p>
        </w:tc>
        <w:tc>
          <w:tcPr>
            <w:tcW w:w="2039" w:type="dxa"/>
          </w:tcPr>
          <w:p w:rsidR="009E04FF" w:rsidRDefault="00000000">
            <w:pPr>
              <w:pStyle w:val="TableParagraph"/>
              <w:spacing w:line="247" w:lineRule="exact"/>
              <w:ind w:right="191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5.829,90</w:t>
            </w:r>
            <w:r>
              <w:rPr>
                <w:rFonts w:ascii="Arial MT" w:hAnsi="Arial MT"/>
                <w:spacing w:val="6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  <w:tr w:rsidR="009E04FF">
        <w:trPr>
          <w:trHeight w:val="292"/>
        </w:trPr>
        <w:tc>
          <w:tcPr>
            <w:tcW w:w="7035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40" w:line="232" w:lineRule="exact"/>
              <w:rPr>
                <w:rFonts w:ascii="Arial MT"/>
              </w:rPr>
            </w:pPr>
            <w:r>
              <w:rPr>
                <w:rFonts w:ascii="Arial MT"/>
              </w:rPr>
              <w:t>Stanje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blagajne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31.12.2023</w:t>
            </w:r>
          </w:p>
        </w:tc>
        <w:tc>
          <w:tcPr>
            <w:tcW w:w="2039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40" w:line="232" w:lineRule="exact"/>
              <w:ind w:right="161"/>
              <w:jc w:val="right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59,10</w:t>
            </w:r>
            <w:r>
              <w:rPr>
                <w:rFonts w:ascii="Arial MT" w:hAnsi="Arial MT"/>
                <w:spacing w:val="-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  <w:tr w:rsidR="009E04FF">
        <w:trPr>
          <w:trHeight w:val="506"/>
        </w:trPr>
        <w:tc>
          <w:tcPr>
            <w:tcW w:w="7035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line="256" w:lineRule="exact"/>
              <w:ind w:right="436"/>
              <w:rPr>
                <w:b/>
              </w:rPr>
            </w:pPr>
            <w:r>
              <w:rPr>
                <w:b/>
              </w:rPr>
              <w:t>Ukupno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novčana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sredstva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Interpretacijskog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centara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Vlaški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puti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(šifra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11K)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before="1" w:line="232" w:lineRule="exact"/>
              <w:ind w:right="203"/>
              <w:jc w:val="right"/>
              <w:rPr>
                <w:b/>
              </w:rPr>
            </w:pPr>
            <w:r>
              <w:rPr>
                <w:b/>
              </w:rPr>
              <w:t>5.889,00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€</w:t>
            </w:r>
          </w:p>
        </w:tc>
      </w:tr>
    </w:tbl>
    <w:p w:rsidR="009E04FF" w:rsidRDefault="009E04FF">
      <w:pPr>
        <w:pStyle w:val="Tijeloteksta"/>
        <w:spacing w:before="7"/>
        <w:rPr>
          <w:rFonts w:ascii="Arial"/>
          <w:b/>
          <w:sz w:val="29"/>
        </w:rPr>
      </w:pPr>
    </w:p>
    <w:p w:rsidR="009E04FF" w:rsidRDefault="00000000">
      <w:pPr>
        <w:pStyle w:val="Tijeloteksta"/>
        <w:spacing w:line="276" w:lineRule="auto"/>
        <w:ind w:left="976" w:firstLine="1132"/>
      </w:pPr>
      <w:r>
        <w:rPr>
          <w:w w:val="95"/>
        </w:rPr>
        <w:t>Stanje</w:t>
      </w:r>
      <w:r>
        <w:rPr>
          <w:spacing w:val="2"/>
          <w:w w:val="95"/>
        </w:rPr>
        <w:t xml:space="preserve"> </w:t>
      </w:r>
      <w:r>
        <w:rPr>
          <w:w w:val="95"/>
        </w:rPr>
        <w:t>žiro-računa</w:t>
      </w:r>
      <w:r>
        <w:rPr>
          <w:spacing w:val="7"/>
          <w:w w:val="95"/>
        </w:rPr>
        <w:t xml:space="preserve"> </w:t>
      </w:r>
      <w:r>
        <w:rPr>
          <w:w w:val="95"/>
        </w:rPr>
        <w:t>Interpretacijskog</w:t>
      </w:r>
      <w:r>
        <w:rPr>
          <w:spacing w:val="3"/>
          <w:w w:val="95"/>
        </w:rPr>
        <w:t xml:space="preserve"> </w:t>
      </w:r>
      <w:r>
        <w:rPr>
          <w:w w:val="95"/>
        </w:rPr>
        <w:t>centra</w:t>
      </w:r>
      <w:r>
        <w:rPr>
          <w:spacing w:val="6"/>
          <w:w w:val="95"/>
        </w:rPr>
        <w:t xml:space="preserve"> </w:t>
      </w:r>
      <w:r>
        <w:rPr>
          <w:w w:val="95"/>
        </w:rPr>
        <w:t>Vlaški</w:t>
      </w:r>
      <w:r>
        <w:rPr>
          <w:spacing w:val="2"/>
          <w:w w:val="95"/>
        </w:rPr>
        <w:t xml:space="preserve"> </w:t>
      </w:r>
      <w:r>
        <w:rPr>
          <w:w w:val="95"/>
        </w:rPr>
        <w:t>puti</w:t>
      </w:r>
      <w:r>
        <w:rPr>
          <w:spacing w:val="13"/>
          <w:w w:val="95"/>
        </w:rPr>
        <w:t xml:space="preserve"> </w:t>
      </w:r>
      <w:r>
        <w:rPr>
          <w:w w:val="95"/>
        </w:rPr>
        <w:t>na</w:t>
      </w:r>
      <w:r>
        <w:rPr>
          <w:spacing w:val="2"/>
          <w:w w:val="95"/>
        </w:rPr>
        <w:t xml:space="preserve"> </w:t>
      </w:r>
      <w:r>
        <w:rPr>
          <w:w w:val="95"/>
        </w:rPr>
        <w:t>dan</w:t>
      </w:r>
      <w:r>
        <w:rPr>
          <w:spacing w:val="3"/>
          <w:w w:val="95"/>
        </w:rPr>
        <w:t xml:space="preserve"> </w:t>
      </w:r>
      <w:r>
        <w:rPr>
          <w:w w:val="95"/>
        </w:rPr>
        <w:t>31.12.2023.</w:t>
      </w:r>
      <w:r>
        <w:rPr>
          <w:spacing w:val="2"/>
          <w:w w:val="95"/>
        </w:rPr>
        <w:t xml:space="preserve"> </w:t>
      </w:r>
      <w:r>
        <w:rPr>
          <w:w w:val="95"/>
        </w:rPr>
        <w:t>godine</w:t>
      </w:r>
      <w:r>
        <w:rPr>
          <w:spacing w:val="5"/>
          <w:w w:val="95"/>
        </w:rPr>
        <w:t xml:space="preserve"> </w:t>
      </w:r>
      <w:r>
        <w:rPr>
          <w:w w:val="95"/>
        </w:rPr>
        <w:t>iznosi</w:t>
      </w:r>
      <w:r>
        <w:rPr>
          <w:spacing w:val="1"/>
          <w:w w:val="95"/>
        </w:rPr>
        <w:t xml:space="preserve"> </w:t>
      </w:r>
      <w:r>
        <w:t>5.829,90</w:t>
      </w:r>
      <w:r>
        <w:rPr>
          <w:spacing w:val="-5"/>
        </w:rPr>
        <w:t xml:space="preserve"> </w:t>
      </w:r>
      <w:r>
        <w:t>€,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stanje</w:t>
      </w:r>
      <w:r>
        <w:rPr>
          <w:spacing w:val="-2"/>
        </w:rPr>
        <w:t xml:space="preserve"> </w:t>
      </w:r>
      <w:r>
        <w:t>blagajne</w:t>
      </w:r>
      <w:r>
        <w:rPr>
          <w:spacing w:val="-2"/>
        </w:rPr>
        <w:t xml:space="preserve"> </w:t>
      </w:r>
      <w:r>
        <w:t>31.12.2023.</w:t>
      </w:r>
      <w:r>
        <w:rPr>
          <w:spacing w:val="-1"/>
        </w:rPr>
        <w:t xml:space="preserve"> </w:t>
      </w:r>
      <w:r>
        <w:t>godine</w:t>
      </w:r>
      <w:r>
        <w:rPr>
          <w:spacing w:val="-7"/>
        </w:rPr>
        <w:t xml:space="preserve"> </w:t>
      </w:r>
      <w:r>
        <w:t>iznosi</w:t>
      </w:r>
      <w:r>
        <w:rPr>
          <w:spacing w:val="-2"/>
        </w:rPr>
        <w:t xml:space="preserve"> </w:t>
      </w:r>
      <w:r>
        <w:t>59,10</w:t>
      </w:r>
      <w:r>
        <w:rPr>
          <w:spacing w:val="-2"/>
        </w:rPr>
        <w:t xml:space="preserve"> </w:t>
      </w:r>
      <w:r>
        <w:t>eura.</w:t>
      </w:r>
    </w:p>
    <w:p w:rsidR="009E04FF" w:rsidRDefault="009E04FF">
      <w:pPr>
        <w:spacing w:line="276" w:lineRule="auto"/>
        <w:sectPr w:rsidR="009E04FF">
          <w:pgSz w:w="11910" w:h="16840"/>
          <w:pgMar w:top="116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5"/>
        <w:ind w:left="493"/>
        <w:jc w:val="center"/>
      </w:pPr>
      <w:r>
        <w:lastRenderedPageBreak/>
        <w:t>OBVEZE</w:t>
      </w:r>
      <w:r>
        <w:rPr>
          <w:spacing w:val="-4"/>
        </w:rPr>
        <w:t xml:space="preserve"> </w:t>
      </w:r>
      <w:r>
        <w:t>OPĆINE</w:t>
      </w:r>
      <w:r>
        <w:rPr>
          <w:spacing w:val="-5"/>
        </w:rPr>
        <w:t xml:space="preserve"> </w:t>
      </w:r>
      <w:r>
        <w:t>KRŠAN</w:t>
      </w:r>
      <w:r>
        <w:rPr>
          <w:spacing w:val="-6"/>
        </w:rPr>
        <w:t xml:space="preserve"> </w:t>
      </w:r>
      <w:r>
        <w:t>I PRORAČUNSKIH</w:t>
      </w:r>
      <w:r>
        <w:rPr>
          <w:spacing w:val="-2"/>
        </w:rPr>
        <w:t xml:space="preserve"> </w:t>
      </w:r>
      <w:r>
        <w:t>KORISNIKA NA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31.12.2023</w:t>
      </w:r>
    </w:p>
    <w:p w:rsidR="009E04FF" w:rsidRDefault="00000000">
      <w:pPr>
        <w:pStyle w:val="Tijeloteksta"/>
        <w:spacing w:before="181" w:line="259" w:lineRule="auto"/>
        <w:ind w:left="976" w:right="263" w:firstLine="707"/>
        <w:jc w:val="both"/>
      </w:pPr>
      <w:r>
        <w:rPr>
          <w:w w:val="95"/>
        </w:rPr>
        <w:t>Stanje obveza na dan</w:t>
      </w:r>
      <w:r>
        <w:rPr>
          <w:spacing w:val="1"/>
          <w:w w:val="95"/>
        </w:rPr>
        <w:t xml:space="preserve"> </w:t>
      </w:r>
      <w:r>
        <w:rPr>
          <w:w w:val="95"/>
        </w:rPr>
        <w:t>31.12.2023. godine iznose 1.455.710,75 €.</w:t>
      </w:r>
      <w:r>
        <w:rPr>
          <w:spacing w:val="1"/>
          <w:w w:val="95"/>
        </w:rPr>
        <w:t xml:space="preserve"> </w:t>
      </w:r>
      <w:r>
        <w:rPr>
          <w:w w:val="95"/>
        </w:rPr>
        <w:t>Od</w:t>
      </w:r>
      <w:r>
        <w:rPr>
          <w:spacing w:val="1"/>
          <w:w w:val="95"/>
        </w:rPr>
        <w:t xml:space="preserve"> </w:t>
      </w:r>
      <w:r>
        <w:rPr>
          <w:w w:val="95"/>
        </w:rPr>
        <w:t>navedenog na Općinu</w:t>
      </w:r>
      <w:r>
        <w:rPr>
          <w:spacing w:val="1"/>
          <w:w w:val="95"/>
        </w:rPr>
        <w:t xml:space="preserve"> </w:t>
      </w:r>
      <w:r>
        <w:rPr>
          <w:spacing w:val="-1"/>
        </w:rPr>
        <w:t>Kršan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odnosi</w:t>
      </w:r>
      <w:r>
        <w:rPr>
          <w:spacing w:val="-12"/>
        </w:rPr>
        <w:t xml:space="preserve"> </w:t>
      </w:r>
      <w:r>
        <w:rPr>
          <w:spacing w:val="-1"/>
        </w:rPr>
        <w:t>1.396.102,79</w:t>
      </w:r>
      <w:r>
        <w:rPr>
          <w:spacing w:val="-12"/>
        </w:rPr>
        <w:t xml:space="preserve"> </w:t>
      </w:r>
      <w:r>
        <w:rPr>
          <w:spacing w:val="-1"/>
          <w:w w:val="95"/>
        </w:rPr>
        <w:t>€,</w:t>
      </w:r>
      <w:r>
        <w:rPr>
          <w:spacing w:val="-8"/>
          <w:w w:val="95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DV</w:t>
      </w:r>
      <w:r>
        <w:rPr>
          <w:spacing w:val="-12"/>
        </w:rPr>
        <w:t xml:space="preserve"> </w:t>
      </w:r>
      <w:r>
        <w:rPr>
          <w:spacing w:val="-1"/>
        </w:rPr>
        <w:t>Kockica</w:t>
      </w:r>
      <w:r>
        <w:rPr>
          <w:spacing w:val="-11"/>
        </w:rPr>
        <w:t xml:space="preserve"> </w:t>
      </w:r>
      <w:r>
        <w:rPr>
          <w:spacing w:val="-1"/>
        </w:rPr>
        <w:t>56.515,39</w:t>
      </w:r>
      <w:r>
        <w:rPr>
          <w:spacing w:val="-12"/>
        </w:rPr>
        <w:t xml:space="preserve"> </w:t>
      </w:r>
      <w:r>
        <w:rPr>
          <w:spacing w:val="-1"/>
          <w:w w:val="95"/>
        </w:rPr>
        <w:t>€</w:t>
      </w:r>
      <w:r>
        <w:rPr>
          <w:spacing w:val="-10"/>
          <w:w w:val="95"/>
        </w:rPr>
        <w:t xml:space="preserve"> </w:t>
      </w:r>
      <w:r>
        <w:rPr>
          <w:spacing w:val="-1"/>
        </w:rPr>
        <w:t>,a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Interpretacijski</w:t>
      </w:r>
      <w:r>
        <w:rPr>
          <w:spacing w:val="-12"/>
        </w:rPr>
        <w:t xml:space="preserve"> </w:t>
      </w:r>
      <w:r>
        <w:t>centar</w:t>
      </w:r>
      <w:r>
        <w:rPr>
          <w:spacing w:val="-11"/>
        </w:rPr>
        <w:t xml:space="preserve"> </w:t>
      </w:r>
      <w:r>
        <w:t>Vlaški</w:t>
      </w:r>
      <w:r>
        <w:rPr>
          <w:spacing w:val="-13"/>
        </w:rPr>
        <w:t xml:space="preserve"> </w:t>
      </w:r>
      <w:r>
        <w:t>puti</w:t>
      </w:r>
      <w:r>
        <w:rPr>
          <w:spacing w:val="-58"/>
        </w:rPr>
        <w:t xml:space="preserve"> </w:t>
      </w:r>
      <w:r>
        <w:t>iznos od</w:t>
      </w:r>
      <w:r>
        <w:rPr>
          <w:spacing w:val="-1"/>
        </w:rPr>
        <w:t xml:space="preserve"> </w:t>
      </w:r>
      <w:r>
        <w:t>3.092,57</w:t>
      </w:r>
      <w:r>
        <w:rPr>
          <w:spacing w:val="-3"/>
        </w:rPr>
        <w:t xml:space="preserve"> </w:t>
      </w:r>
      <w:r>
        <w:rPr>
          <w:w w:val="95"/>
        </w:rPr>
        <w:t>€.</w:t>
      </w:r>
    </w:p>
    <w:p w:rsidR="009E04FF" w:rsidRDefault="00000000">
      <w:pPr>
        <w:pStyle w:val="Tijeloteksta"/>
        <w:spacing w:before="158" w:line="276" w:lineRule="auto"/>
        <w:ind w:left="976" w:right="263" w:firstLine="707"/>
        <w:jc w:val="both"/>
      </w:pPr>
      <w:r>
        <w:rPr>
          <w:w w:val="95"/>
        </w:rPr>
        <w:t>Ukupno</w:t>
      </w:r>
      <w:r>
        <w:rPr>
          <w:spacing w:val="14"/>
          <w:w w:val="95"/>
        </w:rPr>
        <w:t xml:space="preserve"> </w:t>
      </w:r>
      <w:r>
        <w:rPr>
          <w:w w:val="95"/>
        </w:rPr>
        <w:t>dospjele</w:t>
      </w:r>
      <w:r>
        <w:rPr>
          <w:spacing w:val="15"/>
          <w:w w:val="95"/>
        </w:rPr>
        <w:t xml:space="preserve"> </w:t>
      </w:r>
      <w:r>
        <w:rPr>
          <w:w w:val="95"/>
        </w:rPr>
        <w:t>obveze</w:t>
      </w:r>
      <w:r>
        <w:rPr>
          <w:spacing w:val="12"/>
          <w:w w:val="95"/>
        </w:rPr>
        <w:t xml:space="preserve"> </w:t>
      </w:r>
      <w:r>
        <w:rPr>
          <w:w w:val="95"/>
        </w:rPr>
        <w:t>iznose</w:t>
      </w:r>
      <w:r>
        <w:rPr>
          <w:spacing w:val="15"/>
          <w:w w:val="95"/>
        </w:rPr>
        <w:t xml:space="preserve"> </w:t>
      </w:r>
      <w:r>
        <w:rPr>
          <w:w w:val="95"/>
        </w:rPr>
        <w:t>21.792,13</w:t>
      </w:r>
      <w:r>
        <w:rPr>
          <w:spacing w:val="15"/>
          <w:w w:val="95"/>
        </w:rPr>
        <w:t xml:space="preserve"> </w:t>
      </w:r>
      <w:r>
        <w:rPr>
          <w:w w:val="95"/>
        </w:rPr>
        <w:t>€.</w:t>
      </w:r>
      <w:r>
        <w:rPr>
          <w:spacing w:val="14"/>
          <w:w w:val="95"/>
        </w:rPr>
        <w:t xml:space="preserve"> </w:t>
      </w:r>
      <w:r>
        <w:rPr>
          <w:w w:val="95"/>
        </w:rPr>
        <w:t>Na</w:t>
      </w:r>
      <w:r>
        <w:rPr>
          <w:spacing w:val="12"/>
          <w:w w:val="95"/>
        </w:rPr>
        <w:t xml:space="preserve"> </w:t>
      </w:r>
      <w:r>
        <w:rPr>
          <w:w w:val="95"/>
        </w:rPr>
        <w:t>općinu</w:t>
      </w:r>
      <w:r>
        <w:rPr>
          <w:spacing w:val="15"/>
          <w:w w:val="95"/>
        </w:rPr>
        <w:t xml:space="preserve"> </w:t>
      </w:r>
      <w:r>
        <w:rPr>
          <w:w w:val="95"/>
        </w:rPr>
        <w:t>Kršan</w:t>
      </w:r>
      <w:r>
        <w:rPr>
          <w:spacing w:val="12"/>
          <w:w w:val="95"/>
        </w:rPr>
        <w:t xml:space="preserve"> </w:t>
      </w:r>
      <w:r>
        <w:rPr>
          <w:w w:val="95"/>
        </w:rPr>
        <w:t>otpada</w:t>
      </w:r>
      <w:r>
        <w:rPr>
          <w:spacing w:val="11"/>
          <w:w w:val="95"/>
        </w:rPr>
        <w:t xml:space="preserve"> </w:t>
      </w:r>
      <w:r>
        <w:rPr>
          <w:w w:val="95"/>
        </w:rPr>
        <w:t>ukupno</w:t>
      </w:r>
      <w:r>
        <w:rPr>
          <w:spacing w:val="15"/>
          <w:w w:val="95"/>
        </w:rPr>
        <w:t xml:space="preserve"> </w:t>
      </w:r>
      <w:r>
        <w:rPr>
          <w:w w:val="95"/>
        </w:rPr>
        <w:t>21.755,16</w:t>
      </w:r>
      <w:r>
        <w:rPr>
          <w:spacing w:val="12"/>
          <w:w w:val="95"/>
        </w:rPr>
        <w:t xml:space="preserve"> </w:t>
      </w:r>
      <w:r>
        <w:rPr>
          <w:w w:val="95"/>
        </w:rPr>
        <w:t>€,</w:t>
      </w:r>
      <w:r>
        <w:rPr>
          <w:spacing w:val="-56"/>
          <w:w w:val="9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DV</w:t>
      </w:r>
      <w:r>
        <w:rPr>
          <w:spacing w:val="-4"/>
        </w:rPr>
        <w:t xml:space="preserve"> </w:t>
      </w:r>
      <w:r>
        <w:t>Kockicu</w:t>
      </w:r>
      <w:r>
        <w:rPr>
          <w:spacing w:val="-4"/>
        </w:rPr>
        <w:t xml:space="preserve"> </w:t>
      </w:r>
      <w:r>
        <w:t>36,97</w:t>
      </w:r>
      <w:r>
        <w:rPr>
          <w:spacing w:val="-6"/>
        </w:rPr>
        <w:t xml:space="preserve"> </w:t>
      </w:r>
      <w:r>
        <w:t>€.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dijela</w:t>
      </w:r>
      <w:r>
        <w:rPr>
          <w:spacing w:val="-4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odnosi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općinu</w:t>
      </w:r>
      <w:r>
        <w:rPr>
          <w:spacing w:val="-4"/>
        </w:rPr>
        <w:t xml:space="preserve"> </w:t>
      </w:r>
      <w:r>
        <w:t>Kršan,</w:t>
      </w:r>
      <w:r>
        <w:rPr>
          <w:spacing w:val="-4"/>
        </w:rPr>
        <w:t xml:space="preserve"> </w:t>
      </w:r>
      <w:r>
        <w:t>najveći</w:t>
      </w:r>
      <w:r>
        <w:rPr>
          <w:spacing w:val="-5"/>
        </w:rPr>
        <w:t xml:space="preserve"> </w:t>
      </w:r>
      <w:r>
        <w:t>otpada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obveze</w:t>
      </w:r>
      <w:r>
        <w:rPr>
          <w:spacing w:val="-4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rashode poslovanja u ukupnom iznosu od 14.123,91 €, te na obveze za nabavu nefinancijske</w:t>
      </w:r>
      <w:r>
        <w:rPr>
          <w:spacing w:val="1"/>
        </w:rPr>
        <w:t xml:space="preserve"> </w:t>
      </w:r>
      <w:r>
        <w:t>imovine u iznosu od 7.631,25 €. Dospjele obveze DV Kockice odnose se u ukupnom iznosu na</w:t>
      </w:r>
      <w:r>
        <w:rPr>
          <w:spacing w:val="1"/>
        </w:rPr>
        <w:t xml:space="preserve"> </w:t>
      </w:r>
      <w:r>
        <w:t>rashode poslovanja.</w:t>
      </w:r>
    </w:p>
    <w:p w:rsidR="009E04FF" w:rsidRDefault="00000000">
      <w:pPr>
        <w:pStyle w:val="Tijeloteksta"/>
        <w:spacing w:before="160" w:line="276" w:lineRule="auto"/>
        <w:ind w:left="976" w:right="264" w:firstLine="707"/>
        <w:jc w:val="both"/>
      </w:pPr>
      <w:r>
        <w:t>Stanje</w:t>
      </w:r>
      <w:r>
        <w:rPr>
          <w:spacing w:val="-12"/>
        </w:rPr>
        <w:t xml:space="preserve"> </w:t>
      </w:r>
      <w:r>
        <w:t>nedospjelih</w:t>
      </w:r>
      <w:r>
        <w:rPr>
          <w:spacing w:val="-9"/>
        </w:rPr>
        <w:t xml:space="preserve"> </w:t>
      </w:r>
      <w:r>
        <w:t>obveza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kraju</w:t>
      </w:r>
      <w:r>
        <w:rPr>
          <w:spacing w:val="-11"/>
        </w:rPr>
        <w:t xml:space="preserve"> </w:t>
      </w:r>
      <w:r>
        <w:t>izvještajnog</w:t>
      </w:r>
      <w:r>
        <w:rPr>
          <w:spacing w:val="-11"/>
        </w:rPr>
        <w:t xml:space="preserve"> </w:t>
      </w:r>
      <w:r>
        <w:t>razdoblja</w:t>
      </w:r>
      <w:r>
        <w:rPr>
          <w:spacing w:val="-10"/>
        </w:rPr>
        <w:t xml:space="preserve"> </w:t>
      </w:r>
      <w:r>
        <w:t>iznosi</w:t>
      </w:r>
      <w:r>
        <w:rPr>
          <w:spacing w:val="-11"/>
        </w:rPr>
        <w:t xml:space="preserve"> </w:t>
      </w:r>
      <w:r>
        <w:t>1.433.918,62</w:t>
      </w:r>
      <w:r>
        <w:rPr>
          <w:spacing w:val="-10"/>
        </w:rPr>
        <w:t xml:space="preserve"> </w:t>
      </w:r>
      <w:r>
        <w:t>€,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tog</w:t>
      </w:r>
      <w:r>
        <w:rPr>
          <w:spacing w:val="-1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 xml:space="preserve">iznosa na Općinu Kršan odnosi 1.374.347,63 €, na DV Kockicu 56.478,42 </w:t>
      </w:r>
      <w:r>
        <w:rPr>
          <w:w w:val="95"/>
        </w:rPr>
        <w:t xml:space="preserve">€ </w:t>
      </w:r>
      <w:r>
        <w:t>i na Interpretacijski</w:t>
      </w:r>
      <w:r>
        <w:rPr>
          <w:spacing w:val="1"/>
        </w:rPr>
        <w:t xml:space="preserve"> </w:t>
      </w:r>
      <w:r>
        <w:t>centar Vlaški puti 3.092,57 €. Ukupno nedospjele obveze Općine Kršan u najvećem dijelu čine</w:t>
      </w:r>
      <w:r>
        <w:rPr>
          <w:spacing w:val="-59"/>
        </w:rPr>
        <w:t xml:space="preserve"> </w:t>
      </w:r>
      <w:r>
        <w:t>nedospjele</w:t>
      </w:r>
      <w:r>
        <w:rPr>
          <w:spacing w:val="1"/>
        </w:rPr>
        <w:t xml:space="preserve"> </w:t>
      </w:r>
      <w:r>
        <w:t>obveze za financijsku imovinu</w:t>
      </w:r>
      <w:r>
        <w:rPr>
          <w:spacing w:val="1"/>
        </w:rPr>
        <w:t xml:space="preserve"> </w:t>
      </w:r>
      <w:r>
        <w:t xml:space="preserve">u iznosu od 690.158,66 </w:t>
      </w:r>
      <w:r>
        <w:rPr>
          <w:w w:val="95"/>
        </w:rPr>
        <w:t xml:space="preserve">€ </w:t>
      </w:r>
      <w:r>
        <w:t>za nedospjelu obvezu za</w:t>
      </w:r>
      <w:r>
        <w:rPr>
          <w:spacing w:val="1"/>
        </w:rPr>
        <w:t xml:space="preserve"> </w:t>
      </w:r>
      <w:r>
        <w:t>glavnicu kredita za financiranje kapitalnog projekta Izgradnja infrastrukture u Proizvodno-poslovnoj</w:t>
      </w:r>
      <w:r>
        <w:rPr>
          <w:spacing w:val="1"/>
        </w:rPr>
        <w:t xml:space="preserve"> </w:t>
      </w:r>
      <w:r>
        <w:t xml:space="preserve">zoni Kršan Istok sa Centrom </w:t>
      </w:r>
      <w:proofErr w:type="spellStart"/>
      <w:r>
        <w:t>agropoduzetništva</w:t>
      </w:r>
      <w:proofErr w:type="spellEnd"/>
      <w:r>
        <w:t xml:space="preserve"> (prometnice i kompletna infrastruktura),</w:t>
      </w:r>
      <w:r>
        <w:rPr>
          <w:spacing w:val="1"/>
        </w:rPr>
        <w:t xml:space="preserve"> </w:t>
      </w:r>
      <w:r>
        <w:t>na obveze</w:t>
      </w:r>
      <w:r>
        <w:rPr>
          <w:spacing w:val="-60"/>
        </w:rPr>
        <w:t xml:space="preserve"> </w:t>
      </w:r>
      <w:r>
        <w:t>za rashode poslovanja</w:t>
      </w:r>
      <w:r>
        <w:rPr>
          <w:spacing w:val="1"/>
        </w:rPr>
        <w:t xml:space="preserve"> </w:t>
      </w:r>
      <w:r>
        <w:t>u iznosu od 395.053,26 €, na obveze za nabavu nefinancijske imovine u</w:t>
      </w:r>
      <w:r>
        <w:rPr>
          <w:spacing w:val="1"/>
        </w:rPr>
        <w:t xml:space="preserve"> </w:t>
      </w:r>
      <w:r>
        <w:rPr>
          <w:w w:val="95"/>
        </w:rPr>
        <w:t>iznosu</w:t>
      </w:r>
      <w:r>
        <w:rPr>
          <w:spacing w:val="-3"/>
          <w:w w:val="95"/>
        </w:rPr>
        <w:t xml:space="preserve"> </w:t>
      </w:r>
      <w:r>
        <w:rPr>
          <w:w w:val="95"/>
        </w:rPr>
        <w:t>od</w:t>
      </w:r>
      <w:r>
        <w:rPr>
          <w:spacing w:val="-6"/>
          <w:w w:val="95"/>
        </w:rPr>
        <w:t xml:space="preserve"> </w:t>
      </w:r>
      <w:r>
        <w:rPr>
          <w:w w:val="95"/>
        </w:rPr>
        <w:t>283.106,30</w:t>
      </w:r>
      <w:r>
        <w:rPr>
          <w:spacing w:val="-6"/>
          <w:w w:val="95"/>
        </w:rPr>
        <w:t xml:space="preserve"> </w:t>
      </w:r>
      <w:r>
        <w:rPr>
          <w:w w:val="95"/>
        </w:rPr>
        <w:t>€</w:t>
      </w:r>
      <w:r>
        <w:rPr>
          <w:spacing w:val="-5"/>
          <w:w w:val="95"/>
        </w:rPr>
        <w:t xml:space="preserve"> </w:t>
      </w:r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te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w w:val="95"/>
        </w:rPr>
        <w:t>međusobne</w:t>
      </w:r>
      <w:r>
        <w:rPr>
          <w:spacing w:val="-5"/>
          <w:w w:val="95"/>
        </w:rPr>
        <w:t xml:space="preserve"> </w:t>
      </w:r>
      <w:r>
        <w:rPr>
          <w:w w:val="95"/>
        </w:rPr>
        <w:t>obveze</w:t>
      </w:r>
      <w:r>
        <w:rPr>
          <w:spacing w:val="-5"/>
          <w:w w:val="95"/>
        </w:rPr>
        <w:t xml:space="preserve"> </w:t>
      </w:r>
      <w:r>
        <w:rPr>
          <w:w w:val="95"/>
        </w:rPr>
        <w:t>subjekata</w:t>
      </w:r>
      <w:r>
        <w:rPr>
          <w:spacing w:val="-4"/>
          <w:w w:val="95"/>
        </w:rPr>
        <w:t xml:space="preserve"> </w:t>
      </w:r>
      <w:r>
        <w:rPr>
          <w:w w:val="95"/>
        </w:rPr>
        <w:t>općeg</w:t>
      </w:r>
      <w:r>
        <w:rPr>
          <w:spacing w:val="-3"/>
          <w:w w:val="95"/>
        </w:rPr>
        <w:t xml:space="preserve"> </w:t>
      </w:r>
      <w:r>
        <w:rPr>
          <w:w w:val="95"/>
        </w:rPr>
        <w:t>proračuna</w:t>
      </w:r>
      <w:r>
        <w:rPr>
          <w:spacing w:val="-3"/>
          <w:w w:val="95"/>
        </w:rPr>
        <w:t xml:space="preserve"> </w:t>
      </w:r>
      <w:r>
        <w:rPr>
          <w:w w:val="95"/>
        </w:rPr>
        <w:t>u</w:t>
      </w:r>
      <w:r>
        <w:rPr>
          <w:spacing w:val="-5"/>
          <w:w w:val="95"/>
        </w:rPr>
        <w:t xml:space="preserve"> </w:t>
      </w:r>
      <w:r>
        <w:rPr>
          <w:w w:val="95"/>
        </w:rPr>
        <w:t>iznosu</w:t>
      </w:r>
      <w:r>
        <w:rPr>
          <w:spacing w:val="-5"/>
          <w:w w:val="95"/>
        </w:rPr>
        <w:t xml:space="preserve"> </w:t>
      </w:r>
      <w:r>
        <w:rPr>
          <w:w w:val="95"/>
        </w:rPr>
        <w:t>od</w:t>
      </w:r>
      <w:r>
        <w:rPr>
          <w:spacing w:val="-6"/>
          <w:w w:val="95"/>
        </w:rPr>
        <w:t xml:space="preserve"> </w:t>
      </w:r>
      <w:r>
        <w:rPr>
          <w:w w:val="95"/>
        </w:rPr>
        <w:t>6.029,41</w:t>
      </w:r>
    </w:p>
    <w:p w:rsidR="009E04FF" w:rsidRDefault="00000000">
      <w:pPr>
        <w:pStyle w:val="Tijeloteksta"/>
        <w:spacing w:before="4"/>
        <w:ind w:left="976"/>
      </w:pPr>
      <w:r>
        <w:rPr>
          <w:w w:val="75"/>
        </w:rPr>
        <w:t>€.</w:t>
      </w:r>
    </w:p>
    <w:p w:rsidR="009E04FF" w:rsidRDefault="009E04FF">
      <w:pPr>
        <w:pStyle w:val="Tijeloteksta"/>
        <w:spacing w:before="10"/>
        <w:rPr>
          <w:sz w:val="8"/>
        </w:rPr>
      </w:pPr>
    </w:p>
    <w:p w:rsidR="009E04FF" w:rsidRDefault="00000000">
      <w:pPr>
        <w:pStyle w:val="Tijeloteksta"/>
        <w:spacing w:before="94" w:line="276" w:lineRule="auto"/>
        <w:ind w:left="976" w:right="266" w:firstLine="707"/>
        <w:jc w:val="both"/>
      </w:pPr>
      <w:r>
        <w:rPr>
          <w:spacing w:val="-2"/>
        </w:rPr>
        <w:t>Stanje</w:t>
      </w:r>
      <w:r>
        <w:rPr>
          <w:spacing w:val="-12"/>
        </w:rPr>
        <w:t xml:space="preserve"> </w:t>
      </w:r>
      <w:r>
        <w:rPr>
          <w:spacing w:val="-2"/>
        </w:rPr>
        <w:t>nedospjelih</w:t>
      </w:r>
      <w:r>
        <w:rPr>
          <w:spacing w:val="-11"/>
        </w:rPr>
        <w:t xml:space="preserve"> </w:t>
      </w:r>
      <w:r>
        <w:rPr>
          <w:spacing w:val="-1"/>
        </w:rPr>
        <w:t>obveza</w:t>
      </w:r>
      <w:r>
        <w:rPr>
          <w:spacing w:val="-11"/>
        </w:rPr>
        <w:t xml:space="preserve"> </w:t>
      </w:r>
      <w:r>
        <w:rPr>
          <w:spacing w:val="-1"/>
        </w:rPr>
        <w:t>DV</w:t>
      </w:r>
      <w:r>
        <w:rPr>
          <w:spacing w:val="-12"/>
        </w:rPr>
        <w:t xml:space="preserve"> </w:t>
      </w:r>
      <w:r>
        <w:rPr>
          <w:spacing w:val="-1"/>
        </w:rPr>
        <w:t>Kockica</w:t>
      </w:r>
      <w:r>
        <w:rPr>
          <w:spacing w:val="-11"/>
        </w:rPr>
        <w:t xml:space="preserve"> </w:t>
      </w:r>
      <w:r>
        <w:rPr>
          <w:spacing w:val="-1"/>
        </w:rPr>
        <w:t>iznose</w:t>
      </w:r>
      <w:r>
        <w:rPr>
          <w:spacing w:val="-11"/>
        </w:rPr>
        <w:t xml:space="preserve"> </w:t>
      </w:r>
      <w:r>
        <w:rPr>
          <w:spacing w:val="-1"/>
        </w:rPr>
        <w:t>56.478,42</w:t>
      </w:r>
      <w:r>
        <w:rPr>
          <w:spacing w:val="-11"/>
        </w:rPr>
        <w:t xml:space="preserve"> </w:t>
      </w:r>
      <w:r>
        <w:rPr>
          <w:spacing w:val="-1"/>
        </w:rPr>
        <w:t>€,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najvećim</w:t>
      </w:r>
      <w:r>
        <w:rPr>
          <w:spacing w:val="-10"/>
        </w:rPr>
        <w:t xml:space="preserve"> </w:t>
      </w:r>
      <w:r>
        <w:rPr>
          <w:spacing w:val="-1"/>
        </w:rPr>
        <w:t>dijelom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odnosi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59"/>
        </w:rPr>
        <w:t xml:space="preserve"> </w:t>
      </w:r>
      <w:r>
        <w:t>obveze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rashode</w:t>
      </w:r>
      <w:r>
        <w:rPr>
          <w:spacing w:val="-3"/>
        </w:rPr>
        <w:t xml:space="preserve"> </w:t>
      </w:r>
      <w:r>
        <w:t>poslovanja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41.712,62</w:t>
      </w:r>
      <w:r>
        <w:rPr>
          <w:spacing w:val="-3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međusobne</w:t>
      </w:r>
      <w:r>
        <w:rPr>
          <w:spacing w:val="-5"/>
        </w:rPr>
        <w:t xml:space="preserve"> </w:t>
      </w:r>
      <w:r>
        <w:t>obveze</w:t>
      </w:r>
      <w:r>
        <w:rPr>
          <w:spacing w:val="-2"/>
        </w:rPr>
        <w:t xml:space="preserve"> </w:t>
      </w:r>
      <w:r>
        <w:t>subjekata</w:t>
      </w:r>
      <w:r>
        <w:rPr>
          <w:spacing w:val="-3"/>
        </w:rPr>
        <w:t xml:space="preserve"> </w:t>
      </w:r>
      <w:r>
        <w:t>unutar</w:t>
      </w:r>
      <w:r>
        <w:rPr>
          <w:spacing w:val="-59"/>
        </w:rPr>
        <w:t xml:space="preserve"> </w:t>
      </w:r>
      <w:r>
        <w:t>općeg</w:t>
      </w:r>
      <w:r>
        <w:rPr>
          <w:spacing w:val="-3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14.765,80</w:t>
      </w:r>
      <w:r>
        <w:rPr>
          <w:spacing w:val="-3"/>
        </w:rPr>
        <w:t xml:space="preserve"> </w:t>
      </w:r>
      <w:r>
        <w:t>€.</w:t>
      </w:r>
    </w:p>
    <w:p w:rsidR="009E04FF" w:rsidRDefault="00000000">
      <w:pPr>
        <w:pStyle w:val="Tijeloteksta"/>
        <w:spacing w:before="159" w:line="278" w:lineRule="auto"/>
        <w:ind w:left="976" w:right="269" w:firstLine="707"/>
        <w:jc w:val="both"/>
      </w:pPr>
      <w:r>
        <w:t>Stanje nedospjelih obveza Interpretacijskog centra Vlaški puti</w:t>
      </w:r>
      <w:r>
        <w:rPr>
          <w:spacing w:val="1"/>
        </w:rPr>
        <w:t xml:space="preserve"> </w:t>
      </w:r>
      <w:r>
        <w:t>iznose 3.092,57 €, te se u</w:t>
      </w:r>
      <w:r>
        <w:rPr>
          <w:spacing w:val="1"/>
        </w:rPr>
        <w:t xml:space="preserve"> </w:t>
      </w:r>
      <w:r>
        <w:t>cijelosti odnose</w:t>
      </w:r>
      <w:r>
        <w:rPr>
          <w:spacing w:val="-3"/>
        </w:rPr>
        <w:t xml:space="preserve"> </w:t>
      </w:r>
      <w:r>
        <w:t>na obveze za</w:t>
      </w:r>
      <w:r>
        <w:rPr>
          <w:spacing w:val="-1"/>
        </w:rPr>
        <w:t xml:space="preserve"> </w:t>
      </w:r>
      <w:r>
        <w:t>rashode</w:t>
      </w:r>
      <w:r>
        <w:rPr>
          <w:spacing w:val="-2"/>
        </w:rPr>
        <w:t xml:space="preserve"> </w:t>
      </w:r>
      <w:r>
        <w:t>poslovanja.</w:t>
      </w:r>
    </w:p>
    <w:p w:rsidR="009E04FF" w:rsidRDefault="00000000">
      <w:pPr>
        <w:pStyle w:val="Tijeloteksta"/>
        <w:spacing w:before="155" w:line="278" w:lineRule="auto"/>
        <w:ind w:left="976" w:right="266" w:firstLine="707"/>
        <w:jc w:val="both"/>
      </w:pPr>
      <w:r>
        <w:t>U nastavku u Tablici 21 dan je pregled stanja obveza na dan 31. prosinca 2023. godine po</w:t>
      </w:r>
      <w:r>
        <w:rPr>
          <w:spacing w:val="1"/>
        </w:rPr>
        <w:t xml:space="preserve"> </w:t>
      </w:r>
      <w:r>
        <w:t>korisnicima</w:t>
      </w:r>
      <w:r>
        <w:rPr>
          <w:spacing w:val="-1"/>
        </w:rPr>
        <w:t xml:space="preserve"> </w:t>
      </w:r>
      <w:r>
        <w:t>i strukturi.</w:t>
      </w:r>
    </w:p>
    <w:p w:rsidR="009E04FF" w:rsidRDefault="00000000">
      <w:pPr>
        <w:pStyle w:val="Naslov4"/>
        <w:spacing w:before="155" w:line="278" w:lineRule="auto"/>
      </w:pPr>
      <w:r>
        <w:t>Tablica</w:t>
      </w:r>
      <w:r>
        <w:rPr>
          <w:spacing w:val="-12"/>
        </w:rPr>
        <w:t xml:space="preserve"> </w:t>
      </w:r>
      <w:r>
        <w:t>21</w:t>
      </w:r>
      <w:r>
        <w:rPr>
          <w:spacing w:val="-10"/>
        </w:rPr>
        <w:t xml:space="preserve"> </w:t>
      </w:r>
      <w:r>
        <w:t>Struktura</w:t>
      </w:r>
      <w:r>
        <w:rPr>
          <w:spacing w:val="-9"/>
        </w:rPr>
        <w:t xml:space="preserve"> </w:t>
      </w:r>
      <w:r>
        <w:t>obveza</w:t>
      </w:r>
      <w:r>
        <w:rPr>
          <w:spacing w:val="-10"/>
        </w:rPr>
        <w:t xml:space="preserve"> </w:t>
      </w:r>
      <w:r>
        <w:t>Općine</w:t>
      </w:r>
      <w:r>
        <w:rPr>
          <w:spacing w:val="-10"/>
        </w:rPr>
        <w:t xml:space="preserve"> </w:t>
      </w:r>
      <w:r>
        <w:t>Kršan</w:t>
      </w:r>
      <w:r>
        <w:rPr>
          <w:spacing w:val="-1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proračunskih</w:t>
      </w:r>
      <w:r>
        <w:rPr>
          <w:spacing w:val="-10"/>
        </w:rPr>
        <w:t xml:space="preserve"> </w:t>
      </w:r>
      <w:r>
        <w:t>korisnika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31.</w:t>
      </w:r>
      <w:r>
        <w:rPr>
          <w:spacing w:val="-8"/>
        </w:rPr>
        <w:t xml:space="preserve"> </w:t>
      </w:r>
      <w:r>
        <w:t>prosinca</w:t>
      </w:r>
      <w:r>
        <w:rPr>
          <w:spacing w:val="-11"/>
        </w:rPr>
        <w:t xml:space="preserve"> </w:t>
      </w:r>
      <w:r>
        <w:t>2023.</w:t>
      </w:r>
      <w:r>
        <w:rPr>
          <w:spacing w:val="-59"/>
        </w:rPr>
        <w:t xml:space="preserve"> </w:t>
      </w:r>
      <w:r>
        <w:t>godine.</w:t>
      </w:r>
    </w:p>
    <w:p w:rsidR="009E04FF" w:rsidRDefault="009E04FF">
      <w:pPr>
        <w:pStyle w:val="Tijeloteksta"/>
        <w:spacing w:before="5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699"/>
        <w:gridCol w:w="1419"/>
        <w:gridCol w:w="1419"/>
        <w:gridCol w:w="1984"/>
      </w:tblGrid>
      <w:tr w:rsidR="009E04FF">
        <w:trPr>
          <w:trHeight w:val="760"/>
        </w:trPr>
        <w:tc>
          <w:tcPr>
            <w:tcW w:w="3116" w:type="dxa"/>
          </w:tcPr>
          <w:p w:rsidR="009E04FF" w:rsidRDefault="009E04FF">
            <w:pPr>
              <w:pStyle w:val="TableParagraph"/>
              <w:spacing w:before="1" w:line="240" w:lineRule="auto"/>
              <w:rPr>
                <w:b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Struktura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obveze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31.12.2023.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7" w:line="240" w:lineRule="auto"/>
              <w:ind w:left="697" w:right="91" w:hanging="516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Općina</w:t>
            </w:r>
            <w:r>
              <w:rPr>
                <w:rFonts w:ascii="Arial MT" w:hAnsi="Arial MT"/>
                <w:spacing w:val="16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Kršan</w:t>
            </w:r>
            <w:r>
              <w:rPr>
                <w:rFonts w:ascii="Arial MT" w:hAnsi="Arial MT"/>
                <w:spacing w:val="-52"/>
                <w:w w:val="90"/>
              </w:rPr>
              <w:t xml:space="preserve"> </w:t>
            </w:r>
            <w:r>
              <w:rPr>
                <w:rFonts w:ascii="Arial MT" w:hAnsi="Arial MT"/>
              </w:rPr>
              <w:t>u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  <w:w w:val="95"/>
              </w:rPr>
              <w:t>€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left="556" w:right="111" w:hanging="416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DV Kockica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u</w:t>
            </w:r>
            <w:r>
              <w:rPr>
                <w:rFonts w:ascii="Arial MT" w:hAnsi="Arial MT"/>
                <w:spacing w:val="-11"/>
              </w:rPr>
              <w:t xml:space="preserve"> </w:t>
            </w:r>
            <w:r>
              <w:rPr>
                <w:rFonts w:ascii="Arial MT" w:hAnsi="Arial MT"/>
                <w:w w:val="95"/>
              </w:rPr>
              <w:t>€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left="347" w:right="249" w:hanging="75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IC Vlaški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  <w:w w:val="90"/>
              </w:rPr>
              <w:t>puti</w:t>
            </w:r>
            <w:r>
              <w:rPr>
                <w:rFonts w:ascii="Arial MT" w:hAnsi="Arial MT"/>
                <w:spacing w:val="-3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u</w:t>
            </w:r>
            <w:r>
              <w:rPr>
                <w:rFonts w:ascii="Arial MT" w:hAnsi="Arial MT"/>
                <w:spacing w:val="-2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line="240" w:lineRule="auto"/>
              <w:ind w:left="712" w:right="78" w:hanging="231"/>
              <w:rPr>
                <w:rFonts w:ascii="Arial MT"/>
              </w:rPr>
            </w:pPr>
            <w:r>
              <w:rPr>
                <w:rFonts w:ascii="Arial MT"/>
              </w:rPr>
              <w:t>Stanje obveza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31.12.2023.</w:t>
            </w:r>
          </w:p>
          <w:p w:rsidR="009E04FF" w:rsidRDefault="00000000">
            <w:pPr>
              <w:pStyle w:val="TableParagraph"/>
              <w:spacing w:line="234" w:lineRule="exact"/>
              <w:ind w:left="750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Ukupno</w:t>
            </w:r>
            <w:r>
              <w:rPr>
                <w:rFonts w:ascii="Arial MT" w:hAnsi="Arial MT"/>
                <w:spacing w:val="12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u</w:t>
            </w:r>
            <w:r>
              <w:rPr>
                <w:rFonts w:ascii="Arial MT" w:hAnsi="Arial MT"/>
                <w:spacing w:val="12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€</w:t>
            </w:r>
          </w:p>
        </w:tc>
      </w:tr>
      <w:tr w:rsidR="009E04FF">
        <w:trPr>
          <w:trHeight w:val="959"/>
        </w:trPr>
        <w:tc>
          <w:tcPr>
            <w:tcW w:w="3116" w:type="dxa"/>
            <w:shd w:val="clear" w:color="auto" w:fill="E7E6E6"/>
          </w:tcPr>
          <w:p w:rsidR="009E04FF" w:rsidRDefault="00000000">
            <w:pPr>
              <w:pStyle w:val="TableParagraph"/>
              <w:tabs>
                <w:tab w:val="left" w:pos="2043"/>
              </w:tabs>
              <w:spacing w:before="100" w:line="240" w:lineRule="auto"/>
              <w:ind w:left="110" w:right="93"/>
              <w:jc w:val="both"/>
              <w:rPr>
                <w:b/>
              </w:rPr>
            </w:pPr>
            <w:r>
              <w:rPr>
                <w:b/>
              </w:rPr>
              <w:t>Stanje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obveza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kraju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izvještajnog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razdoblja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31.12.2023.</w:t>
            </w:r>
          </w:p>
        </w:tc>
        <w:tc>
          <w:tcPr>
            <w:tcW w:w="1699" w:type="dxa"/>
            <w:shd w:val="clear" w:color="auto" w:fill="E7E6E6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0"/>
              <w:jc w:val="right"/>
              <w:rPr>
                <w:b/>
              </w:rPr>
            </w:pPr>
            <w:r>
              <w:rPr>
                <w:b/>
              </w:rPr>
              <w:t>1.396.102,79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56.515,39</w:t>
            </w:r>
          </w:p>
        </w:tc>
        <w:tc>
          <w:tcPr>
            <w:tcW w:w="1419" w:type="dxa"/>
            <w:shd w:val="clear" w:color="auto" w:fill="E7E6E6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3.092,57</w:t>
            </w:r>
          </w:p>
        </w:tc>
        <w:tc>
          <w:tcPr>
            <w:tcW w:w="1984" w:type="dxa"/>
            <w:shd w:val="clear" w:color="auto" w:fill="E7E6E6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2"/>
              <w:jc w:val="right"/>
              <w:rPr>
                <w:b/>
              </w:rPr>
            </w:pPr>
            <w:r>
              <w:rPr>
                <w:b/>
              </w:rPr>
              <w:t>1.455.710,75</w:t>
            </w:r>
          </w:p>
        </w:tc>
      </w:tr>
      <w:tr w:rsidR="009E04FF">
        <w:trPr>
          <w:trHeight w:val="959"/>
        </w:trPr>
        <w:tc>
          <w:tcPr>
            <w:tcW w:w="3116" w:type="dxa"/>
            <w:shd w:val="clear" w:color="auto" w:fill="D9E1F3"/>
          </w:tcPr>
          <w:p w:rsidR="009E04FF" w:rsidRDefault="00000000">
            <w:pPr>
              <w:pStyle w:val="TableParagraph"/>
              <w:spacing w:before="100" w:line="240" w:lineRule="auto"/>
              <w:ind w:left="110" w:right="93"/>
              <w:jc w:val="both"/>
              <w:rPr>
                <w:b/>
              </w:rPr>
            </w:pPr>
            <w:r>
              <w:rPr>
                <w:b/>
              </w:rPr>
              <w:t>Stanje dospjelih obveza 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kraju izvještajnog razdoblja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31.12.2023.</w:t>
            </w:r>
          </w:p>
        </w:tc>
        <w:tc>
          <w:tcPr>
            <w:tcW w:w="1699" w:type="dxa"/>
            <w:shd w:val="clear" w:color="auto" w:fill="D9E1F3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1"/>
              <w:jc w:val="right"/>
              <w:rPr>
                <w:b/>
              </w:rPr>
            </w:pPr>
            <w:r>
              <w:rPr>
                <w:b/>
              </w:rPr>
              <w:t>21.755,16</w:t>
            </w:r>
          </w:p>
        </w:tc>
        <w:tc>
          <w:tcPr>
            <w:tcW w:w="1419" w:type="dxa"/>
            <w:shd w:val="clear" w:color="auto" w:fill="D9E1F3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3"/>
              <w:jc w:val="right"/>
              <w:rPr>
                <w:b/>
              </w:rPr>
            </w:pPr>
            <w:r>
              <w:rPr>
                <w:b/>
              </w:rPr>
              <w:t>36,97</w:t>
            </w:r>
          </w:p>
        </w:tc>
        <w:tc>
          <w:tcPr>
            <w:tcW w:w="1419" w:type="dxa"/>
            <w:shd w:val="clear" w:color="auto" w:fill="D9E1F3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  <w:shd w:val="clear" w:color="auto" w:fill="D9E1F3"/>
          </w:tcPr>
          <w:p w:rsidR="009E04FF" w:rsidRDefault="009E04FF">
            <w:pPr>
              <w:pStyle w:val="TableParagraph"/>
              <w:spacing w:before="7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line="240" w:lineRule="auto"/>
              <w:ind w:right="93"/>
              <w:jc w:val="right"/>
              <w:rPr>
                <w:b/>
              </w:rPr>
            </w:pPr>
            <w:r>
              <w:rPr>
                <w:b/>
              </w:rPr>
              <w:t>21.792,13</w:t>
            </w:r>
          </w:p>
        </w:tc>
      </w:tr>
      <w:tr w:rsidR="009E04FF">
        <w:trPr>
          <w:trHeight w:val="506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1427"/>
                <w:tab w:val="left" w:pos="2214"/>
              </w:tabs>
              <w:spacing w:line="252" w:lineRule="exact"/>
              <w:ind w:left="110" w:right="94"/>
              <w:rPr>
                <w:rFonts w:ascii="Arial MT"/>
              </w:rPr>
            </w:pPr>
            <w:r>
              <w:rPr>
                <w:rFonts w:ascii="Arial MT"/>
              </w:rPr>
              <w:t>Obveze</w:t>
            </w:r>
            <w:r>
              <w:rPr>
                <w:rFonts w:ascii="Arial MT"/>
              </w:rPr>
              <w:tab/>
              <w:t>za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1"/>
              </w:rPr>
              <w:t>rashode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poslovanja 232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7" w:line="240" w:lineRule="auto"/>
              <w:ind w:right="9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12.678,59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36,97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0,00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7" w:line="240" w:lineRule="auto"/>
              <w:ind w:right="9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12.715,56</w:t>
            </w:r>
          </w:p>
        </w:tc>
      </w:tr>
      <w:tr w:rsidR="009E04FF">
        <w:trPr>
          <w:trHeight w:val="505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1309"/>
                <w:tab w:val="left" w:pos="1981"/>
              </w:tabs>
              <w:spacing w:line="252" w:lineRule="exact"/>
              <w:ind w:left="110" w:right="95"/>
              <w:rPr>
                <w:rFonts w:ascii="Arial MT"/>
              </w:rPr>
            </w:pPr>
            <w:r>
              <w:rPr>
                <w:rFonts w:ascii="Arial MT"/>
              </w:rPr>
              <w:t>Obveze</w:t>
            </w:r>
            <w:r>
              <w:rPr>
                <w:rFonts w:ascii="Arial MT"/>
              </w:rPr>
              <w:tab/>
              <w:t>za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1"/>
              </w:rPr>
              <w:t>financijske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rashode 234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7" w:line="240" w:lineRule="auto"/>
              <w:ind w:right="9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621,11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0,00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7" w:line="240" w:lineRule="auto"/>
              <w:ind w:right="9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621,11</w:t>
            </w:r>
          </w:p>
        </w:tc>
      </w:tr>
      <w:tr w:rsidR="009E04FF">
        <w:trPr>
          <w:trHeight w:val="506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1400"/>
                <w:tab w:val="left" w:pos="2166"/>
              </w:tabs>
              <w:spacing w:line="252" w:lineRule="exact"/>
              <w:ind w:left="110" w:right="94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Obveze</w:t>
            </w:r>
            <w:r>
              <w:rPr>
                <w:rFonts w:ascii="Arial MT" w:hAnsi="Arial MT"/>
              </w:rPr>
              <w:tab/>
              <w:t>za</w:t>
            </w:r>
            <w:r>
              <w:rPr>
                <w:rFonts w:ascii="Arial MT" w:hAnsi="Arial MT"/>
              </w:rPr>
              <w:tab/>
            </w:r>
            <w:r>
              <w:rPr>
                <w:rFonts w:ascii="Arial MT" w:hAnsi="Arial MT"/>
                <w:spacing w:val="-1"/>
              </w:rPr>
              <w:t>naknade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građanima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i</w:t>
            </w:r>
            <w:r>
              <w:rPr>
                <w:rFonts w:ascii="Arial MT" w:hAnsi="Arial MT"/>
                <w:spacing w:val="-11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kućanstvima</w:t>
            </w:r>
            <w:r>
              <w:rPr>
                <w:rFonts w:ascii="Arial MT" w:hAnsi="Arial MT"/>
                <w:spacing w:val="-10"/>
                <w:w w:val="95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</w:rPr>
              <w:t>237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7" w:line="240" w:lineRule="auto"/>
              <w:ind w:right="9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824,21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0,00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7" w:line="240" w:lineRule="auto"/>
              <w:ind w:right="9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824,21</w:t>
            </w:r>
          </w:p>
        </w:tc>
      </w:tr>
      <w:tr w:rsidR="009E04FF">
        <w:trPr>
          <w:trHeight w:val="505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1463"/>
                <w:tab w:val="left" w:pos="2288"/>
              </w:tabs>
              <w:spacing w:line="252" w:lineRule="exact"/>
              <w:ind w:left="110" w:right="94"/>
              <w:rPr>
                <w:rFonts w:ascii="Arial MT"/>
              </w:rPr>
            </w:pPr>
            <w:r>
              <w:rPr>
                <w:rFonts w:ascii="Arial MT"/>
              </w:rPr>
              <w:t>Obveze</w:t>
            </w:r>
            <w:r>
              <w:rPr>
                <w:rFonts w:ascii="Arial MT"/>
              </w:rPr>
              <w:tab/>
              <w:t>za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1"/>
              </w:rPr>
              <w:t>nabavu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nefinancijske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imovine 24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7" w:line="240" w:lineRule="auto"/>
              <w:ind w:right="9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7.631,25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7" w:line="240" w:lineRule="auto"/>
              <w:ind w:right="9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0,00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7" w:line="240" w:lineRule="auto"/>
              <w:ind w:right="9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7.631,25</w:t>
            </w:r>
          </w:p>
        </w:tc>
      </w:tr>
    </w:tbl>
    <w:p w:rsidR="009E04FF" w:rsidRDefault="009E04FF">
      <w:pPr>
        <w:jc w:val="right"/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699"/>
        <w:gridCol w:w="1419"/>
        <w:gridCol w:w="1419"/>
        <w:gridCol w:w="1984"/>
      </w:tblGrid>
      <w:tr w:rsidR="009E04FF">
        <w:trPr>
          <w:trHeight w:val="960"/>
        </w:trPr>
        <w:tc>
          <w:tcPr>
            <w:tcW w:w="3116" w:type="dxa"/>
            <w:shd w:val="clear" w:color="auto" w:fill="FFEBF9"/>
          </w:tcPr>
          <w:p w:rsidR="009E04FF" w:rsidRDefault="00000000">
            <w:pPr>
              <w:pStyle w:val="TableParagraph"/>
              <w:spacing w:before="96" w:line="240" w:lineRule="auto"/>
              <w:ind w:left="110" w:right="95"/>
              <w:jc w:val="both"/>
              <w:rPr>
                <w:b/>
              </w:rPr>
            </w:pPr>
            <w:r>
              <w:rPr>
                <w:b/>
              </w:rPr>
              <w:lastRenderedPageBreak/>
              <w:t>Stanje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nedospjelih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obveza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kraju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izvještajnog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razdoblja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31.12.2023.</w:t>
            </w:r>
          </w:p>
        </w:tc>
        <w:tc>
          <w:tcPr>
            <w:tcW w:w="1699" w:type="dxa"/>
            <w:shd w:val="clear" w:color="auto" w:fill="FFEBF9"/>
          </w:tcPr>
          <w:p w:rsidR="009E04FF" w:rsidRDefault="009E04FF">
            <w:pPr>
              <w:pStyle w:val="TableParagraph"/>
              <w:spacing w:before="2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0"/>
              <w:jc w:val="right"/>
              <w:rPr>
                <w:b/>
              </w:rPr>
            </w:pPr>
            <w:r>
              <w:rPr>
                <w:b/>
              </w:rPr>
              <w:t>1.374.347,63</w:t>
            </w:r>
          </w:p>
        </w:tc>
        <w:tc>
          <w:tcPr>
            <w:tcW w:w="1419" w:type="dxa"/>
            <w:shd w:val="clear" w:color="auto" w:fill="FFEBF9"/>
          </w:tcPr>
          <w:p w:rsidR="009E04FF" w:rsidRDefault="009E04FF">
            <w:pPr>
              <w:pStyle w:val="TableParagraph"/>
              <w:spacing w:before="2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56.478,42</w:t>
            </w:r>
          </w:p>
        </w:tc>
        <w:tc>
          <w:tcPr>
            <w:tcW w:w="1419" w:type="dxa"/>
            <w:shd w:val="clear" w:color="auto" w:fill="FFEBF9"/>
          </w:tcPr>
          <w:p w:rsidR="009E04FF" w:rsidRDefault="009E04FF">
            <w:pPr>
              <w:pStyle w:val="TableParagraph"/>
              <w:spacing w:before="2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3.092,57</w:t>
            </w:r>
          </w:p>
        </w:tc>
        <w:tc>
          <w:tcPr>
            <w:tcW w:w="1984" w:type="dxa"/>
            <w:shd w:val="clear" w:color="auto" w:fill="FFEBF9"/>
          </w:tcPr>
          <w:p w:rsidR="009E04FF" w:rsidRDefault="009E04FF">
            <w:pPr>
              <w:pStyle w:val="TableParagraph"/>
              <w:spacing w:before="2" w:line="240" w:lineRule="auto"/>
              <w:rPr>
                <w:b/>
                <w:sz w:val="30"/>
              </w:rPr>
            </w:pPr>
          </w:p>
          <w:p w:rsidR="009E04FF" w:rsidRDefault="00000000">
            <w:pPr>
              <w:pStyle w:val="TableParagraph"/>
              <w:spacing w:before="1" w:line="240" w:lineRule="auto"/>
              <w:ind w:right="92"/>
              <w:jc w:val="right"/>
              <w:rPr>
                <w:b/>
              </w:rPr>
            </w:pPr>
            <w:r>
              <w:rPr>
                <w:b/>
              </w:rPr>
              <w:t>1.433.918,62</w:t>
            </w:r>
          </w:p>
        </w:tc>
      </w:tr>
      <w:tr w:rsidR="009E04FF">
        <w:trPr>
          <w:trHeight w:val="505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2264"/>
              </w:tabs>
              <w:spacing w:line="252" w:lineRule="exact"/>
              <w:ind w:left="110" w:right="94"/>
              <w:rPr>
                <w:b/>
              </w:rPr>
            </w:pPr>
            <w:r>
              <w:rPr>
                <w:b/>
              </w:rPr>
              <w:t>Međusobne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obveze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subjekata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općeg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proračuna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2" w:line="240" w:lineRule="auto"/>
              <w:ind w:right="91"/>
              <w:jc w:val="right"/>
              <w:rPr>
                <w:b/>
              </w:rPr>
            </w:pPr>
            <w:r>
              <w:rPr>
                <w:b/>
              </w:rPr>
              <w:t>6.029,41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14.765,80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2" w:line="240" w:lineRule="auto"/>
              <w:ind w:right="93"/>
              <w:jc w:val="right"/>
              <w:rPr>
                <w:b/>
              </w:rPr>
            </w:pPr>
            <w:r>
              <w:rPr>
                <w:b/>
              </w:rPr>
              <w:t>20.795,21</w:t>
            </w:r>
          </w:p>
        </w:tc>
      </w:tr>
      <w:tr w:rsidR="009E04FF">
        <w:trPr>
          <w:trHeight w:val="505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1408"/>
                <w:tab w:val="left" w:pos="2154"/>
              </w:tabs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Obveze</w:t>
            </w:r>
            <w:r>
              <w:rPr>
                <w:b/>
              </w:rPr>
              <w:tab/>
              <w:t>za</w:t>
            </w:r>
            <w:r>
              <w:rPr>
                <w:b/>
              </w:rPr>
              <w:tab/>
              <w:t>rashode</w:t>
            </w:r>
          </w:p>
          <w:p w:rsidR="009E04FF" w:rsidRDefault="00000000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poslovanja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23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2" w:line="240" w:lineRule="auto"/>
              <w:ind w:right="91"/>
              <w:jc w:val="right"/>
              <w:rPr>
                <w:b/>
              </w:rPr>
            </w:pPr>
            <w:r>
              <w:rPr>
                <w:b/>
              </w:rPr>
              <w:t>395.053,26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41.712,62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3.092,57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2" w:line="240" w:lineRule="auto"/>
              <w:ind w:right="93"/>
              <w:jc w:val="right"/>
              <w:rPr>
                <w:b/>
              </w:rPr>
            </w:pPr>
            <w:r>
              <w:rPr>
                <w:b/>
              </w:rPr>
              <w:t>439.858,45</w:t>
            </w:r>
          </w:p>
        </w:tc>
      </w:tr>
      <w:tr w:rsidR="009E04FF">
        <w:trPr>
          <w:trHeight w:val="506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1451"/>
                <w:tab w:val="left" w:pos="2240"/>
              </w:tabs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Obveze</w:t>
            </w:r>
            <w:r>
              <w:rPr>
                <w:b/>
              </w:rPr>
              <w:tab/>
              <w:t>za</w:t>
            </w:r>
            <w:r>
              <w:rPr>
                <w:b/>
              </w:rPr>
              <w:tab/>
              <w:t>nabavu</w:t>
            </w:r>
          </w:p>
          <w:p w:rsidR="009E04FF" w:rsidRDefault="00000000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nefinancijske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imovine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24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2" w:line="240" w:lineRule="auto"/>
              <w:ind w:right="91"/>
              <w:jc w:val="right"/>
              <w:rPr>
                <w:b/>
              </w:rPr>
            </w:pPr>
            <w:r>
              <w:rPr>
                <w:b/>
              </w:rPr>
              <w:t>283.106,30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2" w:line="240" w:lineRule="auto"/>
              <w:ind w:right="93"/>
              <w:jc w:val="right"/>
              <w:rPr>
                <w:b/>
              </w:rPr>
            </w:pPr>
            <w:r>
              <w:rPr>
                <w:b/>
              </w:rPr>
              <w:t>283.106,30</w:t>
            </w:r>
          </w:p>
        </w:tc>
      </w:tr>
      <w:tr w:rsidR="009E04FF">
        <w:trPr>
          <w:trHeight w:val="506"/>
        </w:trPr>
        <w:tc>
          <w:tcPr>
            <w:tcW w:w="3116" w:type="dxa"/>
          </w:tcPr>
          <w:p w:rsidR="009E04FF" w:rsidRDefault="00000000">
            <w:pPr>
              <w:pStyle w:val="TableParagraph"/>
              <w:tabs>
                <w:tab w:val="left" w:pos="1261"/>
                <w:tab w:val="left" w:pos="1859"/>
              </w:tabs>
              <w:spacing w:line="252" w:lineRule="exact"/>
              <w:ind w:left="110" w:right="92"/>
              <w:rPr>
                <w:b/>
              </w:rPr>
            </w:pPr>
            <w:r>
              <w:rPr>
                <w:b/>
              </w:rPr>
              <w:t>Obveze</w:t>
            </w:r>
            <w:r>
              <w:rPr>
                <w:b/>
              </w:rPr>
              <w:tab/>
              <w:t>za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financijsku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imovinu</w:t>
            </w:r>
          </w:p>
        </w:tc>
        <w:tc>
          <w:tcPr>
            <w:tcW w:w="1699" w:type="dxa"/>
          </w:tcPr>
          <w:p w:rsidR="009E04FF" w:rsidRDefault="00000000">
            <w:pPr>
              <w:pStyle w:val="TableParagraph"/>
              <w:spacing w:before="122" w:line="240" w:lineRule="auto"/>
              <w:ind w:right="91"/>
              <w:jc w:val="right"/>
              <w:rPr>
                <w:b/>
              </w:rPr>
            </w:pPr>
            <w:r>
              <w:rPr>
                <w:b/>
              </w:rPr>
              <w:t>690.158,66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419" w:type="dxa"/>
          </w:tcPr>
          <w:p w:rsidR="009E04FF" w:rsidRDefault="00000000">
            <w:pPr>
              <w:pStyle w:val="TableParagraph"/>
              <w:spacing w:before="122" w:line="240" w:lineRule="auto"/>
              <w:ind w:right="94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</w:tcPr>
          <w:p w:rsidR="009E04FF" w:rsidRDefault="00000000">
            <w:pPr>
              <w:pStyle w:val="TableParagraph"/>
              <w:spacing w:before="122" w:line="240" w:lineRule="auto"/>
              <w:ind w:right="93"/>
              <w:jc w:val="right"/>
              <w:rPr>
                <w:b/>
              </w:rPr>
            </w:pPr>
            <w:r>
              <w:rPr>
                <w:b/>
              </w:rPr>
              <w:t>690.158,66</w:t>
            </w:r>
          </w:p>
        </w:tc>
      </w:tr>
    </w:tbl>
    <w:p w:rsidR="009E04FF" w:rsidRDefault="00000000">
      <w:pPr>
        <w:pStyle w:val="Tijeloteksta"/>
        <w:spacing w:line="248" w:lineRule="exact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izvještajnih</w:t>
      </w:r>
      <w:r>
        <w:rPr>
          <w:spacing w:val="-3"/>
        </w:rPr>
        <w:t xml:space="preserve"> </w:t>
      </w:r>
      <w:r>
        <w:t>obrazaca</w:t>
      </w:r>
    </w:p>
    <w:p w:rsidR="009E04FF" w:rsidRDefault="00000000">
      <w:pPr>
        <w:spacing w:before="181" w:line="256" w:lineRule="auto"/>
        <w:ind w:left="976" w:right="264" w:firstLine="707"/>
        <w:jc w:val="both"/>
      </w:pPr>
      <w:r>
        <w:rPr>
          <w:rFonts w:ascii="Arial" w:hAnsi="Arial"/>
          <w:b/>
        </w:rPr>
        <w:t>Stanje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obveza</w:t>
      </w:r>
      <w:r>
        <w:rPr>
          <w:rFonts w:ascii="Arial" w:hAnsi="Arial"/>
          <w:b/>
          <w:spacing w:val="-11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siječnja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2023.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godine</w:t>
      </w:r>
      <w:r>
        <w:rPr>
          <w:rFonts w:ascii="Arial" w:hAnsi="Arial"/>
          <w:b/>
          <w:spacing w:val="-13"/>
        </w:rPr>
        <w:t xml:space="preserve"> </w:t>
      </w:r>
      <w:r>
        <w:t>jednako</w:t>
      </w:r>
      <w:r>
        <w:rPr>
          <w:spacing w:val="-1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stanju</w:t>
      </w:r>
      <w:r>
        <w:rPr>
          <w:spacing w:val="-12"/>
        </w:rPr>
        <w:t xml:space="preserve"> </w:t>
      </w:r>
      <w:r>
        <w:t>obveza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kraju</w:t>
      </w:r>
      <w:r>
        <w:rPr>
          <w:spacing w:val="-14"/>
        </w:rPr>
        <w:t xml:space="preserve"> </w:t>
      </w:r>
      <w:r>
        <w:t>prethodne</w:t>
      </w:r>
      <w:r>
        <w:rPr>
          <w:spacing w:val="-59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odnosno</w:t>
      </w:r>
      <w:r>
        <w:rPr>
          <w:spacing w:val="-1"/>
        </w:rPr>
        <w:t xml:space="preserve"> </w:t>
      </w:r>
      <w:r>
        <w:t>stanju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 xml:space="preserve">dan </w:t>
      </w:r>
      <w:r>
        <w:rPr>
          <w:rFonts w:ascii="Arial" w:hAnsi="Arial"/>
          <w:b/>
        </w:rPr>
        <w:t>31.12.2022.</w:t>
      </w:r>
      <w:r>
        <w:rPr>
          <w:rFonts w:ascii="Arial" w:hAnsi="Arial"/>
          <w:b/>
          <w:spacing w:val="2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iznosi</w:t>
      </w:r>
      <w:r>
        <w:rPr>
          <w:spacing w:val="-1"/>
        </w:rPr>
        <w:t xml:space="preserve"> </w:t>
      </w:r>
      <w:r>
        <w:t>1.513.577,90</w:t>
      </w:r>
      <w:r>
        <w:rPr>
          <w:spacing w:val="-1"/>
        </w:rPr>
        <w:t xml:space="preserve"> </w:t>
      </w:r>
      <w:r>
        <w:t>eura,</w:t>
      </w:r>
      <w:r>
        <w:rPr>
          <w:spacing w:val="-2"/>
        </w:rPr>
        <w:t xml:space="preserve"> </w:t>
      </w:r>
      <w:r>
        <w:t>a sastoji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od:</w:t>
      </w:r>
    </w:p>
    <w:p w:rsidR="009E04FF" w:rsidRDefault="009E04FF">
      <w:pPr>
        <w:pStyle w:val="Tijeloteksta"/>
        <w:spacing w:before="10"/>
        <w:rPr>
          <w:sz w:val="14"/>
        </w:rPr>
      </w:pPr>
    </w:p>
    <w:tbl>
      <w:tblPr>
        <w:tblStyle w:val="TableNormal"/>
        <w:tblW w:w="0" w:type="auto"/>
        <w:tblInd w:w="969" w:type="dxa"/>
        <w:tblLayout w:type="fixed"/>
        <w:tblLook w:val="01E0" w:firstRow="1" w:lastRow="1" w:firstColumn="1" w:lastColumn="1" w:noHBand="0" w:noVBand="0"/>
      </w:tblPr>
      <w:tblGrid>
        <w:gridCol w:w="3966"/>
        <w:gridCol w:w="3280"/>
      </w:tblGrid>
      <w:tr w:rsidR="009E04FF">
        <w:trPr>
          <w:trHeight w:val="339"/>
        </w:trPr>
        <w:tc>
          <w:tcPr>
            <w:tcW w:w="3966" w:type="dxa"/>
          </w:tcPr>
          <w:p w:rsidR="009E04FF" w:rsidRDefault="00000000">
            <w:pPr>
              <w:pStyle w:val="TableParagraph"/>
              <w:spacing w:line="247" w:lineRule="exact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Općina</w:t>
            </w:r>
            <w:r>
              <w:rPr>
                <w:rFonts w:ascii="Arial MT" w:hAnsi="Arial MT"/>
                <w:spacing w:val="1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Kršan</w:t>
            </w:r>
          </w:p>
        </w:tc>
        <w:tc>
          <w:tcPr>
            <w:tcW w:w="3280" w:type="dxa"/>
          </w:tcPr>
          <w:p w:rsidR="009E04FF" w:rsidRDefault="00000000">
            <w:pPr>
              <w:pStyle w:val="TableParagraph"/>
              <w:spacing w:line="247" w:lineRule="exact"/>
              <w:ind w:right="80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1.470.753,44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  <w:tr w:rsidR="009E04FF">
        <w:trPr>
          <w:trHeight w:val="432"/>
        </w:trPr>
        <w:tc>
          <w:tcPr>
            <w:tcW w:w="3966" w:type="dxa"/>
          </w:tcPr>
          <w:p w:rsidR="009E04FF" w:rsidRDefault="00000000">
            <w:pPr>
              <w:pStyle w:val="TableParagraph"/>
              <w:spacing w:before="86" w:line="240" w:lineRule="auto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Dječji</w:t>
            </w:r>
            <w:r>
              <w:rPr>
                <w:rFonts w:ascii="Arial MT" w:hAnsi="Arial MT"/>
                <w:spacing w:val="-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vrtić</w:t>
            </w:r>
            <w:r>
              <w:rPr>
                <w:rFonts w:ascii="Arial MT" w:hAnsi="Arial MT"/>
                <w:spacing w:val="-4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Kockica</w:t>
            </w:r>
          </w:p>
        </w:tc>
        <w:tc>
          <w:tcPr>
            <w:tcW w:w="3280" w:type="dxa"/>
          </w:tcPr>
          <w:p w:rsidR="009E04FF" w:rsidRDefault="00000000">
            <w:pPr>
              <w:pStyle w:val="TableParagraph"/>
              <w:spacing w:before="86" w:line="240" w:lineRule="auto"/>
              <w:ind w:right="80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38.858,16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  <w:tr w:rsidR="009E04FF">
        <w:trPr>
          <w:trHeight w:val="520"/>
        </w:trPr>
        <w:tc>
          <w:tcPr>
            <w:tcW w:w="3966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6" w:line="240" w:lineRule="auto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Interpretacijski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centar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Vlaški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puti</w:t>
            </w:r>
          </w:p>
        </w:tc>
        <w:tc>
          <w:tcPr>
            <w:tcW w:w="3280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6" w:line="240" w:lineRule="auto"/>
              <w:ind w:right="7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3.966,30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</w:tbl>
    <w:p w:rsidR="009E04FF" w:rsidRDefault="00000000">
      <w:pPr>
        <w:pStyle w:val="Naslov4"/>
        <w:tabs>
          <w:tab w:val="left" w:pos="5659"/>
        </w:tabs>
        <w:ind w:left="1101"/>
        <w:rPr>
          <w:rFonts w:ascii="Arial MT"/>
          <w:b w:val="0"/>
        </w:rPr>
      </w:pPr>
      <w:r>
        <w:t>Ukupno:</w:t>
      </w:r>
      <w:r>
        <w:tab/>
        <w:t>1.513.577,90</w:t>
      </w:r>
      <w:r>
        <w:rPr>
          <w:spacing w:val="-2"/>
        </w:rPr>
        <w:t xml:space="preserve"> </w:t>
      </w:r>
      <w:r>
        <w:t>eura</w:t>
      </w:r>
      <w:r>
        <w:rPr>
          <w:rFonts w:ascii="Arial MT"/>
          <w:b w:val="0"/>
        </w:rPr>
        <w:t>.</w:t>
      </w:r>
    </w:p>
    <w:p w:rsidR="009E04FF" w:rsidRDefault="009E04FF">
      <w:pPr>
        <w:pStyle w:val="Tijeloteksta"/>
        <w:rPr>
          <w:sz w:val="24"/>
        </w:rPr>
      </w:pPr>
    </w:p>
    <w:p w:rsidR="009E04FF" w:rsidRDefault="009E04FF">
      <w:pPr>
        <w:pStyle w:val="Tijeloteksta"/>
        <w:spacing w:before="6"/>
        <w:rPr>
          <w:sz w:val="29"/>
        </w:rPr>
      </w:pPr>
    </w:p>
    <w:p w:rsidR="009E04FF" w:rsidRDefault="00000000">
      <w:pPr>
        <w:pStyle w:val="Tijeloteksta"/>
        <w:spacing w:line="256" w:lineRule="auto"/>
        <w:ind w:left="976" w:right="265" w:firstLine="707"/>
        <w:jc w:val="both"/>
      </w:pPr>
      <w:r>
        <w:t>Ukupne obveze su smanjene za 57.867,15 eura u odnosu na početak poslovne godine, pa</w:t>
      </w:r>
      <w:r>
        <w:rPr>
          <w:spacing w:val="-59"/>
        </w:rPr>
        <w:t xml:space="preserve"> </w:t>
      </w:r>
      <w:r>
        <w:t>je stanje obveza na kraju izvještajnog razdoblja odnosno 31.12.2023. godine</w:t>
      </w:r>
      <w:r>
        <w:rPr>
          <w:spacing w:val="1"/>
        </w:rPr>
        <w:t xml:space="preserve"> </w:t>
      </w:r>
      <w:r>
        <w:t>iznosi</w:t>
      </w:r>
      <w:r>
        <w:rPr>
          <w:spacing w:val="1"/>
        </w:rPr>
        <w:t xml:space="preserve"> </w:t>
      </w:r>
      <w:r>
        <w:t>1.455.710,75</w:t>
      </w:r>
      <w:r>
        <w:rPr>
          <w:spacing w:val="1"/>
        </w:rPr>
        <w:t xml:space="preserve"> </w:t>
      </w:r>
      <w:r>
        <w:t>eura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1"/>
        </w:rPr>
        <w:t xml:space="preserve"> </w:t>
      </w:r>
      <w:r>
        <w:t>a sastoje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:</w:t>
      </w:r>
    </w:p>
    <w:p w:rsidR="009E04FF" w:rsidRDefault="009E04FF">
      <w:pPr>
        <w:pStyle w:val="Tijeloteksta"/>
        <w:spacing w:before="10"/>
        <w:rPr>
          <w:sz w:val="14"/>
        </w:rPr>
      </w:pPr>
    </w:p>
    <w:tbl>
      <w:tblPr>
        <w:tblStyle w:val="TableNormal"/>
        <w:tblW w:w="0" w:type="auto"/>
        <w:tblInd w:w="969" w:type="dxa"/>
        <w:tblLayout w:type="fixed"/>
        <w:tblLook w:val="01E0" w:firstRow="1" w:lastRow="1" w:firstColumn="1" w:lastColumn="1" w:noHBand="0" w:noVBand="0"/>
      </w:tblPr>
      <w:tblGrid>
        <w:gridCol w:w="3966"/>
        <w:gridCol w:w="3280"/>
      </w:tblGrid>
      <w:tr w:rsidR="009E04FF">
        <w:trPr>
          <w:trHeight w:val="339"/>
        </w:trPr>
        <w:tc>
          <w:tcPr>
            <w:tcW w:w="3966" w:type="dxa"/>
          </w:tcPr>
          <w:p w:rsidR="009E04FF" w:rsidRDefault="00000000">
            <w:pPr>
              <w:pStyle w:val="TableParagraph"/>
              <w:spacing w:line="247" w:lineRule="exact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Općina</w:t>
            </w:r>
            <w:r>
              <w:rPr>
                <w:rFonts w:ascii="Arial MT" w:hAnsi="Arial MT"/>
                <w:spacing w:val="1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Kršan</w:t>
            </w:r>
          </w:p>
        </w:tc>
        <w:tc>
          <w:tcPr>
            <w:tcW w:w="3280" w:type="dxa"/>
          </w:tcPr>
          <w:p w:rsidR="009E04FF" w:rsidRDefault="00000000">
            <w:pPr>
              <w:pStyle w:val="TableParagraph"/>
              <w:spacing w:line="247" w:lineRule="exact"/>
              <w:ind w:right="80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1.396.102,79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  <w:tr w:rsidR="009E04FF">
        <w:trPr>
          <w:trHeight w:val="433"/>
        </w:trPr>
        <w:tc>
          <w:tcPr>
            <w:tcW w:w="3966" w:type="dxa"/>
          </w:tcPr>
          <w:p w:rsidR="009E04FF" w:rsidRDefault="00000000">
            <w:pPr>
              <w:pStyle w:val="TableParagraph"/>
              <w:spacing w:before="86" w:line="240" w:lineRule="auto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Dječji</w:t>
            </w:r>
            <w:r>
              <w:rPr>
                <w:rFonts w:ascii="Arial MT" w:hAnsi="Arial MT"/>
                <w:spacing w:val="-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vrtić</w:t>
            </w:r>
            <w:r>
              <w:rPr>
                <w:rFonts w:ascii="Arial MT" w:hAnsi="Arial MT"/>
                <w:spacing w:val="-4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Kockica</w:t>
            </w:r>
          </w:p>
        </w:tc>
        <w:tc>
          <w:tcPr>
            <w:tcW w:w="3280" w:type="dxa"/>
          </w:tcPr>
          <w:p w:rsidR="009E04FF" w:rsidRDefault="00000000">
            <w:pPr>
              <w:pStyle w:val="TableParagraph"/>
              <w:spacing w:before="86" w:line="240" w:lineRule="auto"/>
              <w:ind w:right="80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56.515,39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  <w:tr w:rsidR="009E04FF">
        <w:trPr>
          <w:trHeight w:val="519"/>
        </w:trPr>
        <w:tc>
          <w:tcPr>
            <w:tcW w:w="3966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7" w:line="240" w:lineRule="auto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Interpretacijski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centar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Vlaški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puti</w:t>
            </w:r>
          </w:p>
        </w:tc>
        <w:tc>
          <w:tcPr>
            <w:tcW w:w="3280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7" w:line="240" w:lineRule="auto"/>
              <w:ind w:right="80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3.092,57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</w:tbl>
    <w:p w:rsidR="009E04FF" w:rsidRDefault="00000000">
      <w:pPr>
        <w:pStyle w:val="Naslov4"/>
        <w:tabs>
          <w:tab w:val="left" w:pos="5656"/>
        </w:tabs>
        <w:ind w:left="1101"/>
        <w:rPr>
          <w:rFonts w:ascii="Arial MT"/>
          <w:b w:val="0"/>
        </w:rPr>
      </w:pPr>
      <w:r>
        <w:t>Ukupno:</w:t>
      </w:r>
      <w:r>
        <w:tab/>
        <w:t>1.455.710,75</w:t>
      </w:r>
      <w:r>
        <w:rPr>
          <w:spacing w:val="-1"/>
        </w:rPr>
        <w:t xml:space="preserve"> </w:t>
      </w:r>
      <w:r>
        <w:t>eura</w:t>
      </w:r>
      <w:r>
        <w:rPr>
          <w:rFonts w:ascii="Arial MT"/>
          <w:b w:val="0"/>
        </w:rPr>
        <w:t>.</w:t>
      </w:r>
    </w:p>
    <w:p w:rsidR="009E04FF" w:rsidRDefault="00000000">
      <w:pPr>
        <w:pStyle w:val="Tijeloteksta"/>
        <w:spacing w:before="184" w:line="254" w:lineRule="auto"/>
        <w:ind w:left="976" w:right="268" w:firstLine="707"/>
        <w:jc w:val="both"/>
      </w:pPr>
      <w:r>
        <w:t>Stanje obveza na kraju izvještajnog razdoblja iznosi 1.455.710,75 eura, a dijele se na</w:t>
      </w:r>
      <w:r>
        <w:rPr>
          <w:spacing w:val="1"/>
        </w:rPr>
        <w:t xml:space="preserve"> </w:t>
      </w:r>
      <w:r>
        <w:t>dospjele</w:t>
      </w:r>
      <w:r>
        <w:rPr>
          <w:spacing w:val="-1"/>
        </w:rPr>
        <w:t xml:space="preserve"> </w:t>
      </w:r>
      <w:r>
        <w:t>obveze</w:t>
      </w:r>
      <w:r>
        <w:rPr>
          <w:spacing w:val="-3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 21.792,13</w:t>
      </w:r>
      <w:r>
        <w:rPr>
          <w:spacing w:val="-2"/>
        </w:rPr>
        <w:t xml:space="preserve"> </w:t>
      </w:r>
      <w:r>
        <w:t>eura</w:t>
      </w:r>
      <w:r>
        <w:rPr>
          <w:spacing w:val="-3"/>
        </w:rPr>
        <w:t xml:space="preserve"> </w:t>
      </w:r>
      <w:r>
        <w:t>i nedospjele obveze</w:t>
      </w:r>
      <w:r>
        <w:rPr>
          <w:spacing w:val="-4"/>
        </w:rPr>
        <w:t xml:space="preserve"> </w:t>
      </w:r>
      <w:r>
        <w:t>u iznosu od</w:t>
      </w:r>
      <w:r>
        <w:rPr>
          <w:spacing w:val="-1"/>
        </w:rPr>
        <w:t xml:space="preserve"> </w:t>
      </w:r>
      <w:r>
        <w:t>1.433.918,62 eura.</w:t>
      </w:r>
    </w:p>
    <w:p w:rsidR="009E04FF" w:rsidRDefault="00000000">
      <w:pPr>
        <w:spacing w:before="169" w:line="256" w:lineRule="auto"/>
        <w:ind w:left="976" w:right="265" w:firstLine="707"/>
        <w:jc w:val="both"/>
      </w:pPr>
      <w:r>
        <w:rPr>
          <w:rFonts w:ascii="Arial" w:hAnsi="Arial"/>
          <w:b/>
        </w:rPr>
        <w:t>Ukupne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dospjele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obveze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i</w:t>
      </w:r>
      <w:r>
        <w:t>znose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21.792,13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eura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sastoje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dospjelih</w:t>
      </w:r>
      <w:r>
        <w:rPr>
          <w:spacing w:val="-7"/>
        </w:rPr>
        <w:t xml:space="preserve"> </w:t>
      </w:r>
      <w:r>
        <w:t>obveza</w:t>
      </w:r>
      <w:r>
        <w:rPr>
          <w:spacing w:val="-9"/>
        </w:rPr>
        <w:t xml:space="preserve"> </w:t>
      </w:r>
      <w:r>
        <w:t>Općine</w:t>
      </w:r>
      <w:r>
        <w:rPr>
          <w:spacing w:val="-59"/>
        </w:rPr>
        <w:t xml:space="preserve"> </w:t>
      </w:r>
      <w:r>
        <w:rPr>
          <w:spacing w:val="-2"/>
        </w:rPr>
        <w:t>Kršan</w:t>
      </w:r>
      <w:r>
        <w:rPr>
          <w:spacing w:val="-11"/>
        </w:rPr>
        <w:t xml:space="preserve"> </w:t>
      </w:r>
      <w:r>
        <w:rPr>
          <w:spacing w:val="-2"/>
        </w:rPr>
        <w:t>u</w:t>
      </w:r>
      <w:r>
        <w:rPr>
          <w:spacing w:val="-12"/>
        </w:rPr>
        <w:t xml:space="preserve"> </w:t>
      </w:r>
      <w:r>
        <w:rPr>
          <w:spacing w:val="-2"/>
        </w:rPr>
        <w:t>iznosu</w:t>
      </w:r>
      <w:r>
        <w:rPr>
          <w:spacing w:val="-12"/>
        </w:rPr>
        <w:t xml:space="preserve"> </w:t>
      </w:r>
      <w:r>
        <w:rPr>
          <w:spacing w:val="-2"/>
        </w:rPr>
        <w:t>od</w:t>
      </w:r>
      <w:r>
        <w:rPr>
          <w:spacing w:val="-14"/>
        </w:rPr>
        <w:t xml:space="preserve"> </w:t>
      </w:r>
      <w:r>
        <w:rPr>
          <w:spacing w:val="-2"/>
        </w:rPr>
        <w:t>21.755,16</w:t>
      </w:r>
      <w:r>
        <w:rPr>
          <w:spacing w:val="-10"/>
        </w:rPr>
        <w:t xml:space="preserve"> </w:t>
      </w:r>
      <w:r>
        <w:rPr>
          <w:spacing w:val="-2"/>
        </w:rPr>
        <w:t>eura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2"/>
        </w:rPr>
        <w:t xml:space="preserve"> </w:t>
      </w:r>
      <w:r>
        <w:rPr>
          <w:spacing w:val="-2"/>
        </w:rPr>
        <w:t>dospjelih</w:t>
      </w:r>
      <w:r>
        <w:rPr>
          <w:spacing w:val="-10"/>
        </w:rPr>
        <w:t xml:space="preserve"> </w:t>
      </w:r>
      <w:r>
        <w:rPr>
          <w:spacing w:val="-1"/>
        </w:rPr>
        <w:t>obveza</w:t>
      </w:r>
      <w:r>
        <w:rPr>
          <w:spacing w:val="-11"/>
        </w:rPr>
        <w:t xml:space="preserve"> </w:t>
      </w:r>
      <w:r>
        <w:rPr>
          <w:spacing w:val="-1"/>
        </w:rPr>
        <w:t>Dječjeg</w:t>
      </w:r>
      <w:r>
        <w:rPr>
          <w:spacing w:val="-13"/>
        </w:rPr>
        <w:t xml:space="preserve"> </w:t>
      </w:r>
      <w:r>
        <w:rPr>
          <w:spacing w:val="-1"/>
        </w:rPr>
        <w:t>vrtića</w:t>
      </w:r>
      <w:r>
        <w:rPr>
          <w:spacing w:val="-12"/>
        </w:rPr>
        <w:t xml:space="preserve"> </w:t>
      </w:r>
      <w:r>
        <w:rPr>
          <w:spacing w:val="-1"/>
        </w:rPr>
        <w:t>Kockica</w:t>
      </w:r>
      <w:r>
        <w:rPr>
          <w:spacing w:val="-10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iznosu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3"/>
        </w:rPr>
        <w:t xml:space="preserve"> </w:t>
      </w:r>
      <w:r>
        <w:rPr>
          <w:spacing w:val="-1"/>
        </w:rPr>
        <w:t>36,97</w:t>
      </w:r>
      <w:r>
        <w:rPr>
          <w:spacing w:val="-11"/>
        </w:rPr>
        <w:t xml:space="preserve"> </w:t>
      </w:r>
      <w:r>
        <w:rPr>
          <w:spacing w:val="-1"/>
        </w:rPr>
        <w:t>eura,</w:t>
      </w:r>
      <w:r>
        <w:rPr>
          <w:spacing w:val="-59"/>
        </w:rPr>
        <w:t xml:space="preserve"> </w:t>
      </w:r>
      <w:r>
        <w:t>dok iznos</w:t>
      </w:r>
      <w:r>
        <w:rPr>
          <w:spacing w:val="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1.433.918,62 eura</w:t>
      </w:r>
      <w:r>
        <w:rPr>
          <w:rFonts w:ascii="Arial" w:hAnsi="Arial"/>
          <w:b/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ukupne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nedospjele obveze,</w:t>
      </w:r>
      <w:r>
        <w:rPr>
          <w:rFonts w:ascii="Arial" w:hAnsi="Arial"/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sastoje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od:</w:t>
      </w:r>
    </w:p>
    <w:p w:rsidR="009E04FF" w:rsidRDefault="009E04FF">
      <w:pPr>
        <w:pStyle w:val="Tijeloteksta"/>
        <w:spacing w:before="10"/>
        <w:rPr>
          <w:sz w:val="14"/>
        </w:rPr>
      </w:pPr>
    </w:p>
    <w:tbl>
      <w:tblPr>
        <w:tblStyle w:val="TableNormal"/>
        <w:tblW w:w="0" w:type="auto"/>
        <w:tblInd w:w="969" w:type="dxa"/>
        <w:tblLayout w:type="fixed"/>
        <w:tblLook w:val="01E0" w:firstRow="1" w:lastRow="1" w:firstColumn="1" w:lastColumn="1" w:noHBand="0" w:noVBand="0"/>
      </w:tblPr>
      <w:tblGrid>
        <w:gridCol w:w="3966"/>
        <w:gridCol w:w="3280"/>
      </w:tblGrid>
      <w:tr w:rsidR="009E04FF">
        <w:trPr>
          <w:trHeight w:val="339"/>
        </w:trPr>
        <w:tc>
          <w:tcPr>
            <w:tcW w:w="3966" w:type="dxa"/>
          </w:tcPr>
          <w:p w:rsidR="009E04FF" w:rsidRDefault="00000000">
            <w:pPr>
              <w:pStyle w:val="TableParagraph"/>
              <w:spacing w:line="247" w:lineRule="exact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Općina</w:t>
            </w:r>
            <w:r>
              <w:rPr>
                <w:rFonts w:ascii="Arial MT" w:hAnsi="Arial MT"/>
                <w:spacing w:val="1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Kršan</w:t>
            </w:r>
          </w:p>
        </w:tc>
        <w:tc>
          <w:tcPr>
            <w:tcW w:w="3280" w:type="dxa"/>
          </w:tcPr>
          <w:p w:rsidR="009E04FF" w:rsidRDefault="00000000">
            <w:pPr>
              <w:pStyle w:val="TableParagraph"/>
              <w:spacing w:line="247" w:lineRule="exact"/>
              <w:ind w:right="80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1.374.347,63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  <w:tr w:rsidR="009E04FF">
        <w:trPr>
          <w:trHeight w:val="433"/>
        </w:trPr>
        <w:tc>
          <w:tcPr>
            <w:tcW w:w="3966" w:type="dxa"/>
          </w:tcPr>
          <w:p w:rsidR="009E04FF" w:rsidRDefault="00000000">
            <w:pPr>
              <w:pStyle w:val="TableParagraph"/>
              <w:spacing w:before="86" w:line="240" w:lineRule="auto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  <w:w w:val="90"/>
              </w:rPr>
              <w:t>Dječji</w:t>
            </w:r>
            <w:r>
              <w:rPr>
                <w:rFonts w:ascii="Arial MT" w:hAnsi="Arial MT"/>
                <w:spacing w:val="-7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vrtić</w:t>
            </w:r>
            <w:r>
              <w:rPr>
                <w:rFonts w:ascii="Arial MT" w:hAnsi="Arial MT"/>
                <w:spacing w:val="-4"/>
                <w:w w:val="90"/>
              </w:rPr>
              <w:t xml:space="preserve"> </w:t>
            </w:r>
            <w:r>
              <w:rPr>
                <w:rFonts w:ascii="Arial MT" w:hAnsi="Arial MT"/>
                <w:w w:val="90"/>
              </w:rPr>
              <w:t>Kockica</w:t>
            </w:r>
          </w:p>
        </w:tc>
        <w:tc>
          <w:tcPr>
            <w:tcW w:w="3280" w:type="dxa"/>
          </w:tcPr>
          <w:p w:rsidR="009E04FF" w:rsidRDefault="00000000">
            <w:pPr>
              <w:pStyle w:val="TableParagraph"/>
              <w:spacing w:before="86" w:line="240" w:lineRule="auto"/>
              <w:ind w:right="7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56.478,42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  <w:tr w:rsidR="009E04FF">
        <w:trPr>
          <w:trHeight w:val="519"/>
        </w:trPr>
        <w:tc>
          <w:tcPr>
            <w:tcW w:w="3966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7" w:line="240" w:lineRule="auto"/>
              <w:ind w:left="12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Interpretacijski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centar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Vlaški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puti</w:t>
            </w:r>
          </w:p>
        </w:tc>
        <w:tc>
          <w:tcPr>
            <w:tcW w:w="3280" w:type="dxa"/>
            <w:tcBorders>
              <w:bottom w:val="single" w:sz="4" w:space="0" w:color="000000"/>
            </w:tcBorders>
          </w:tcPr>
          <w:p w:rsidR="009E04FF" w:rsidRDefault="00000000">
            <w:pPr>
              <w:pStyle w:val="TableParagraph"/>
              <w:spacing w:before="87" w:line="240" w:lineRule="auto"/>
              <w:ind w:right="7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3.092,57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eura</w:t>
            </w:r>
          </w:p>
        </w:tc>
      </w:tr>
    </w:tbl>
    <w:p w:rsidR="009E04FF" w:rsidRDefault="00000000">
      <w:pPr>
        <w:pStyle w:val="Naslov4"/>
        <w:tabs>
          <w:tab w:val="left" w:pos="5656"/>
        </w:tabs>
        <w:ind w:left="1101"/>
        <w:rPr>
          <w:rFonts w:ascii="Arial MT"/>
          <w:b w:val="0"/>
        </w:rPr>
      </w:pPr>
      <w:r>
        <w:t>Ukupno:</w:t>
      </w:r>
      <w:r>
        <w:tab/>
        <w:t>1.433.918,62</w:t>
      </w:r>
      <w:r>
        <w:rPr>
          <w:spacing w:val="-1"/>
        </w:rPr>
        <w:t xml:space="preserve"> </w:t>
      </w:r>
      <w:r>
        <w:t>eura</w:t>
      </w:r>
      <w:r>
        <w:rPr>
          <w:rFonts w:ascii="Arial MT"/>
          <w:b w:val="0"/>
        </w:rPr>
        <w:t>.</w:t>
      </w:r>
    </w:p>
    <w:p w:rsidR="009E04FF" w:rsidRDefault="009E04FF">
      <w:pPr>
        <w:sectPr w:rsidR="009E04FF">
          <w:pgSz w:w="11910" w:h="16840"/>
          <w:pgMar w:top="980" w:right="580" w:bottom="600" w:left="440" w:header="0" w:footer="333" w:gutter="0"/>
          <w:cols w:space="720"/>
        </w:sectPr>
      </w:pPr>
    </w:p>
    <w:p w:rsidR="009E04FF" w:rsidRDefault="00000000">
      <w:pPr>
        <w:pStyle w:val="Odlomakpopisa"/>
        <w:numPr>
          <w:ilvl w:val="3"/>
          <w:numId w:val="8"/>
        </w:numPr>
        <w:tabs>
          <w:tab w:val="left" w:pos="2344"/>
        </w:tabs>
        <w:spacing w:before="75"/>
        <w:ind w:right="270" w:firstLine="707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IZVJEŠTAJ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</w:rPr>
        <w:t>STANJU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</w:rPr>
        <w:t>POTENCIJALNIH</w:t>
      </w:r>
      <w:r>
        <w:rPr>
          <w:rFonts w:ascii="Arial" w:hAnsi="Arial"/>
          <w:b/>
          <w:spacing w:val="44"/>
        </w:rPr>
        <w:t xml:space="preserve"> </w:t>
      </w:r>
      <w:r>
        <w:rPr>
          <w:rFonts w:ascii="Arial" w:hAnsi="Arial"/>
          <w:b/>
        </w:rPr>
        <w:t>OBVEZA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</w:rPr>
        <w:t>PO</w:t>
      </w:r>
      <w:r>
        <w:rPr>
          <w:rFonts w:ascii="Arial" w:hAnsi="Arial"/>
          <w:b/>
          <w:spacing w:val="44"/>
        </w:rPr>
        <w:t xml:space="preserve"> </w:t>
      </w:r>
      <w:r>
        <w:rPr>
          <w:rFonts w:ascii="Arial" w:hAnsi="Arial"/>
          <w:b/>
        </w:rPr>
        <w:t>OSNOVI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SUDSKIH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SPOROVA</w:t>
      </w:r>
    </w:p>
    <w:p w:rsidR="009E04FF" w:rsidRDefault="009E04FF">
      <w:pPr>
        <w:pStyle w:val="Tijeloteksta"/>
        <w:rPr>
          <w:rFonts w:ascii="Arial"/>
          <w:b/>
        </w:rPr>
      </w:pPr>
    </w:p>
    <w:p w:rsidR="009E04FF" w:rsidRDefault="00000000">
      <w:pPr>
        <w:pStyle w:val="Naslov4"/>
        <w:ind w:left="1454" w:right="1781"/>
        <w:jc w:val="center"/>
      </w:pPr>
      <w:r>
        <w:t>STANJE</w:t>
      </w:r>
      <w:r>
        <w:rPr>
          <w:spacing w:val="-4"/>
        </w:rPr>
        <w:t xml:space="preserve"> </w:t>
      </w:r>
      <w:r>
        <w:t>POTENCIJALNIH</w:t>
      </w:r>
      <w:r>
        <w:rPr>
          <w:spacing w:val="-3"/>
        </w:rPr>
        <w:t xml:space="preserve"> </w:t>
      </w:r>
      <w:r>
        <w:t>OBVEZA</w:t>
      </w:r>
      <w:r>
        <w:rPr>
          <w:spacing w:val="-2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OSNOVI</w:t>
      </w:r>
      <w:r>
        <w:rPr>
          <w:spacing w:val="-1"/>
        </w:rPr>
        <w:t xml:space="preserve"> </w:t>
      </w:r>
      <w:r>
        <w:t>SUDSKIH</w:t>
      </w:r>
      <w:r>
        <w:rPr>
          <w:spacing w:val="-4"/>
        </w:rPr>
        <w:t xml:space="preserve"> </w:t>
      </w:r>
      <w:r>
        <w:t>SPOROVA</w:t>
      </w:r>
    </w:p>
    <w:p w:rsidR="009E04FF" w:rsidRDefault="009E04FF">
      <w:pPr>
        <w:pStyle w:val="Tijeloteksta"/>
        <w:rPr>
          <w:rFonts w:ascii="Arial"/>
          <w:b/>
          <w:sz w:val="24"/>
        </w:rPr>
      </w:pPr>
    </w:p>
    <w:p w:rsidR="009E04FF" w:rsidRDefault="00000000">
      <w:pPr>
        <w:spacing w:before="160" w:line="256" w:lineRule="auto"/>
        <w:ind w:left="976" w:firstLine="707"/>
        <w:rPr>
          <w:rFonts w:ascii="Arial" w:hAnsi="Arial"/>
          <w:b/>
        </w:rPr>
      </w:pP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Tablici</w:t>
      </w:r>
      <w:r>
        <w:rPr>
          <w:spacing w:val="-11"/>
        </w:rPr>
        <w:t xml:space="preserve"> </w:t>
      </w:r>
      <w:r>
        <w:t>22</w:t>
      </w:r>
      <w:r>
        <w:rPr>
          <w:spacing w:val="-11"/>
        </w:rPr>
        <w:t xml:space="preserve"> </w:t>
      </w:r>
      <w:r>
        <w:t>dat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popis</w:t>
      </w:r>
      <w:r>
        <w:rPr>
          <w:spacing w:val="-12"/>
        </w:rPr>
        <w:t xml:space="preserve"> </w:t>
      </w:r>
      <w:r>
        <w:t>sudskih</w:t>
      </w:r>
      <w:r>
        <w:rPr>
          <w:spacing w:val="-11"/>
        </w:rPr>
        <w:t xml:space="preserve"> </w:t>
      </w:r>
      <w:r>
        <w:t>sporova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tijeku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Općinu</w:t>
      </w:r>
      <w:r>
        <w:rPr>
          <w:spacing w:val="-10"/>
        </w:rPr>
        <w:t xml:space="preserve"> </w:t>
      </w:r>
      <w:r>
        <w:t>Kršan,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proračunski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korisnici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Dječji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vrtić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Kockica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Interpretacijski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centar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Vlaški puti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nemaju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Sudskih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sporova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tijeku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.</w:t>
      </w:r>
    </w:p>
    <w:p w:rsidR="009E04FF" w:rsidRDefault="00000000">
      <w:pPr>
        <w:pStyle w:val="Naslov4"/>
        <w:spacing w:before="164"/>
      </w:pPr>
      <w:r>
        <w:t>Tablica</w:t>
      </w:r>
      <w:r>
        <w:rPr>
          <w:spacing w:val="-4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Sudski</w:t>
      </w:r>
      <w:r>
        <w:rPr>
          <w:spacing w:val="1"/>
        </w:rPr>
        <w:t xml:space="preserve"> </w:t>
      </w:r>
      <w:r>
        <w:t>sporovi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tijeku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Općinu</w:t>
      </w:r>
      <w:r>
        <w:rPr>
          <w:spacing w:val="-4"/>
        </w:rPr>
        <w:t xml:space="preserve"> </w:t>
      </w:r>
      <w:r>
        <w:t>Kršan</w:t>
      </w:r>
    </w:p>
    <w:p w:rsidR="009E04FF" w:rsidRDefault="009E04FF">
      <w:pPr>
        <w:pStyle w:val="Tijeloteksta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2950"/>
        <w:gridCol w:w="1296"/>
        <w:gridCol w:w="1948"/>
        <w:gridCol w:w="1711"/>
      </w:tblGrid>
      <w:tr w:rsidR="009E04FF">
        <w:trPr>
          <w:trHeight w:val="618"/>
        </w:trPr>
        <w:tc>
          <w:tcPr>
            <w:tcW w:w="2016" w:type="dxa"/>
          </w:tcPr>
          <w:p w:rsidR="009E04FF" w:rsidRDefault="00000000">
            <w:pPr>
              <w:pStyle w:val="TableParagraph"/>
              <w:spacing w:before="119" w:line="240" w:lineRule="auto"/>
              <w:ind w:left="763" w:right="7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Klasa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19" w:line="240" w:lineRule="auto"/>
              <w:ind w:left="1229" w:right="12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Naziv</w:t>
            </w:r>
          </w:p>
        </w:tc>
        <w:tc>
          <w:tcPr>
            <w:tcW w:w="1296" w:type="dxa"/>
          </w:tcPr>
          <w:p w:rsidR="009E04FF" w:rsidRDefault="00000000">
            <w:pPr>
              <w:pStyle w:val="TableParagraph"/>
              <w:spacing w:before="119" w:line="240" w:lineRule="auto"/>
              <w:ind w:left="151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Datum</w:t>
            </w:r>
          </w:p>
        </w:tc>
        <w:tc>
          <w:tcPr>
            <w:tcW w:w="1948" w:type="dxa"/>
          </w:tcPr>
          <w:p w:rsidR="009E04FF" w:rsidRDefault="00000000">
            <w:pPr>
              <w:pStyle w:val="TableParagraph"/>
              <w:spacing w:line="261" w:lineRule="auto"/>
              <w:ind w:left="598" w:right="139" w:hanging="43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Vrijednost predmeta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spora</w:t>
            </w:r>
            <w:r>
              <w:rPr>
                <w:rFonts w:ascii="Arial MT" w:hAnsi="Arial MT"/>
                <w:spacing w:val="-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€</w:t>
            </w:r>
          </w:p>
        </w:tc>
        <w:tc>
          <w:tcPr>
            <w:tcW w:w="1711" w:type="dxa"/>
          </w:tcPr>
          <w:p w:rsidR="009E04FF" w:rsidRDefault="00000000">
            <w:pPr>
              <w:pStyle w:val="TableParagraph"/>
              <w:spacing w:before="119" w:line="240" w:lineRule="auto"/>
              <w:ind w:left="532" w:right="5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Status</w:t>
            </w:r>
          </w:p>
        </w:tc>
      </w:tr>
      <w:tr w:rsidR="009E04FF">
        <w:trPr>
          <w:trHeight w:val="606"/>
        </w:trPr>
        <w:tc>
          <w:tcPr>
            <w:tcW w:w="2016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740-01/13-01/01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" w:line="261" w:lineRule="auto"/>
              <w:ind w:left="108" w:right="8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Tužba</w:t>
            </w:r>
            <w:r>
              <w:rPr>
                <w:rFonts w:ascii="Arial MT" w:hAnsi="Arial MT"/>
                <w:spacing w:val="2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za</w:t>
            </w:r>
            <w:r>
              <w:rPr>
                <w:rFonts w:ascii="Arial MT" w:hAnsi="Arial MT"/>
                <w:spacing w:val="2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smetanje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posjeda,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put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Čepić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51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20.02.2013</w:t>
            </w:r>
          </w:p>
        </w:tc>
        <w:tc>
          <w:tcPr>
            <w:tcW w:w="1948" w:type="dxa"/>
          </w:tcPr>
          <w:p w:rsidR="009E04FF" w:rsidRDefault="00000000">
            <w:pPr>
              <w:pStyle w:val="TableParagraph"/>
              <w:spacing w:before="3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before="8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7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740-01/17-01/02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tabs>
                <w:tab w:val="left" w:pos="856"/>
                <w:tab w:val="left" w:pos="1402"/>
                <w:tab w:val="left" w:pos="2390"/>
              </w:tabs>
              <w:spacing w:before="159" w:line="261" w:lineRule="auto"/>
              <w:ind w:left="108" w:right="9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Tužba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radi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w w:val="95"/>
                <w:sz w:val="18"/>
              </w:rPr>
              <w:t>utvrđenja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pacing w:val="-1"/>
                <w:sz w:val="18"/>
              </w:rPr>
              <w:t>prava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vlasništva,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Šušnjevica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51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28.03.2017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1.327,23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8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6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740-01/17-01/04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tabs>
                <w:tab w:val="left" w:pos="911"/>
                <w:tab w:val="left" w:pos="1952"/>
              </w:tabs>
              <w:spacing w:before="160" w:line="261" w:lineRule="auto"/>
              <w:ind w:left="108" w:right="9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Sudski</w:t>
            </w:r>
            <w:r>
              <w:rPr>
                <w:rFonts w:ascii="Arial MT" w:hAnsi="Arial MT"/>
                <w:sz w:val="18"/>
              </w:rPr>
              <w:tab/>
              <w:t>postupak,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w w:val="90"/>
                <w:sz w:val="18"/>
              </w:rPr>
              <w:t>razvrgnuće</w:t>
            </w:r>
            <w:r>
              <w:rPr>
                <w:rFonts w:ascii="Arial MT" w:hAnsi="Arial MT"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suvlasničke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zajednice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6" w:line="240" w:lineRule="auto"/>
              <w:ind w:left="151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05.05.2017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6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6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383"/>
        </w:trPr>
        <w:tc>
          <w:tcPr>
            <w:tcW w:w="2016" w:type="dxa"/>
          </w:tcPr>
          <w:p w:rsidR="009E04FF" w:rsidRDefault="00000000">
            <w:pPr>
              <w:pStyle w:val="TableParagraph"/>
              <w:spacing w:before="1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740-01/17-01/05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" w:line="240" w:lineRule="auto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Sudski</w:t>
            </w:r>
            <w:r>
              <w:rPr>
                <w:rFonts w:ascii="Arial MT" w:hAnsi="Arial MT"/>
                <w:spacing w:val="-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postupak,</w:t>
            </w:r>
            <w:r>
              <w:rPr>
                <w:rFonts w:ascii="Arial MT" w:hAnsi="Arial MT"/>
                <w:spacing w:val="-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uređenje</w:t>
            </w:r>
            <w:r>
              <w:rPr>
                <w:rFonts w:ascii="Arial MT" w:hAnsi="Arial MT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međe</w:t>
            </w:r>
          </w:p>
        </w:tc>
        <w:tc>
          <w:tcPr>
            <w:tcW w:w="1296" w:type="dxa"/>
          </w:tcPr>
          <w:p w:rsidR="009E04FF" w:rsidRDefault="00000000">
            <w:pPr>
              <w:pStyle w:val="TableParagraph"/>
              <w:spacing w:before="1" w:line="240" w:lineRule="auto"/>
              <w:ind w:left="151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02.06.2017</w:t>
            </w:r>
          </w:p>
        </w:tc>
        <w:tc>
          <w:tcPr>
            <w:tcW w:w="1948" w:type="dxa"/>
          </w:tcPr>
          <w:p w:rsidR="009E04FF" w:rsidRDefault="00000000">
            <w:pPr>
              <w:pStyle w:val="TableParagraph"/>
              <w:spacing w:before="1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000000">
            <w:pPr>
              <w:pStyle w:val="TableParagraph"/>
              <w:spacing w:before="1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381"/>
        </w:trPr>
        <w:tc>
          <w:tcPr>
            <w:tcW w:w="2016" w:type="dxa"/>
          </w:tcPr>
          <w:p w:rsidR="009E04FF" w:rsidRDefault="00000000">
            <w:pPr>
              <w:pStyle w:val="TableParagraph"/>
              <w:spacing w:before="1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740-01/17-01/07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" w:line="240" w:lineRule="auto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w w:val="90"/>
                <w:sz w:val="18"/>
              </w:rPr>
              <w:t>Uređenje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međe</w:t>
            </w:r>
          </w:p>
        </w:tc>
        <w:tc>
          <w:tcPr>
            <w:tcW w:w="1296" w:type="dxa"/>
          </w:tcPr>
          <w:p w:rsidR="009E04FF" w:rsidRDefault="00000000">
            <w:pPr>
              <w:pStyle w:val="TableParagraph"/>
              <w:spacing w:before="1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21.06.2017.</w:t>
            </w:r>
          </w:p>
        </w:tc>
        <w:tc>
          <w:tcPr>
            <w:tcW w:w="1948" w:type="dxa"/>
          </w:tcPr>
          <w:p w:rsidR="009E04FF" w:rsidRDefault="00000000">
            <w:pPr>
              <w:pStyle w:val="TableParagraph"/>
              <w:spacing w:before="1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000000">
            <w:pPr>
              <w:pStyle w:val="TableParagraph"/>
              <w:spacing w:before="1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383"/>
        </w:trPr>
        <w:tc>
          <w:tcPr>
            <w:tcW w:w="2016" w:type="dxa"/>
          </w:tcPr>
          <w:p w:rsidR="009E04FF" w:rsidRDefault="00000000">
            <w:pPr>
              <w:pStyle w:val="TableParagraph"/>
              <w:spacing w:before="3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740-01/17-01/08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3" w:line="240" w:lineRule="auto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Razvrgnuće</w:t>
            </w:r>
            <w:r>
              <w:rPr>
                <w:rFonts w:ascii="Arial MT" w:hAnsi="Arial MT"/>
                <w:spacing w:val="23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suvlasničke</w:t>
            </w:r>
            <w:r>
              <w:rPr>
                <w:rFonts w:ascii="Arial MT" w:hAnsi="Arial MT"/>
                <w:spacing w:val="18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zajednice</w:t>
            </w:r>
          </w:p>
        </w:tc>
        <w:tc>
          <w:tcPr>
            <w:tcW w:w="1296" w:type="dxa"/>
          </w:tcPr>
          <w:p w:rsidR="009E04FF" w:rsidRDefault="00000000">
            <w:pPr>
              <w:pStyle w:val="TableParagraph"/>
              <w:spacing w:before="3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25.10.2017.</w:t>
            </w:r>
          </w:p>
        </w:tc>
        <w:tc>
          <w:tcPr>
            <w:tcW w:w="1948" w:type="dxa"/>
          </w:tcPr>
          <w:p w:rsidR="009E04FF" w:rsidRDefault="00000000">
            <w:pPr>
              <w:pStyle w:val="TableParagraph"/>
              <w:spacing w:before="3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000000">
            <w:pPr>
              <w:pStyle w:val="TableParagraph"/>
              <w:spacing w:before="3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7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740-01/18-01/02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59" w:line="261" w:lineRule="auto"/>
              <w:ind w:left="108" w:right="8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Sudski</w:t>
            </w:r>
            <w:r>
              <w:rPr>
                <w:rFonts w:ascii="Arial MT" w:hAnsi="Arial MT"/>
                <w:spacing w:val="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postupak</w:t>
            </w:r>
            <w:r>
              <w:rPr>
                <w:rFonts w:ascii="Arial MT" w:hAnsi="Arial MT"/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radi</w:t>
            </w:r>
            <w:r>
              <w:rPr>
                <w:rFonts w:ascii="Arial MT" w:hAnsi="Arial MT"/>
                <w:spacing w:val="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razvrgnuća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suvlasničke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zajednice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51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02.02.2018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383"/>
        </w:trPr>
        <w:tc>
          <w:tcPr>
            <w:tcW w:w="2016" w:type="dxa"/>
          </w:tcPr>
          <w:p w:rsidR="009E04FF" w:rsidRDefault="00000000">
            <w:pPr>
              <w:pStyle w:val="TableParagraph"/>
              <w:spacing w:before="1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740-01/19-01/02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" w:line="240" w:lineRule="auto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Razvrgnuće</w:t>
            </w:r>
            <w:r>
              <w:rPr>
                <w:rFonts w:ascii="Arial MT" w:hAnsi="Arial MT"/>
                <w:spacing w:val="23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suvlasničke</w:t>
            </w:r>
            <w:r>
              <w:rPr>
                <w:rFonts w:ascii="Arial MT" w:hAnsi="Arial MT"/>
                <w:spacing w:val="18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zajednice</w:t>
            </w:r>
          </w:p>
        </w:tc>
        <w:tc>
          <w:tcPr>
            <w:tcW w:w="1296" w:type="dxa"/>
          </w:tcPr>
          <w:p w:rsidR="009E04FF" w:rsidRDefault="00000000">
            <w:pPr>
              <w:pStyle w:val="TableParagraph"/>
              <w:spacing w:before="1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28.05.2019.</w:t>
            </w:r>
          </w:p>
        </w:tc>
        <w:tc>
          <w:tcPr>
            <w:tcW w:w="1948" w:type="dxa"/>
          </w:tcPr>
          <w:p w:rsidR="009E04FF" w:rsidRDefault="00000000">
            <w:pPr>
              <w:pStyle w:val="TableParagraph"/>
              <w:spacing w:before="1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000000">
            <w:pPr>
              <w:pStyle w:val="TableParagraph"/>
              <w:spacing w:before="1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8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740-01/19-01/06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59" w:line="261" w:lineRule="auto"/>
              <w:ind w:left="108" w:right="8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Razvrgnuće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suvlasničke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zajednice</w:t>
            </w:r>
            <w:r>
              <w:rPr>
                <w:rFonts w:ascii="Arial MT" w:hAnsi="Arial MT"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nekretnina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09.09.2019.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1.327,23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604"/>
        </w:trPr>
        <w:tc>
          <w:tcPr>
            <w:tcW w:w="2016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740-01/19-01/03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tabs>
                <w:tab w:val="left" w:pos="813"/>
                <w:tab w:val="left" w:pos="1316"/>
                <w:tab w:val="left" w:pos="2390"/>
              </w:tabs>
              <w:spacing w:line="261" w:lineRule="auto"/>
              <w:ind w:left="108" w:right="9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Tužba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radi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w w:val="95"/>
                <w:sz w:val="18"/>
              </w:rPr>
              <w:t>utvrđivanja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pacing w:val="-1"/>
                <w:sz w:val="18"/>
              </w:rPr>
              <w:t>prava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vlasništva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28.05.2019.</w:t>
            </w:r>
          </w:p>
        </w:tc>
        <w:tc>
          <w:tcPr>
            <w:tcW w:w="1948" w:type="dxa"/>
          </w:tcPr>
          <w:p w:rsidR="009E04FF" w:rsidRDefault="00000000">
            <w:pPr>
              <w:pStyle w:val="TableParagraph"/>
              <w:spacing w:before="1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6.636,14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before="6" w:line="240" w:lineRule="auto"/>
              <w:rPr>
                <w:b/>
                <w:sz w:val="19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7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740-01/20-01/01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tabs>
                <w:tab w:val="left" w:pos="813"/>
                <w:tab w:val="left" w:pos="1316"/>
                <w:tab w:val="left" w:pos="2390"/>
              </w:tabs>
              <w:spacing w:before="159" w:line="261" w:lineRule="auto"/>
              <w:ind w:left="108" w:right="9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Tužba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radi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w w:val="95"/>
                <w:sz w:val="18"/>
              </w:rPr>
              <w:t>utvrđivanja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pacing w:val="-1"/>
                <w:sz w:val="18"/>
              </w:rPr>
              <w:t>prava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vlasništva</w:t>
            </w:r>
            <w:r>
              <w:rPr>
                <w:rFonts w:ascii="Arial MT" w:hAnsi="Arial MT"/>
                <w:spacing w:val="4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nekretnine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–D.F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M.F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27.01.2020.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6.636,14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7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740-01/20-01/02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tabs>
                <w:tab w:val="left" w:pos="813"/>
                <w:tab w:val="left" w:pos="1316"/>
                <w:tab w:val="left" w:pos="2390"/>
              </w:tabs>
              <w:spacing w:before="159" w:line="261" w:lineRule="auto"/>
              <w:ind w:left="108" w:right="9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Tužba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radi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w w:val="95"/>
                <w:sz w:val="18"/>
              </w:rPr>
              <w:t>utvrđivanja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pacing w:val="-1"/>
                <w:sz w:val="18"/>
              </w:rPr>
              <w:t>prava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vlasništva</w:t>
            </w:r>
            <w:r>
              <w:rPr>
                <w:rFonts w:ascii="Arial MT" w:hAnsi="Arial MT"/>
                <w:spacing w:val="4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nekretnine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–J.B.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16.04.2020.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1.459,96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5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740-01/20-01/03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tabs>
                <w:tab w:val="left" w:pos="813"/>
                <w:tab w:val="left" w:pos="1316"/>
                <w:tab w:val="left" w:pos="2390"/>
              </w:tabs>
              <w:spacing w:before="159" w:line="261" w:lineRule="auto"/>
              <w:ind w:left="108" w:right="9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Tužba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radi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w w:val="95"/>
                <w:sz w:val="18"/>
              </w:rPr>
              <w:t>utvrđivanja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pacing w:val="-1"/>
                <w:sz w:val="18"/>
              </w:rPr>
              <w:t>prava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vlasništva</w:t>
            </w:r>
            <w:r>
              <w:rPr>
                <w:rFonts w:ascii="Arial MT" w:hAnsi="Arial MT"/>
                <w:spacing w:val="4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nekretnine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–M.S.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25.05.2020.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15.926,75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768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740-01/20-01/05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before="159" w:line="261" w:lineRule="auto"/>
              <w:ind w:left="108" w:right="8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Parnični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postupak</w:t>
            </w:r>
            <w:r>
              <w:rPr>
                <w:rFonts w:ascii="Arial MT" w:hAnsi="Arial MT"/>
                <w:spacing w:val="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stvarno</w:t>
            </w:r>
            <w:r>
              <w:rPr>
                <w:rFonts w:ascii="Arial MT" w:hAnsi="Arial MT"/>
                <w:spacing w:val="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pravo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vlasništva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nekretnine S.P.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07.07.2020.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1.459,96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830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740-01/20-01/07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spacing w:line="259" w:lineRule="auto"/>
              <w:ind w:left="108" w:right="95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Sudski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postupak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-povezivanje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knjige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položenih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ugovora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zemljišne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knjige B.K.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07.12.2020.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  <w:tr w:rsidR="009E04FF">
        <w:trPr>
          <w:trHeight w:val="829"/>
        </w:trPr>
        <w:tc>
          <w:tcPr>
            <w:tcW w:w="201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740-01/21-01/01</w:t>
            </w:r>
          </w:p>
        </w:tc>
        <w:tc>
          <w:tcPr>
            <w:tcW w:w="2950" w:type="dxa"/>
          </w:tcPr>
          <w:p w:rsidR="009E04FF" w:rsidRDefault="00000000">
            <w:pPr>
              <w:pStyle w:val="TableParagraph"/>
              <w:tabs>
                <w:tab w:val="left" w:pos="1608"/>
                <w:tab w:val="left" w:pos="2782"/>
              </w:tabs>
              <w:spacing w:line="259" w:lineRule="auto"/>
              <w:ind w:left="108" w:right="9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5"/>
                <w:sz w:val="18"/>
              </w:rPr>
              <w:t>Izvanparnični</w:t>
            </w:r>
            <w:r>
              <w:rPr>
                <w:rFonts w:ascii="Arial MT" w:hAnsi="Arial MT"/>
                <w:w w:val="95"/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postupak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razvrgnuće</w:t>
            </w:r>
            <w:r>
              <w:rPr>
                <w:rFonts w:ascii="Arial MT" w:hAnsi="Arial MT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suvlasničke</w:t>
            </w:r>
            <w:r>
              <w:rPr>
                <w:rFonts w:ascii="Arial MT" w:hAnsi="Arial MT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w w:val="95"/>
                <w:sz w:val="18"/>
              </w:rPr>
              <w:t>zajednice</w:t>
            </w:r>
          </w:p>
          <w:p w:rsidR="009E04FF" w:rsidRDefault="00000000">
            <w:pPr>
              <w:pStyle w:val="TableParagraph"/>
              <w:spacing w:line="240" w:lineRule="auto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M.F.</w:t>
            </w:r>
          </w:p>
        </w:tc>
        <w:tc>
          <w:tcPr>
            <w:tcW w:w="1296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153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18.08.2021.</w:t>
            </w:r>
          </w:p>
        </w:tc>
        <w:tc>
          <w:tcPr>
            <w:tcW w:w="1948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000000">
            <w:pPr>
              <w:pStyle w:val="TableParagraph"/>
              <w:spacing w:before="155" w:line="240" w:lineRule="auto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663,61</w:t>
            </w:r>
          </w:p>
        </w:tc>
        <w:tc>
          <w:tcPr>
            <w:tcW w:w="1711" w:type="dxa"/>
          </w:tcPr>
          <w:p w:rsidR="009E04FF" w:rsidRDefault="009E04F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9E04FF" w:rsidRDefault="009E04FF">
            <w:pPr>
              <w:pStyle w:val="TableParagraph"/>
              <w:spacing w:before="10" w:line="240" w:lineRule="auto"/>
              <w:rPr>
                <w:b/>
                <w:sz w:val="18"/>
              </w:rPr>
            </w:pPr>
          </w:p>
          <w:p w:rsidR="009E04FF" w:rsidRDefault="00000000">
            <w:pPr>
              <w:pStyle w:val="TableParagraph"/>
              <w:spacing w:line="240" w:lineRule="auto"/>
              <w:ind w:left="532" w:right="5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izradi</w:t>
            </w:r>
          </w:p>
        </w:tc>
      </w:tr>
    </w:tbl>
    <w:p w:rsidR="009E04FF" w:rsidRDefault="00000000">
      <w:pPr>
        <w:pStyle w:val="Tijeloteksta"/>
        <w:ind w:left="976"/>
      </w:pPr>
      <w:r>
        <w:rPr>
          <w:w w:val="95"/>
        </w:rPr>
        <w:t>Napomena:</w:t>
      </w:r>
      <w:r>
        <w:rPr>
          <w:spacing w:val="13"/>
          <w:w w:val="95"/>
        </w:rPr>
        <w:t xml:space="preserve"> </w:t>
      </w:r>
      <w:r>
        <w:rPr>
          <w:w w:val="95"/>
        </w:rPr>
        <w:t>Popis</w:t>
      </w:r>
      <w:r>
        <w:rPr>
          <w:spacing w:val="15"/>
          <w:w w:val="95"/>
        </w:rPr>
        <w:t xml:space="preserve"> </w:t>
      </w:r>
      <w:r>
        <w:rPr>
          <w:w w:val="95"/>
        </w:rPr>
        <w:t>potencijalnih</w:t>
      </w:r>
      <w:r>
        <w:rPr>
          <w:spacing w:val="15"/>
          <w:w w:val="95"/>
        </w:rPr>
        <w:t xml:space="preserve"> </w:t>
      </w:r>
      <w:r>
        <w:rPr>
          <w:w w:val="95"/>
        </w:rPr>
        <w:t>sporova</w:t>
      </w:r>
      <w:r>
        <w:rPr>
          <w:spacing w:val="12"/>
          <w:w w:val="95"/>
        </w:rPr>
        <w:t xml:space="preserve"> </w:t>
      </w:r>
      <w:r>
        <w:rPr>
          <w:w w:val="95"/>
        </w:rPr>
        <w:t>se</w:t>
      </w:r>
      <w:r>
        <w:rPr>
          <w:spacing w:val="12"/>
          <w:w w:val="95"/>
        </w:rPr>
        <w:t xml:space="preserve"> </w:t>
      </w:r>
      <w:r>
        <w:rPr>
          <w:w w:val="95"/>
        </w:rPr>
        <w:t>vodi</w:t>
      </w:r>
      <w:r>
        <w:rPr>
          <w:spacing w:val="15"/>
          <w:w w:val="95"/>
        </w:rPr>
        <w:t xml:space="preserve"> </w:t>
      </w:r>
      <w:r>
        <w:rPr>
          <w:w w:val="95"/>
        </w:rPr>
        <w:t>vanbilančno</w:t>
      </w:r>
      <w:r>
        <w:rPr>
          <w:spacing w:val="14"/>
          <w:w w:val="95"/>
        </w:rPr>
        <w:t xml:space="preserve"> </w:t>
      </w:r>
      <w:r>
        <w:rPr>
          <w:w w:val="95"/>
        </w:rPr>
        <w:t>u</w:t>
      </w:r>
      <w:r>
        <w:rPr>
          <w:spacing w:val="15"/>
          <w:w w:val="95"/>
        </w:rPr>
        <w:t xml:space="preserve"> </w:t>
      </w:r>
      <w:r>
        <w:rPr>
          <w:w w:val="95"/>
        </w:rPr>
        <w:t>skupini</w:t>
      </w:r>
      <w:r>
        <w:rPr>
          <w:spacing w:val="13"/>
          <w:w w:val="95"/>
        </w:rPr>
        <w:t xml:space="preserve"> </w:t>
      </w:r>
      <w:r>
        <w:rPr>
          <w:w w:val="95"/>
        </w:rPr>
        <w:t>računa</w:t>
      </w:r>
      <w:r>
        <w:rPr>
          <w:spacing w:val="14"/>
          <w:w w:val="95"/>
        </w:rPr>
        <w:t xml:space="preserve"> </w:t>
      </w:r>
      <w:r>
        <w:rPr>
          <w:w w:val="95"/>
        </w:rPr>
        <w:t>99.</w:t>
      </w:r>
    </w:p>
    <w:p w:rsidR="009E04FF" w:rsidRDefault="009E04FF">
      <w:pPr>
        <w:sectPr w:rsidR="009E04FF">
          <w:pgSz w:w="11910" w:h="16840"/>
          <w:pgMar w:top="900" w:right="580" w:bottom="600" w:left="440" w:header="0" w:footer="333" w:gutter="0"/>
          <w:cols w:space="720"/>
        </w:sectPr>
      </w:pPr>
    </w:p>
    <w:p w:rsidR="009E04FF" w:rsidRDefault="00000000">
      <w:pPr>
        <w:pStyle w:val="Naslov4"/>
        <w:spacing w:before="77"/>
        <w:ind w:left="1684"/>
      </w:pPr>
      <w:r>
        <w:lastRenderedPageBreak/>
        <w:t>ZAKLJUČAK</w:t>
      </w:r>
    </w:p>
    <w:p w:rsidR="009E04FF" w:rsidRDefault="00000000">
      <w:pPr>
        <w:pStyle w:val="Tijeloteksta"/>
        <w:spacing w:before="196"/>
        <w:ind w:left="976" w:right="265" w:firstLine="707"/>
        <w:jc w:val="both"/>
      </w:pPr>
      <w:r>
        <w:t>Godišnji izvještaj o izvršenju Proračuna Općine Kršan za 2023. sastavljen je u skladu sa</w:t>
      </w:r>
      <w:r>
        <w:rPr>
          <w:spacing w:val="1"/>
        </w:rPr>
        <w:t xml:space="preserve"> </w:t>
      </w:r>
      <w:r>
        <w:rPr>
          <w:w w:val="90"/>
        </w:rPr>
        <w:t>zakonskom</w:t>
      </w:r>
      <w:r>
        <w:rPr>
          <w:spacing w:val="18"/>
          <w:w w:val="90"/>
        </w:rPr>
        <w:t xml:space="preserve"> </w:t>
      </w:r>
      <w:r>
        <w:rPr>
          <w:w w:val="90"/>
        </w:rPr>
        <w:t>obvezom</w:t>
      </w:r>
      <w:r>
        <w:rPr>
          <w:spacing w:val="21"/>
          <w:w w:val="90"/>
        </w:rPr>
        <w:t xml:space="preserve"> </w:t>
      </w:r>
      <w:r>
        <w:rPr>
          <w:w w:val="90"/>
        </w:rPr>
        <w:t>i</w:t>
      </w:r>
      <w:r>
        <w:rPr>
          <w:spacing w:val="14"/>
          <w:w w:val="90"/>
        </w:rPr>
        <w:t xml:space="preserve"> </w:t>
      </w:r>
      <w:r>
        <w:rPr>
          <w:w w:val="90"/>
        </w:rPr>
        <w:t>sadrži</w:t>
      </w:r>
      <w:r>
        <w:rPr>
          <w:spacing w:val="20"/>
          <w:w w:val="90"/>
        </w:rPr>
        <w:t xml:space="preserve"> </w:t>
      </w:r>
      <w:r>
        <w:rPr>
          <w:w w:val="90"/>
        </w:rPr>
        <w:t>Opći</w:t>
      </w:r>
      <w:r>
        <w:rPr>
          <w:spacing w:val="18"/>
          <w:w w:val="90"/>
        </w:rPr>
        <w:t xml:space="preserve"> </w:t>
      </w:r>
      <w:r>
        <w:rPr>
          <w:w w:val="90"/>
        </w:rPr>
        <w:t>dio</w:t>
      </w:r>
      <w:r>
        <w:rPr>
          <w:spacing w:val="20"/>
          <w:w w:val="90"/>
        </w:rPr>
        <w:t xml:space="preserve"> </w:t>
      </w:r>
      <w:r>
        <w:rPr>
          <w:w w:val="90"/>
        </w:rPr>
        <w:t>proračuna,</w:t>
      </w:r>
      <w:r>
        <w:rPr>
          <w:spacing w:val="18"/>
          <w:w w:val="90"/>
        </w:rPr>
        <w:t xml:space="preserve"> </w:t>
      </w:r>
      <w:r>
        <w:rPr>
          <w:w w:val="90"/>
        </w:rPr>
        <w:t>posebni</w:t>
      </w:r>
      <w:r>
        <w:rPr>
          <w:spacing w:val="18"/>
          <w:w w:val="90"/>
        </w:rPr>
        <w:t xml:space="preserve"> </w:t>
      </w:r>
      <w:r>
        <w:rPr>
          <w:w w:val="90"/>
        </w:rPr>
        <w:t>dio,</w:t>
      </w:r>
      <w:r>
        <w:rPr>
          <w:spacing w:val="21"/>
          <w:w w:val="90"/>
        </w:rPr>
        <w:t xml:space="preserve"> </w:t>
      </w:r>
      <w:r>
        <w:rPr>
          <w:w w:val="90"/>
        </w:rPr>
        <w:t>obrazloženje</w:t>
      </w:r>
      <w:r>
        <w:rPr>
          <w:spacing w:val="19"/>
          <w:w w:val="90"/>
        </w:rPr>
        <w:t xml:space="preserve"> </w:t>
      </w:r>
      <w:r>
        <w:rPr>
          <w:w w:val="90"/>
        </w:rPr>
        <w:t>općeg</w:t>
      </w:r>
      <w:r>
        <w:rPr>
          <w:spacing w:val="20"/>
          <w:w w:val="90"/>
        </w:rPr>
        <w:t xml:space="preserve"> </w:t>
      </w:r>
      <w:r>
        <w:rPr>
          <w:w w:val="90"/>
        </w:rPr>
        <w:t>i</w:t>
      </w:r>
      <w:r>
        <w:rPr>
          <w:spacing w:val="19"/>
          <w:w w:val="90"/>
        </w:rPr>
        <w:t xml:space="preserve"> </w:t>
      </w:r>
      <w:r>
        <w:rPr>
          <w:w w:val="90"/>
        </w:rPr>
        <w:t>posebnog</w:t>
      </w:r>
      <w:r>
        <w:rPr>
          <w:spacing w:val="20"/>
          <w:w w:val="90"/>
        </w:rPr>
        <w:t xml:space="preserve"> </w:t>
      </w:r>
      <w:r>
        <w:rPr>
          <w:w w:val="90"/>
        </w:rPr>
        <w:t>dijela,</w:t>
      </w:r>
      <w:r>
        <w:rPr>
          <w:spacing w:val="1"/>
          <w:w w:val="90"/>
        </w:rPr>
        <w:t xml:space="preserve"> </w:t>
      </w:r>
      <w:r>
        <w:rPr>
          <w:spacing w:val="-1"/>
        </w:rPr>
        <w:t>te</w:t>
      </w:r>
      <w:r>
        <w:rPr>
          <w:spacing w:val="-12"/>
        </w:rPr>
        <w:t xml:space="preserve"> </w:t>
      </w:r>
      <w:r>
        <w:rPr>
          <w:spacing w:val="-1"/>
        </w:rPr>
        <w:t>posebne</w:t>
      </w:r>
      <w:r>
        <w:rPr>
          <w:spacing w:val="-15"/>
        </w:rPr>
        <w:t xml:space="preserve"> </w:t>
      </w:r>
      <w:r>
        <w:rPr>
          <w:spacing w:val="-1"/>
        </w:rPr>
        <w:t>izvještaje.</w:t>
      </w:r>
      <w:r>
        <w:rPr>
          <w:spacing w:val="-13"/>
        </w:rPr>
        <w:t xml:space="preserve"> </w:t>
      </w:r>
      <w:r>
        <w:t>Podatke</w:t>
      </w:r>
      <w:r>
        <w:rPr>
          <w:spacing w:val="-11"/>
        </w:rPr>
        <w:t xml:space="preserve"> </w:t>
      </w:r>
      <w:r>
        <w:t>iz</w:t>
      </w:r>
      <w:r>
        <w:rPr>
          <w:spacing w:val="-14"/>
        </w:rPr>
        <w:t xml:space="preserve"> </w:t>
      </w:r>
      <w:r>
        <w:t>Općeg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Posebnog</w:t>
      </w:r>
      <w:r>
        <w:rPr>
          <w:spacing w:val="-11"/>
        </w:rPr>
        <w:t xml:space="preserve"> </w:t>
      </w:r>
      <w:r>
        <w:t>dijela</w:t>
      </w:r>
      <w:r>
        <w:rPr>
          <w:spacing w:val="-12"/>
        </w:rPr>
        <w:t xml:space="preserve"> </w:t>
      </w:r>
      <w:r>
        <w:t>Proračuna</w:t>
      </w:r>
      <w:r>
        <w:rPr>
          <w:spacing w:val="-12"/>
        </w:rPr>
        <w:t xml:space="preserve"> </w:t>
      </w:r>
      <w:r>
        <w:t>dopunjuju</w:t>
      </w:r>
      <w:r>
        <w:rPr>
          <w:spacing w:val="-15"/>
        </w:rPr>
        <w:t xml:space="preserve"> </w:t>
      </w:r>
      <w:r>
        <w:t>posebni</w:t>
      </w:r>
      <w:r>
        <w:rPr>
          <w:spacing w:val="-12"/>
        </w:rPr>
        <w:t xml:space="preserve"> </w:t>
      </w:r>
      <w:r>
        <w:t>izvještaji</w:t>
      </w:r>
      <w:r>
        <w:rPr>
          <w:spacing w:val="-14"/>
        </w:rPr>
        <w:t xml:space="preserve"> </w:t>
      </w:r>
      <w:r>
        <w:t>i</w:t>
      </w:r>
      <w:r>
        <w:rPr>
          <w:spacing w:val="-59"/>
        </w:rPr>
        <w:t xml:space="preserve"> </w:t>
      </w:r>
      <w:r>
        <w:rPr>
          <w:w w:val="95"/>
        </w:rPr>
        <w:t>drugi pokazatelji važni za uvid u stanje i poslovanje Općine Kršan te obrazloženja ostvarenja prihoda</w:t>
      </w:r>
      <w:r>
        <w:rPr>
          <w:spacing w:val="-56"/>
          <w:w w:val="9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primitaka,</w:t>
      </w:r>
      <w:r>
        <w:rPr>
          <w:spacing w:val="-15"/>
        </w:rPr>
        <w:t xml:space="preserve"> </w:t>
      </w:r>
      <w:r>
        <w:t>rashoda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izdataka,</w:t>
      </w:r>
      <w:r>
        <w:rPr>
          <w:spacing w:val="-13"/>
        </w:rPr>
        <w:t xml:space="preserve"> </w:t>
      </w:r>
      <w:r>
        <w:t>prikaz</w:t>
      </w:r>
      <w:r>
        <w:rPr>
          <w:spacing w:val="-14"/>
        </w:rPr>
        <w:t xml:space="preserve"> </w:t>
      </w:r>
      <w:r>
        <w:t>viška</w:t>
      </w:r>
      <w:r>
        <w:rPr>
          <w:spacing w:val="-13"/>
        </w:rPr>
        <w:t xml:space="preserve"> </w:t>
      </w:r>
      <w:r>
        <w:t>ili</w:t>
      </w:r>
      <w:r>
        <w:rPr>
          <w:spacing w:val="-15"/>
        </w:rPr>
        <w:t xml:space="preserve"> </w:t>
      </w:r>
      <w:r>
        <w:t>manjka</w:t>
      </w:r>
      <w:r>
        <w:rPr>
          <w:spacing w:val="-13"/>
        </w:rPr>
        <w:t xml:space="preserve"> </w:t>
      </w:r>
      <w:r>
        <w:t>proračuna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obrazloženja</w:t>
      </w:r>
      <w:r>
        <w:rPr>
          <w:spacing w:val="-14"/>
        </w:rPr>
        <w:t xml:space="preserve"> </w:t>
      </w:r>
      <w:r>
        <w:t>izvršenja</w:t>
      </w:r>
      <w:r>
        <w:rPr>
          <w:spacing w:val="-14"/>
        </w:rPr>
        <w:t xml:space="preserve"> </w:t>
      </w:r>
      <w:r>
        <w:t>programa</w:t>
      </w:r>
      <w:r>
        <w:rPr>
          <w:spacing w:val="-58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posebnog</w:t>
      </w:r>
      <w:r>
        <w:rPr>
          <w:spacing w:val="-1"/>
        </w:rPr>
        <w:t xml:space="preserve"> </w:t>
      </w:r>
      <w:r>
        <w:t>dijela</w:t>
      </w:r>
      <w:r>
        <w:rPr>
          <w:spacing w:val="-3"/>
        </w:rPr>
        <w:t xml:space="preserve"> </w:t>
      </w:r>
      <w:r>
        <w:t>proračuna.</w:t>
      </w:r>
    </w:p>
    <w:p w:rsidR="009E04FF" w:rsidRDefault="009E04FF">
      <w:pPr>
        <w:pStyle w:val="Tijeloteksta"/>
        <w:spacing w:before="1"/>
      </w:pPr>
    </w:p>
    <w:p w:rsidR="009E04FF" w:rsidRDefault="00000000">
      <w:pPr>
        <w:pStyle w:val="Tijeloteksta"/>
        <w:spacing w:line="259" w:lineRule="auto"/>
        <w:ind w:left="976" w:right="264" w:firstLine="707"/>
        <w:jc w:val="both"/>
      </w:pPr>
      <w:r>
        <w:t>Proračun</w:t>
      </w:r>
      <w:r>
        <w:rPr>
          <w:spacing w:val="-13"/>
        </w:rPr>
        <w:t xml:space="preserve"> </w:t>
      </w:r>
      <w:r>
        <w:t>Općine</w:t>
      </w:r>
      <w:r>
        <w:rPr>
          <w:spacing w:val="-12"/>
        </w:rPr>
        <w:t xml:space="preserve"> </w:t>
      </w:r>
      <w:r>
        <w:t>Kršan</w:t>
      </w:r>
      <w:r>
        <w:rPr>
          <w:spacing w:val="-14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2023.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projekcije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2024.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2025.</w:t>
      </w:r>
      <w:r>
        <w:rPr>
          <w:spacing w:val="-10"/>
        </w:rPr>
        <w:t xml:space="preserve"> </w:t>
      </w:r>
      <w:r>
        <w:t>godinu</w:t>
      </w:r>
      <w:r>
        <w:rPr>
          <w:spacing w:val="-12"/>
        </w:rPr>
        <w:t xml:space="preserve"> </w:t>
      </w:r>
      <w:r>
        <w:t>usvojen</w:t>
      </w:r>
      <w:r>
        <w:rPr>
          <w:spacing w:val="-12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sjednici</w:t>
      </w:r>
      <w:r>
        <w:rPr>
          <w:spacing w:val="-58"/>
        </w:rPr>
        <w:t xml:space="preserve"> </w:t>
      </w:r>
      <w:r>
        <w:rPr>
          <w:w w:val="95"/>
        </w:rPr>
        <w:t>općinskog vijeća 16. prosinca 2022. godine. U toku godine usvojene su dvije</w:t>
      </w:r>
      <w:r>
        <w:rPr>
          <w:spacing w:val="1"/>
          <w:w w:val="95"/>
        </w:rPr>
        <w:t xml:space="preserve"> </w:t>
      </w:r>
      <w:r>
        <w:rPr>
          <w:w w:val="95"/>
        </w:rPr>
        <w:t>izmjene i dopune istog.</w:t>
      </w:r>
      <w:r>
        <w:rPr>
          <w:spacing w:val="1"/>
          <w:w w:val="95"/>
        </w:rPr>
        <w:t xml:space="preserve"> </w:t>
      </w:r>
      <w:r>
        <w:rPr>
          <w:spacing w:val="-1"/>
        </w:rPr>
        <w:t>Ovim</w:t>
      </w:r>
      <w:r>
        <w:rPr>
          <w:spacing w:val="-15"/>
        </w:rPr>
        <w:t xml:space="preserve"> </w:t>
      </w:r>
      <w:r>
        <w:rPr>
          <w:spacing w:val="-1"/>
        </w:rPr>
        <w:t>II.</w:t>
      </w:r>
      <w:r>
        <w:rPr>
          <w:spacing w:val="-12"/>
        </w:rPr>
        <w:t xml:space="preserve"> </w:t>
      </w:r>
      <w:r>
        <w:rPr>
          <w:spacing w:val="-1"/>
        </w:rPr>
        <w:t>izmjenama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dopunama</w:t>
      </w:r>
      <w:r>
        <w:rPr>
          <w:spacing w:val="36"/>
        </w:rPr>
        <w:t xml:space="preserve"> </w:t>
      </w: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konačnosti,</w:t>
      </w:r>
      <w:r>
        <w:rPr>
          <w:spacing w:val="36"/>
        </w:rPr>
        <w:t xml:space="preserve"> </w:t>
      </w:r>
      <w:r>
        <w:rPr>
          <w:spacing w:val="-1"/>
        </w:rPr>
        <w:t>ukupni</w:t>
      </w:r>
      <w:r>
        <w:rPr>
          <w:spacing w:val="-12"/>
        </w:rPr>
        <w:t xml:space="preserve"> </w:t>
      </w:r>
      <w:r>
        <w:rPr>
          <w:spacing w:val="-1"/>
        </w:rPr>
        <w:t>prihodi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9"/>
        </w:rPr>
        <w:t xml:space="preserve"> </w:t>
      </w:r>
      <w:r>
        <w:rPr>
          <w:spacing w:val="-1"/>
        </w:rPr>
        <w:t>primici</w:t>
      </w:r>
      <w:r>
        <w:rPr>
          <w:spacing w:val="-12"/>
        </w:rPr>
        <w:t xml:space="preserve"> </w:t>
      </w:r>
      <w:r>
        <w:rPr>
          <w:spacing w:val="-1"/>
        </w:rPr>
        <w:t>uključujući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višak</w:t>
      </w:r>
      <w:r>
        <w:rPr>
          <w:spacing w:val="-13"/>
        </w:rPr>
        <w:t xml:space="preserve"> </w:t>
      </w:r>
      <w:r>
        <w:rPr>
          <w:spacing w:val="-1"/>
        </w:rPr>
        <w:t>prihoda</w:t>
      </w:r>
      <w:r>
        <w:rPr>
          <w:spacing w:val="-14"/>
        </w:rPr>
        <w:t xml:space="preserve"> </w:t>
      </w:r>
      <w:r>
        <w:rPr>
          <w:spacing w:val="-1"/>
        </w:rPr>
        <w:t>iz</w:t>
      </w:r>
      <w:r>
        <w:rPr>
          <w:spacing w:val="-59"/>
        </w:rPr>
        <w:t xml:space="preserve"> </w:t>
      </w:r>
      <w:r>
        <w:t>prethodne</w:t>
      </w:r>
      <w:r>
        <w:rPr>
          <w:spacing w:val="1"/>
        </w:rPr>
        <w:t xml:space="preserve"> </w:t>
      </w:r>
      <w:r>
        <w:t xml:space="preserve">godine u iznosu od 44.758,81 </w:t>
      </w:r>
      <w:r>
        <w:rPr>
          <w:w w:val="95"/>
        </w:rPr>
        <w:t xml:space="preserve">€ </w:t>
      </w:r>
      <w:r>
        <w:t>planirani su u iznosu</w:t>
      </w:r>
      <w:r>
        <w:rPr>
          <w:spacing w:val="1"/>
        </w:rPr>
        <w:t xml:space="preserve"> </w:t>
      </w:r>
      <w:r>
        <w:t xml:space="preserve">od 5.611.692,21 </w:t>
      </w:r>
      <w:r>
        <w:rPr>
          <w:w w:val="95"/>
        </w:rPr>
        <w:t xml:space="preserve">€ </w:t>
      </w:r>
      <w:r>
        <w:t>i jednaki su</w:t>
      </w:r>
      <w:r>
        <w:rPr>
          <w:spacing w:val="1"/>
        </w:rPr>
        <w:t xml:space="preserve"> </w:t>
      </w:r>
      <w:r>
        <w:t>ukupnim planiranim rashodima i izdacima u visini od 5.611.692,21 €. Općinski načelnik</w:t>
      </w:r>
      <w:r>
        <w:rPr>
          <w:spacing w:val="1"/>
        </w:rPr>
        <w:t xml:space="preserve"> </w:t>
      </w:r>
      <w:r>
        <w:t>je 29.</w:t>
      </w:r>
      <w:r>
        <w:rPr>
          <w:spacing w:val="1"/>
        </w:rPr>
        <w:t xml:space="preserve"> </w:t>
      </w:r>
      <w:r>
        <w:t>prosinca 2023. godine donio Odluku o I. Preraspodijeli sredstava planiranih u proračunu Općine</w:t>
      </w:r>
      <w:r>
        <w:rPr>
          <w:spacing w:val="1"/>
        </w:rPr>
        <w:t xml:space="preserve"> </w:t>
      </w:r>
      <w:r>
        <w:rPr>
          <w:w w:val="95"/>
        </w:rPr>
        <w:t>Kršan za 2023. godinu, o kojoj će izvijestiti Općinsko vijeće prilikom podnošenja Godišnjeg izvještaja</w:t>
      </w:r>
      <w:r>
        <w:rPr>
          <w:spacing w:val="-56"/>
          <w:w w:val="9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godinu.</w:t>
      </w:r>
    </w:p>
    <w:p w:rsidR="009E04FF" w:rsidRDefault="00000000">
      <w:pPr>
        <w:pStyle w:val="Tijeloteksta"/>
        <w:spacing w:before="160" w:line="259" w:lineRule="auto"/>
        <w:ind w:left="976" w:right="266" w:firstLine="707"/>
        <w:jc w:val="both"/>
      </w:pPr>
      <w:r>
        <w:t>U izvještaju o izvršenju Proračuna Općine Kršan za 2023. godinu usporedno je prikazano</w:t>
      </w:r>
      <w:r>
        <w:rPr>
          <w:spacing w:val="-59"/>
        </w:rPr>
        <w:t xml:space="preserve"> </w:t>
      </w:r>
      <w:r>
        <w:rPr>
          <w:w w:val="95"/>
        </w:rPr>
        <w:t>izvršenje</w:t>
      </w:r>
      <w:r>
        <w:rPr>
          <w:spacing w:val="9"/>
          <w:w w:val="95"/>
        </w:rPr>
        <w:t xml:space="preserve"> </w:t>
      </w:r>
      <w:r>
        <w:rPr>
          <w:w w:val="95"/>
        </w:rPr>
        <w:t>prethodne</w:t>
      </w:r>
      <w:r>
        <w:rPr>
          <w:spacing w:val="10"/>
          <w:w w:val="95"/>
        </w:rPr>
        <w:t xml:space="preserve"> </w:t>
      </w:r>
      <w:r>
        <w:rPr>
          <w:w w:val="95"/>
        </w:rPr>
        <w:t>godine,</w:t>
      </w:r>
      <w:r>
        <w:rPr>
          <w:spacing w:val="15"/>
          <w:w w:val="95"/>
        </w:rPr>
        <w:t xml:space="preserve"> </w:t>
      </w:r>
      <w:r>
        <w:rPr>
          <w:w w:val="95"/>
        </w:rPr>
        <w:t>u</w:t>
      </w:r>
      <w:r>
        <w:rPr>
          <w:spacing w:val="10"/>
          <w:w w:val="95"/>
        </w:rPr>
        <w:t xml:space="preserve"> </w:t>
      </w:r>
      <w:r>
        <w:rPr>
          <w:w w:val="95"/>
        </w:rPr>
        <w:t>odnosu</w:t>
      </w:r>
      <w:r>
        <w:rPr>
          <w:spacing w:val="9"/>
          <w:w w:val="95"/>
        </w:rPr>
        <w:t xml:space="preserve"> </w:t>
      </w:r>
      <w:r>
        <w:rPr>
          <w:w w:val="95"/>
        </w:rPr>
        <w:t>na</w:t>
      </w:r>
      <w:r>
        <w:rPr>
          <w:spacing w:val="10"/>
          <w:w w:val="95"/>
        </w:rPr>
        <w:t xml:space="preserve"> </w:t>
      </w:r>
      <w:r>
        <w:rPr>
          <w:w w:val="95"/>
        </w:rPr>
        <w:t>II.</w:t>
      </w:r>
      <w:r>
        <w:rPr>
          <w:spacing w:val="13"/>
          <w:w w:val="95"/>
        </w:rPr>
        <w:t xml:space="preserve"> </w:t>
      </w:r>
      <w:r>
        <w:rPr>
          <w:w w:val="95"/>
        </w:rPr>
        <w:t>Rebalans</w:t>
      </w:r>
      <w:r>
        <w:rPr>
          <w:spacing w:val="14"/>
          <w:w w:val="95"/>
        </w:rPr>
        <w:t xml:space="preserve"> </w:t>
      </w:r>
      <w:r>
        <w:rPr>
          <w:w w:val="95"/>
        </w:rPr>
        <w:t>i</w:t>
      </w:r>
      <w:r>
        <w:rPr>
          <w:spacing w:val="12"/>
          <w:w w:val="95"/>
        </w:rPr>
        <w:t xml:space="preserve"> </w:t>
      </w:r>
      <w:r>
        <w:rPr>
          <w:w w:val="95"/>
        </w:rPr>
        <w:t>Tekući</w:t>
      </w:r>
      <w:r>
        <w:rPr>
          <w:spacing w:val="13"/>
          <w:w w:val="95"/>
        </w:rPr>
        <w:t xml:space="preserve"> </w:t>
      </w:r>
      <w:r>
        <w:rPr>
          <w:w w:val="95"/>
        </w:rPr>
        <w:t>plan</w:t>
      </w:r>
      <w:r>
        <w:rPr>
          <w:spacing w:val="14"/>
          <w:w w:val="95"/>
        </w:rPr>
        <w:t xml:space="preserve"> </w:t>
      </w:r>
      <w:r>
        <w:rPr>
          <w:w w:val="95"/>
        </w:rPr>
        <w:t>2023.odnosno</w:t>
      </w:r>
      <w:r>
        <w:rPr>
          <w:spacing w:val="14"/>
          <w:w w:val="95"/>
        </w:rPr>
        <w:t xml:space="preserve"> </w:t>
      </w:r>
      <w:r>
        <w:rPr>
          <w:w w:val="95"/>
        </w:rPr>
        <w:t>posljednje</w:t>
      </w:r>
      <w:r>
        <w:rPr>
          <w:spacing w:val="10"/>
          <w:w w:val="95"/>
        </w:rPr>
        <w:t xml:space="preserve"> </w:t>
      </w:r>
      <w:r>
        <w:rPr>
          <w:w w:val="95"/>
        </w:rPr>
        <w:t>izmjene</w:t>
      </w:r>
      <w:r>
        <w:rPr>
          <w:spacing w:val="-56"/>
          <w:w w:val="95"/>
        </w:rPr>
        <w:t xml:space="preserve"> </w:t>
      </w:r>
      <w:r>
        <w:t>i dopune proračuna s uključenim naknadno izvršenim preraspodjelama u izvještajnom razdoblju i</w:t>
      </w:r>
      <w:r>
        <w:rPr>
          <w:spacing w:val="-59"/>
        </w:rPr>
        <w:t xml:space="preserve"> </w:t>
      </w:r>
      <w:r>
        <w:t>izvršenje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izvještajno</w:t>
      </w:r>
      <w:r>
        <w:rPr>
          <w:spacing w:val="-4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godine.</w:t>
      </w:r>
    </w:p>
    <w:p w:rsidR="009E04FF" w:rsidRDefault="00000000">
      <w:pPr>
        <w:pStyle w:val="Tijeloteksta"/>
        <w:spacing w:before="160" w:line="256" w:lineRule="auto"/>
        <w:ind w:left="976" w:right="268" w:firstLine="707"/>
        <w:jc w:val="both"/>
      </w:pPr>
      <w:r>
        <w:t>Proračun za 2023. godinu, kao i izvještaj o izvršenju za 2023. godinu je konsolidiran, što</w:t>
      </w:r>
      <w:r>
        <w:rPr>
          <w:spacing w:val="1"/>
        </w:rPr>
        <w:t xml:space="preserve"> </w:t>
      </w:r>
      <w:r>
        <w:t>znači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istom</w:t>
      </w:r>
      <w:r>
        <w:rPr>
          <w:spacing w:val="-4"/>
        </w:rPr>
        <w:t xml:space="preserve"> </w:t>
      </w:r>
      <w:r>
        <w:t>ugrađeni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prihodi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primici,</w:t>
      </w:r>
      <w:r>
        <w:rPr>
          <w:spacing w:val="-4"/>
        </w:rPr>
        <w:t xml:space="preserve"> </w:t>
      </w:r>
      <w:r>
        <w:t>kao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rashodi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izdaci</w:t>
      </w:r>
      <w:r>
        <w:rPr>
          <w:spacing w:val="-5"/>
        </w:rPr>
        <w:t xml:space="preserve"> </w:t>
      </w:r>
      <w:r>
        <w:t>naših</w:t>
      </w:r>
      <w:r>
        <w:rPr>
          <w:spacing w:val="-6"/>
        </w:rPr>
        <w:t xml:space="preserve"> </w:t>
      </w:r>
      <w:r>
        <w:t>proračunskih</w:t>
      </w:r>
      <w:r>
        <w:rPr>
          <w:spacing w:val="-5"/>
        </w:rPr>
        <w:t xml:space="preserve"> </w:t>
      </w:r>
      <w:r>
        <w:t>korisnika</w:t>
      </w:r>
      <w:r>
        <w:rPr>
          <w:spacing w:val="-59"/>
        </w:rPr>
        <w:t xml:space="preserve"> </w:t>
      </w:r>
      <w:r>
        <w:t>Dječjeg</w:t>
      </w:r>
      <w:r>
        <w:rPr>
          <w:spacing w:val="-9"/>
        </w:rPr>
        <w:t xml:space="preserve"> </w:t>
      </w:r>
      <w:r>
        <w:t>vrtića</w:t>
      </w:r>
      <w:r>
        <w:rPr>
          <w:spacing w:val="-7"/>
        </w:rPr>
        <w:t xml:space="preserve"> </w:t>
      </w:r>
      <w:r>
        <w:t>Kockica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Javne</w:t>
      </w:r>
      <w:r>
        <w:rPr>
          <w:spacing w:val="-7"/>
        </w:rPr>
        <w:t xml:space="preserve"> </w:t>
      </w:r>
      <w:r>
        <w:t>ustanove</w:t>
      </w:r>
      <w:r>
        <w:rPr>
          <w:spacing w:val="-7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kulturi</w:t>
      </w:r>
      <w:r>
        <w:rPr>
          <w:spacing w:val="-7"/>
        </w:rPr>
        <w:t xml:space="preserve"> </w:t>
      </w:r>
      <w:r>
        <w:t>Interpretacijskog</w:t>
      </w:r>
      <w:r>
        <w:rPr>
          <w:spacing w:val="-9"/>
        </w:rPr>
        <w:t xml:space="preserve"> </w:t>
      </w:r>
      <w:r>
        <w:t>centra</w:t>
      </w:r>
      <w:r>
        <w:rPr>
          <w:spacing w:val="-6"/>
        </w:rPr>
        <w:t xml:space="preserve"> </w:t>
      </w:r>
      <w:r>
        <w:t>Vlaški</w:t>
      </w:r>
      <w:r>
        <w:rPr>
          <w:spacing w:val="-8"/>
        </w:rPr>
        <w:t xml:space="preserve"> </w:t>
      </w:r>
      <w:r>
        <w:t>puti</w:t>
      </w:r>
    </w:p>
    <w:p w:rsidR="009E04FF" w:rsidRDefault="00000000">
      <w:pPr>
        <w:pStyle w:val="Tijeloteksta"/>
        <w:spacing w:before="167"/>
        <w:ind w:left="1684"/>
        <w:jc w:val="both"/>
      </w:pPr>
      <w:r>
        <w:rPr>
          <w:w w:val="95"/>
        </w:rPr>
        <w:t>Općina</w:t>
      </w:r>
      <w:r>
        <w:rPr>
          <w:spacing w:val="11"/>
          <w:w w:val="95"/>
        </w:rPr>
        <w:t xml:space="preserve"> </w:t>
      </w:r>
      <w:r>
        <w:rPr>
          <w:w w:val="95"/>
        </w:rPr>
        <w:t>Kršan</w:t>
      </w:r>
      <w:r>
        <w:rPr>
          <w:spacing w:val="5"/>
          <w:w w:val="95"/>
        </w:rPr>
        <w:t xml:space="preserve"> </w:t>
      </w:r>
      <w:r>
        <w:rPr>
          <w:w w:val="95"/>
        </w:rPr>
        <w:t>je</w:t>
      </w:r>
      <w:r>
        <w:rPr>
          <w:spacing w:val="11"/>
          <w:w w:val="95"/>
        </w:rPr>
        <w:t xml:space="preserve"> </w:t>
      </w:r>
      <w:r>
        <w:rPr>
          <w:w w:val="95"/>
        </w:rPr>
        <w:t>u</w:t>
      </w:r>
      <w:r>
        <w:rPr>
          <w:spacing w:val="9"/>
          <w:w w:val="95"/>
        </w:rPr>
        <w:t xml:space="preserve"> </w:t>
      </w:r>
      <w:r>
        <w:rPr>
          <w:w w:val="95"/>
        </w:rPr>
        <w:t>2023.</w:t>
      </w:r>
      <w:r>
        <w:rPr>
          <w:spacing w:val="7"/>
          <w:w w:val="95"/>
        </w:rPr>
        <w:t xml:space="preserve"> </w:t>
      </w:r>
      <w:r>
        <w:rPr>
          <w:w w:val="95"/>
        </w:rPr>
        <w:t>godini</w:t>
      </w:r>
      <w:r>
        <w:rPr>
          <w:spacing w:val="10"/>
          <w:w w:val="95"/>
        </w:rPr>
        <w:t xml:space="preserve"> </w:t>
      </w:r>
      <w:r>
        <w:rPr>
          <w:w w:val="95"/>
        </w:rPr>
        <w:t>ostvarila</w:t>
      </w:r>
      <w:r>
        <w:rPr>
          <w:spacing w:val="77"/>
        </w:rPr>
        <w:t xml:space="preserve"> </w:t>
      </w:r>
      <w:r>
        <w:rPr>
          <w:w w:val="95"/>
        </w:rPr>
        <w:t>ukupne</w:t>
      </w:r>
      <w:r>
        <w:rPr>
          <w:spacing w:val="5"/>
          <w:w w:val="95"/>
        </w:rPr>
        <w:t xml:space="preserve"> </w:t>
      </w:r>
      <w:r>
        <w:rPr>
          <w:w w:val="95"/>
        </w:rPr>
        <w:t>prihode</w:t>
      </w:r>
      <w:r>
        <w:rPr>
          <w:spacing w:val="76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primitke</w:t>
      </w:r>
      <w:r>
        <w:rPr>
          <w:spacing w:val="8"/>
          <w:w w:val="95"/>
        </w:rPr>
        <w:t xml:space="preserve"> </w:t>
      </w:r>
      <w:r>
        <w:rPr>
          <w:w w:val="95"/>
        </w:rPr>
        <w:t>u</w:t>
      </w:r>
      <w:r>
        <w:rPr>
          <w:spacing w:val="9"/>
          <w:w w:val="95"/>
        </w:rPr>
        <w:t xml:space="preserve"> </w:t>
      </w:r>
      <w:r>
        <w:rPr>
          <w:w w:val="95"/>
        </w:rPr>
        <w:t>iznosu</w:t>
      </w:r>
      <w:r>
        <w:rPr>
          <w:spacing w:val="11"/>
          <w:w w:val="95"/>
        </w:rPr>
        <w:t xml:space="preserve"> </w:t>
      </w:r>
      <w:r>
        <w:rPr>
          <w:w w:val="95"/>
        </w:rPr>
        <w:t>od</w:t>
      </w:r>
      <w:r>
        <w:rPr>
          <w:spacing w:val="8"/>
          <w:w w:val="95"/>
        </w:rPr>
        <w:t xml:space="preserve"> </w:t>
      </w:r>
      <w:r>
        <w:rPr>
          <w:w w:val="95"/>
        </w:rPr>
        <w:t>4.239.222,14</w:t>
      </w:r>
    </w:p>
    <w:p w:rsidR="009E04FF" w:rsidRDefault="00000000">
      <w:pPr>
        <w:pStyle w:val="Tijeloteksta"/>
        <w:spacing w:before="20" w:line="259" w:lineRule="auto"/>
        <w:ind w:left="976" w:right="265"/>
        <w:jc w:val="both"/>
      </w:pPr>
      <w:r>
        <w:rPr>
          <w:w w:val="95"/>
        </w:rPr>
        <w:t>€. U istom razdoblju ukupni rashodi i izdaci proračuna izvršeni su u iznosu od 4.670.814,51 €, što je</w:t>
      </w:r>
      <w:r>
        <w:rPr>
          <w:spacing w:val="1"/>
          <w:w w:val="95"/>
        </w:rPr>
        <w:t xml:space="preserve"> </w:t>
      </w:r>
      <w:r>
        <w:rPr>
          <w:spacing w:val="-1"/>
        </w:rPr>
        <w:t>rezultiralo</w:t>
      </w:r>
      <w:r>
        <w:rPr>
          <w:spacing w:val="37"/>
        </w:rPr>
        <w:t xml:space="preserve"> </w:t>
      </w:r>
      <w:r>
        <w:t>tekućim</w:t>
      </w:r>
      <w:r>
        <w:rPr>
          <w:spacing w:val="-12"/>
        </w:rPr>
        <w:t xml:space="preserve"> </w:t>
      </w:r>
      <w:r>
        <w:t>manjkom</w:t>
      </w:r>
      <w:r>
        <w:rPr>
          <w:spacing w:val="-11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431.592,37</w:t>
      </w:r>
      <w:r>
        <w:rPr>
          <w:spacing w:val="-13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Uzimajući</w:t>
      </w:r>
      <w:r>
        <w:rPr>
          <w:spacing w:val="-12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obzir</w:t>
      </w:r>
      <w:r>
        <w:rPr>
          <w:spacing w:val="-11"/>
        </w:rPr>
        <w:t xml:space="preserve"> </w:t>
      </w:r>
      <w:r>
        <w:t>navedeno,</w:t>
      </w:r>
      <w:r>
        <w:rPr>
          <w:spacing w:val="-11"/>
        </w:rPr>
        <w:t xml:space="preserve"> </w:t>
      </w:r>
      <w:r>
        <w:t>uz</w:t>
      </w:r>
      <w:r>
        <w:rPr>
          <w:spacing w:val="-11"/>
        </w:rPr>
        <w:t xml:space="preserve"> </w:t>
      </w:r>
      <w:r>
        <w:t>preneseni</w:t>
      </w:r>
      <w:r>
        <w:rPr>
          <w:spacing w:val="-12"/>
        </w:rPr>
        <w:t xml:space="preserve"> </w:t>
      </w:r>
      <w:r>
        <w:t>višak</w:t>
      </w:r>
      <w:r>
        <w:rPr>
          <w:spacing w:val="-15"/>
        </w:rPr>
        <w:t xml:space="preserve"> </w:t>
      </w:r>
      <w:r>
        <w:t>iz</w:t>
      </w:r>
      <w:r>
        <w:rPr>
          <w:spacing w:val="-58"/>
        </w:rPr>
        <w:t xml:space="preserve"> </w:t>
      </w:r>
      <w:r>
        <w:t>prethodne</w:t>
      </w:r>
      <w:r>
        <w:rPr>
          <w:spacing w:val="-10"/>
        </w:rPr>
        <w:t xml:space="preserve"> </w:t>
      </w:r>
      <w:r>
        <w:t>godine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iznosu</w:t>
      </w:r>
      <w:r>
        <w:rPr>
          <w:spacing w:val="-7"/>
        </w:rPr>
        <w:t xml:space="preserve"> </w:t>
      </w:r>
      <w:r>
        <w:t>44.758,81</w:t>
      </w:r>
      <w:r>
        <w:rPr>
          <w:spacing w:val="-10"/>
        </w:rPr>
        <w:t xml:space="preserve"> </w:t>
      </w:r>
      <w:r>
        <w:t>€,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kraju</w:t>
      </w:r>
      <w:r>
        <w:rPr>
          <w:spacing w:val="-11"/>
        </w:rPr>
        <w:t xml:space="preserve"> </w:t>
      </w:r>
      <w:r>
        <w:t>ovog</w:t>
      </w:r>
      <w:r>
        <w:rPr>
          <w:spacing w:val="-7"/>
        </w:rPr>
        <w:t xml:space="preserve"> </w:t>
      </w:r>
      <w:r>
        <w:t>izvještajnog</w:t>
      </w:r>
      <w:r>
        <w:rPr>
          <w:spacing w:val="-9"/>
        </w:rPr>
        <w:t xml:space="preserve"> </w:t>
      </w:r>
      <w:r>
        <w:t>razdoblja</w:t>
      </w:r>
      <w:r>
        <w:rPr>
          <w:spacing w:val="45"/>
        </w:rPr>
        <w:t xml:space="preserve"> </w:t>
      </w:r>
      <w:r>
        <w:t>odnosno</w:t>
      </w:r>
      <w:r>
        <w:rPr>
          <w:spacing w:val="-9"/>
        </w:rPr>
        <w:t xml:space="preserve"> </w:t>
      </w:r>
      <w:r>
        <w:t>31.12.2023.</w:t>
      </w:r>
      <w:r>
        <w:rPr>
          <w:spacing w:val="-59"/>
        </w:rPr>
        <w:t xml:space="preserve"> </w:t>
      </w:r>
      <w:r>
        <w:rPr>
          <w:w w:val="95"/>
        </w:rPr>
        <w:t>godine, bilježi se manjak</w:t>
      </w:r>
      <w:r>
        <w:rPr>
          <w:spacing w:val="1"/>
          <w:w w:val="95"/>
        </w:rPr>
        <w:t xml:space="preserve"> </w:t>
      </w:r>
      <w:r>
        <w:rPr>
          <w:w w:val="95"/>
        </w:rPr>
        <w:t>za pokriće</w:t>
      </w:r>
      <w:r>
        <w:rPr>
          <w:spacing w:val="1"/>
          <w:w w:val="95"/>
        </w:rPr>
        <w:t xml:space="preserve"> </w:t>
      </w:r>
      <w:r>
        <w:rPr>
          <w:w w:val="95"/>
        </w:rPr>
        <w:t>u slijedećem razdoblju u iznosu od 386.833,56 €. Riječ je o</w:t>
      </w:r>
      <w:r>
        <w:rPr>
          <w:spacing w:val="1"/>
          <w:w w:val="95"/>
        </w:rPr>
        <w:t xml:space="preserve"> </w:t>
      </w:r>
      <w:r>
        <w:t>konsolidiranom manjku</w:t>
      </w:r>
      <w:r>
        <w:rPr>
          <w:spacing w:val="1"/>
        </w:rPr>
        <w:t xml:space="preserve"> </w:t>
      </w:r>
      <w:r>
        <w:t>koji se koji se sastoji od manjka Općine Kršan u iznosu od 390.018,69 €,</w:t>
      </w:r>
      <w:r>
        <w:rPr>
          <w:spacing w:val="-59"/>
        </w:rPr>
        <w:t xml:space="preserve"> </w:t>
      </w:r>
      <w:r>
        <w:rPr>
          <w:w w:val="95"/>
        </w:rPr>
        <w:t>viška prihoda Dječjeg vrtića Kockica u iznosu od 583,74€ i viška prihoda Interpretacijskog</w:t>
      </w:r>
      <w:r>
        <w:rPr>
          <w:spacing w:val="1"/>
          <w:w w:val="95"/>
        </w:rPr>
        <w:t xml:space="preserve"> </w:t>
      </w:r>
      <w:r>
        <w:rPr>
          <w:w w:val="95"/>
        </w:rPr>
        <w:t>centara</w:t>
      </w:r>
      <w:r>
        <w:rPr>
          <w:spacing w:val="1"/>
          <w:w w:val="95"/>
        </w:rPr>
        <w:t xml:space="preserve"> </w:t>
      </w:r>
      <w:r>
        <w:t>Vlaški</w:t>
      </w:r>
      <w:r>
        <w:rPr>
          <w:spacing w:val="-3"/>
        </w:rPr>
        <w:t xml:space="preserve"> </w:t>
      </w:r>
      <w:r>
        <w:t>puti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2.601,39</w:t>
      </w:r>
      <w:r>
        <w:rPr>
          <w:spacing w:val="-1"/>
        </w:rPr>
        <w:t xml:space="preserve"> </w:t>
      </w:r>
      <w:r>
        <w:t>€.</w:t>
      </w:r>
    </w:p>
    <w:sectPr w:rsidR="009E04FF">
      <w:pgSz w:w="11910" w:h="16840"/>
      <w:pgMar w:top="900" w:right="580" w:bottom="600" w:left="440" w:header="0" w:footer="3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83F51" w:rsidRDefault="00C83F51">
      <w:r>
        <w:separator/>
      </w:r>
    </w:p>
  </w:endnote>
  <w:endnote w:type="continuationSeparator" w:id="0">
    <w:p w:rsidR="00C83F51" w:rsidRDefault="00C8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E04FF" w:rsidRDefault="00000000">
    <w:pPr>
      <w:pStyle w:val="Tijeloteksta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0.7pt;margin-top:810.3pt;width:13.8pt;height:17.65pt;z-index:-36055552;mso-position-horizontal-relative:page;mso-position-vertical-relative:page" filled="f" stroked="f">
          <v:textbox inset="0,0,0,0">
            <w:txbxContent>
              <w:p w:rsidR="009E04FF" w:rsidRDefault="0000000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E04FF" w:rsidRDefault="00000000">
    <w:pPr>
      <w:pStyle w:val="Tijeloteksta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5.2pt;margin-top:760.35pt;width:21.6pt;height:17.65pt;z-index:-36055040;mso-position-horizontal-relative:page;mso-position-vertical-relative:page" filled="f" stroked="f">
          <v:textbox inset="0,0,0,0">
            <w:txbxContent>
              <w:p w:rsidR="009E04FF" w:rsidRDefault="0000000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E04FF" w:rsidRDefault="00000000">
    <w:pPr>
      <w:pStyle w:val="Tijeloteksta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3pt;margin-top:810.3pt;width:29.4pt;height:17.65pt;z-index:-36054528;mso-position-horizontal-relative:page;mso-position-vertical-relative:page" filled="f" stroked="f">
          <v:textbox inset="0,0,0,0">
            <w:txbxContent>
              <w:p w:rsidR="009E04FF" w:rsidRDefault="0000000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83F51" w:rsidRDefault="00C83F51">
      <w:r>
        <w:separator/>
      </w:r>
    </w:p>
  </w:footnote>
  <w:footnote w:type="continuationSeparator" w:id="0">
    <w:p w:rsidR="00C83F51" w:rsidRDefault="00C83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D2494"/>
    <w:multiLevelType w:val="multilevel"/>
    <w:tmpl w:val="FF4220FE"/>
    <w:lvl w:ilvl="0">
      <w:start w:val="3"/>
      <w:numFmt w:val="decimal"/>
      <w:lvlText w:val="%1"/>
      <w:lvlJc w:val="left"/>
      <w:pPr>
        <w:ind w:left="2113" w:hanging="430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2113" w:hanging="43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976" w:hanging="612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4068" w:hanging="61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042" w:hanging="61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016" w:hanging="61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990" w:hanging="61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964" w:hanging="61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938" w:hanging="612"/>
      </w:pPr>
      <w:rPr>
        <w:rFonts w:hint="default"/>
        <w:lang w:val="hr-HR" w:eastAsia="en-US" w:bidi="ar-SA"/>
      </w:rPr>
    </w:lvl>
  </w:abstractNum>
  <w:abstractNum w:abstractNumId="1" w15:restartNumberingAfterBreak="0">
    <w:nsid w:val="17C7572F"/>
    <w:multiLevelType w:val="hybridMultilevel"/>
    <w:tmpl w:val="FC3AC4B0"/>
    <w:lvl w:ilvl="0" w:tplc="4BA0A214">
      <w:start w:val="34"/>
      <w:numFmt w:val="decimal"/>
      <w:lvlText w:val="%1"/>
      <w:lvlJc w:val="left"/>
      <w:pPr>
        <w:ind w:left="3464" w:hanging="224"/>
        <w:jc w:val="left"/>
      </w:pPr>
      <w:rPr>
        <w:rFonts w:ascii="Calibri" w:eastAsia="Calibri" w:hAnsi="Calibri" w:cs="Calibri" w:hint="default"/>
        <w:b/>
        <w:bCs/>
        <w:color w:val="585858"/>
        <w:w w:val="100"/>
        <w:sz w:val="18"/>
        <w:szCs w:val="18"/>
        <w:lang w:val="hr-HR" w:eastAsia="en-US" w:bidi="ar-SA"/>
      </w:rPr>
    </w:lvl>
    <w:lvl w:ilvl="1" w:tplc="533A4478">
      <w:numFmt w:val="bullet"/>
      <w:lvlText w:val="•"/>
      <w:lvlJc w:val="left"/>
      <w:pPr>
        <w:ind w:left="4202" w:hanging="224"/>
      </w:pPr>
      <w:rPr>
        <w:rFonts w:hint="default"/>
        <w:lang w:val="hr-HR" w:eastAsia="en-US" w:bidi="ar-SA"/>
      </w:rPr>
    </w:lvl>
    <w:lvl w:ilvl="2" w:tplc="1742AB32">
      <w:numFmt w:val="bullet"/>
      <w:lvlText w:val="•"/>
      <w:lvlJc w:val="left"/>
      <w:pPr>
        <w:ind w:left="4945" w:hanging="224"/>
      </w:pPr>
      <w:rPr>
        <w:rFonts w:hint="default"/>
        <w:lang w:val="hr-HR" w:eastAsia="en-US" w:bidi="ar-SA"/>
      </w:rPr>
    </w:lvl>
    <w:lvl w:ilvl="3" w:tplc="0786DCE4">
      <w:numFmt w:val="bullet"/>
      <w:lvlText w:val="•"/>
      <w:lvlJc w:val="left"/>
      <w:pPr>
        <w:ind w:left="5687" w:hanging="224"/>
      </w:pPr>
      <w:rPr>
        <w:rFonts w:hint="default"/>
        <w:lang w:val="hr-HR" w:eastAsia="en-US" w:bidi="ar-SA"/>
      </w:rPr>
    </w:lvl>
    <w:lvl w:ilvl="4" w:tplc="9B302F1A">
      <w:numFmt w:val="bullet"/>
      <w:lvlText w:val="•"/>
      <w:lvlJc w:val="left"/>
      <w:pPr>
        <w:ind w:left="6430" w:hanging="224"/>
      </w:pPr>
      <w:rPr>
        <w:rFonts w:hint="default"/>
        <w:lang w:val="hr-HR" w:eastAsia="en-US" w:bidi="ar-SA"/>
      </w:rPr>
    </w:lvl>
    <w:lvl w:ilvl="5" w:tplc="8362D482">
      <w:numFmt w:val="bullet"/>
      <w:lvlText w:val="•"/>
      <w:lvlJc w:val="left"/>
      <w:pPr>
        <w:ind w:left="7173" w:hanging="224"/>
      </w:pPr>
      <w:rPr>
        <w:rFonts w:hint="default"/>
        <w:lang w:val="hr-HR" w:eastAsia="en-US" w:bidi="ar-SA"/>
      </w:rPr>
    </w:lvl>
    <w:lvl w:ilvl="6" w:tplc="362A6C52">
      <w:numFmt w:val="bullet"/>
      <w:lvlText w:val="•"/>
      <w:lvlJc w:val="left"/>
      <w:pPr>
        <w:ind w:left="7915" w:hanging="224"/>
      </w:pPr>
      <w:rPr>
        <w:rFonts w:hint="default"/>
        <w:lang w:val="hr-HR" w:eastAsia="en-US" w:bidi="ar-SA"/>
      </w:rPr>
    </w:lvl>
    <w:lvl w:ilvl="7" w:tplc="FE746B0E">
      <w:numFmt w:val="bullet"/>
      <w:lvlText w:val="•"/>
      <w:lvlJc w:val="left"/>
      <w:pPr>
        <w:ind w:left="8658" w:hanging="224"/>
      </w:pPr>
      <w:rPr>
        <w:rFonts w:hint="default"/>
        <w:lang w:val="hr-HR" w:eastAsia="en-US" w:bidi="ar-SA"/>
      </w:rPr>
    </w:lvl>
    <w:lvl w:ilvl="8" w:tplc="81D06FF0">
      <w:numFmt w:val="bullet"/>
      <w:lvlText w:val="•"/>
      <w:lvlJc w:val="left"/>
      <w:pPr>
        <w:ind w:left="9401" w:hanging="224"/>
      </w:pPr>
      <w:rPr>
        <w:rFonts w:hint="default"/>
        <w:lang w:val="hr-HR" w:eastAsia="en-US" w:bidi="ar-SA"/>
      </w:rPr>
    </w:lvl>
  </w:abstractNum>
  <w:abstractNum w:abstractNumId="2" w15:restartNumberingAfterBreak="0">
    <w:nsid w:val="269A26C1"/>
    <w:multiLevelType w:val="hybridMultilevel"/>
    <w:tmpl w:val="EB2C97A8"/>
    <w:lvl w:ilvl="0" w:tplc="742AEFCA">
      <w:start w:val="71"/>
      <w:numFmt w:val="decimal"/>
      <w:lvlText w:val="%1"/>
      <w:lvlJc w:val="left"/>
      <w:pPr>
        <w:ind w:left="2275" w:hanging="250"/>
        <w:jc w:val="left"/>
      </w:pPr>
      <w:rPr>
        <w:rFonts w:ascii="Arial" w:eastAsia="Arial" w:hAnsi="Arial" w:cs="Arial" w:hint="default"/>
        <w:b/>
        <w:bCs/>
        <w:color w:val="585858"/>
        <w:w w:val="99"/>
        <w:sz w:val="18"/>
        <w:szCs w:val="18"/>
        <w:lang w:val="hr-HR" w:eastAsia="en-US" w:bidi="ar-SA"/>
      </w:rPr>
    </w:lvl>
    <w:lvl w:ilvl="1" w:tplc="97BC8C9E">
      <w:start w:val="3"/>
      <w:numFmt w:val="decimal"/>
      <w:lvlText w:val="%2"/>
      <w:lvlJc w:val="left"/>
      <w:pPr>
        <w:ind w:left="4588" w:hanging="135"/>
        <w:jc w:val="left"/>
      </w:pPr>
      <w:rPr>
        <w:rFonts w:ascii="Arial" w:eastAsia="Arial" w:hAnsi="Arial" w:cs="Arial" w:hint="default"/>
        <w:b/>
        <w:bCs/>
        <w:color w:val="585858"/>
        <w:w w:val="100"/>
        <w:sz w:val="16"/>
        <w:szCs w:val="16"/>
        <w:lang w:val="hr-HR" w:eastAsia="en-US" w:bidi="ar-SA"/>
      </w:rPr>
    </w:lvl>
    <w:lvl w:ilvl="2" w:tplc="F148E582">
      <w:numFmt w:val="bullet"/>
      <w:lvlText w:val="•"/>
      <w:lvlJc w:val="left"/>
      <w:pPr>
        <w:ind w:left="5280" w:hanging="135"/>
      </w:pPr>
      <w:rPr>
        <w:rFonts w:hint="default"/>
        <w:lang w:val="hr-HR" w:eastAsia="en-US" w:bidi="ar-SA"/>
      </w:rPr>
    </w:lvl>
    <w:lvl w:ilvl="3" w:tplc="525C2968">
      <w:numFmt w:val="bullet"/>
      <w:lvlText w:val="•"/>
      <w:lvlJc w:val="left"/>
      <w:pPr>
        <w:ind w:left="5981" w:hanging="135"/>
      </w:pPr>
      <w:rPr>
        <w:rFonts w:hint="default"/>
        <w:lang w:val="hr-HR" w:eastAsia="en-US" w:bidi="ar-SA"/>
      </w:rPr>
    </w:lvl>
    <w:lvl w:ilvl="4" w:tplc="BEF2D8B0">
      <w:numFmt w:val="bullet"/>
      <w:lvlText w:val="•"/>
      <w:lvlJc w:val="left"/>
      <w:pPr>
        <w:ind w:left="6682" w:hanging="135"/>
      </w:pPr>
      <w:rPr>
        <w:rFonts w:hint="default"/>
        <w:lang w:val="hr-HR" w:eastAsia="en-US" w:bidi="ar-SA"/>
      </w:rPr>
    </w:lvl>
    <w:lvl w:ilvl="5" w:tplc="7D64D9A6">
      <w:numFmt w:val="bullet"/>
      <w:lvlText w:val="•"/>
      <w:lvlJc w:val="left"/>
      <w:pPr>
        <w:ind w:left="7382" w:hanging="135"/>
      </w:pPr>
      <w:rPr>
        <w:rFonts w:hint="default"/>
        <w:lang w:val="hr-HR" w:eastAsia="en-US" w:bidi="ar-SA"/>
      </w:rPr>
    </w:lvl>
    <w:lvl w:ilvl="6" w:tplc="365A7ED6">
      <w:numFmt w:val="bullet"/>
      <w:lvlText w:val="•"/>
      <w:lvlJc w:val="left"/>
      <w:pPr>
        <w:ind w:left="8083" w:hanging="135"/>
      </w:pPr>
      <w:rPr>
        <w:rFonts w:hint="default"/>
        <w:lang w:val="hr-HR" w:eastAsia="en-US" w:bidi="ar-SA"/>
      </w:rPr>
    </w:lvl>
    <w:lvl w:ilvl="7" w:tplc="6C2C662E">
      <w:numFmt w:val="bullet"/>
      <w:lvlText w:val="•"/>
      <w:lvlJc w:val="left"/>
      <w:pPr>
        <w:ind w:left="8784" w:hanging="135"/>
      </w:pPr>
      <w:rPr>
        <w:rFonts w:hint="default"/>
        <w:lang w:val="hr-HR" w:eastAsia="en-US" w:bidi="ar-SA"/>
      </w:rPr>
    </w:lvl>
    <w:lvl w:ilvl="8" w:tplc="4F12BFA6">
      <w:numFmt w:val="bullet"/>
      <w:lvlText w:val="•"/>
      <w:lvlJc w:val="left"/>
      <w:pPr>
        <w:ind w:left="9484" w:hanging="135"/>
      </w:pPr>
      <w:rPr>
        <w:rFonts w:hint="default"/>
        <w:lang w:val="hr-HR" w:eastAsia="en-US" w:bidi="ar-SA"/>
      </w:rPr>
    </w:lvl>
  </w:abstractNum>
  <w:abstractNum w:abstractNumId="3" w15:restartNumberingAfterBreak="0">
    <w:nsid w:val="35DD1B9B"/>
    <w:multiLevelType w:val="hybridMultilevel"/>
    <w:tmpl w:val="73E814F0"/>
    <w:lvl w:ilvl="0" w:tplc="AF20F0EC">
      <w:numFmt w:val="bullet"/>
      <w:lvlText w:val="-"/>
      <w:lvlJc w:val="left"/>
      <w:pPr>
        <w:ind w:left="976" w:hanging="156"/>
      </w:pPr>
      <w:rPr>
        <w:rFonts w:ascii="Arial MT" w:eastAsia="Arial MT" w:hAnsi="Arial MT" w:cs="Arial MT" w:hint="default"/>
        <w:w w:val="100"/>
        <w:sz w:val="22"/>
        <w:szCs w:val="22"/>
        <w:lang w:val="hr-HR" w:eastAsia="en-US" w:bidi="ar-SA"/>
      </w:rPr>
    </w:lvl>
    <w:lvl w:ilvl="1" w:tplc="3012A214">
      <w:numFmt w:val="bullet"/>
      <w:lvlText w:val="•"/>
      <w:lvlJc w:val="left"/>
      <w:pPr>
        <w:ind w:left="1970" w:hanging="156"/>
      </w:pPr>
      <w:rPr>
        <w:rFonts w:hint="default"/>
        <w:lang w:val="hr-HR" w:eastAsia="en-US" w:bidi="ar-SA"/>
      </w:rPr>
    </w:lvl>
    <w:lvl w:ilvl="2" w:tplc="5428EF0C">
      <w:numFmt w:val="bullet"/>
      <w:lvlText w:val="•"/>
      <w:lvlJc w:val="left"/>
      <w:pPr>
        <w:ind w:left="2961" w:hanging="156"/>
      </w:pPr>
      <w:rPr>
        <w:rFonts w:hint="default"/>
        <w:lang w:val="hr-HR" w:eastAsia="en-US" w:bidi="ar-SA"/>
      </w:rPr>
    </w:lvl>
    <w:lvl w:ilvl="3" w:tplc="521ECBCE">
      <w:numFmt w:val="bullet"/>
      <w:lvlText w:val="•"/>
      <w:lvlJc w:val="left"/>
      <w:pPr>
        <w:ind w:left="3951" w:hanging="156"/>
      </w:pPr>
      <w:rPr>
        <w:rFonts w:hint="default"/>
        <w:lang w:val="hr-HR" w:eastAsia="en-US" w:bidi="ar-SA"/>
      </w:rPr>
    </w:lvl>
    <w:lvl w:ilvl="4" w:tplc="360A854A">
      <w:numFmt w:val="bullet"/>
      <w:lvlText w:val="•"/>
      <w:lvlJc w:val="left"/>
      <w:pPr>
        <w:ind w:left="4942" w:hanging="156"/>
      </w:pPr>
      <w:rPr>
        <w:rFonts w:hint="default"/>
        <w:lang w:val="hr-HR" w:eastAsia="en-US" w:bidi="ar-SA"/>
      </w:rPr>
    </w:lvl>
    <w:lvl w:ilvl="5" w:tplc="01B4BCEC">
      <w:numFmt w:val="bullet"/>
      <w:lvlText w:val="•"/>
      <w:lvlJc w:val="left"/>
      <w:pPr>
        <w:ind w:left="5933" w:hanging="156"/>
      </w:pPr>
      <w:rPr>
        <w:rFonts w:hint="default"/>
        <w:lang w:val="hr-HR" w:eastAsia="en-US" w:bidi="ar-SA"/>
      </w:rPr>
    </w:lvl>
    <w:lvl w:ilvl="6" w:tplc="1CC2B1BE">
      <w:numFmt w:val="bullet"/>
      <w:lvlText w:val="•"/>
      <w:lvlJc w:val="left"/>
      <w:pPr>
        <w:ind w:left="6923" w:hanging="156"/>
      </w:pPr>
      <w:rPr>
        <w:rFonts w:hint="default"/>
        <w:lang w:val="hr-HR" w:eastAsia="en-US" w:bidi="ar-SA"/>
      </w:rPr>
    </w:lvl>
    <w:lvl w:ilvl="7" w:tplc="768075D0">
      <w:numFmt w:val="bullet"/>
      <w:lvlText w:val="•"/>
      <w:lvlJc w:val="left"/>
      <w:pPr>
        <w:ind w:left="7914" w:hanging="156"/>
      </w:pPr>
      <w:rPr>
        <w:rFonts w:hint="default"/>
        <w:lang w:val="hr-HR" w:eastAsia="en-US" w:bidi="ar-SA"/>
      </w:rPr>
    </w:lvl>
    <w:lvl w:ilvl="8" w:tplc="4044F234">
      <w:numFmt w:val="bullet"/>
      <w:lvlText w:val="•"/>
      <w:lvlJc w:val="left"/>
      <w:pPr>
        <w:ind w:left="8905" w:hanging="156"/>
      </w:pPr>
      <w:rPr>
        <w:rFonts w:hint="default"/>
        <w:lang w:val="hr-HR" w:eastAsia="en-US" w:bidi="ar-SA"/>
      </w:rPr>
    </w:lvl>
  </w:abstractNum>
  <w:abstractNum w:abstractNumId="4" w15:restartNumberingAfterBreak="0">
    <w:nsid w:val="373F2BFE"/>
    <w:multiLevelType w:val="hybridMultilevel"/>
    <w:tmpl w:val="E44A7990"/>
    <w:lvl w:ilvl="0" w:tplc="11CE58EA">
      <w:start w:val="41"/>
      <w:numFmt w:val="decimal"/>
      <w:lvlText w:val="%1"/>
      <w:lvlJc w:val="left"/>
      <w:pPr>
        <w:ind w:left="3464" w:hanging="224"/>
        <w:jc w:val="left"/>
      </w:pPr>
      <w:rPr>
        <w:rFonts w:ascii="Calibri" w:eastAsia="Calibri" w:hAnsi="Calibri" w:cs="Calibri" w:hint="default"/>
        <w:b/>
        <w:bCs/>
        <w:color w:val="585858"/>
        <w:w w:val="100"/>
        <w:sz w:val="18"/>
        <w:szCs w:val="18"/>
        <w:lang w:val="hr-HR" w:eastAsia="en-US" w:bidi="ar-SA"/>
      </w:rPr>
    </w:lvl>
    <w:lvl w:ilvl="1" w:tplc="7898D21C">
      <w:numFmt w:val="bullet"/>
      <w:lvlText w:val="•"/>
      <w:lvlJc w:val="left"/>
      <w:pPr>
        <w:ind w:left="4202" w:hanging="224"/>
      </w:pPr>
      <w:rPr>
        <w:rFonts w:hint="default"/>
        <w:lang w:val="hr-HR" w:eastAsia="en-US" w:bidi="ar-SA"/>
      </w:rPr>
    </w:lvl>
    <w:lvl w:ilvl="2" w:tplc="085607A8">
      <w:numFmt w:val="bullet"/>
      <w:lvlText w:val="•"/>
      <w:lvlJc w:val="left"/>
      <w:pPr>
        <w:ind w:left="4945" w:hanging="224"/>
      </w:pPr>
      <w:rPr>
        <w:rFonts w:hint="default"/>
        <w:lang w:val="hr-HR" w:eastAsia="en-US" w:bidi="ar-SA"/>
      </w:rPr>
    </w:lvl>
    <w:lvl w:ilvl="3" w:tplc="0D500D52">
      <w:numFmt w:val="bullet"/>
      <w:lvlText w:val="•"/>
      <w:lvlJc w:val="left"/>
      <w:pPr>
        <w:ind w:left="5687" w:hanging="224"/>
      </w:pPr>
      <w:rPr>
        <w:rFonts w:hint="default"/>
        <w:lang w:val="hr-HR" w:eastAsia="en-US" w:bidi="ar-SA"/>
      </w:rPr>
    </w:lvl>
    <w:lvl w:ilvl="4" w:tplc="6C42B2C2">
      <w:numFmt w:val="bullet"/>
      <w:lvlText w:val="•"/>
      <w:lvlJc w:val="left"/>
      <w:pPr>
        <w:ind w:left="6430" w:hanging="224"/>
      </w:pPr>
      <w:rPr>
        <w:rFonts w:hint="default"/>
        <w:lang w:val="hr-HR" w:eastAsia="en-US" w:bidi="ar-SA"/>
      </w:rPr>
    </w:lvl>
    <w:lvl w:ilvl="5" w:tplc="47A2888C">
      <w:numFmt w:val="bullet"/>
      <w:lvlText w:val="•"/>
      <w:lvlJc w:val="left"/>
      <w:pPr>
        <w:ind w:left="7173" w:hanging="224"/>
      </w:pPr>
      <w:rPr>
        <w:rFonts w:hint="default"/>
        <w:lang w:val="hr-HR" w:eastAsia="en-US" w:bidi="ar-SA"/>
      </w:rPr>
    </w:lvl>
    <w:lvl w:ilvl="6" w:tplc="E592CD40">
      <w:numFmt w:val="bullet"/>
      <w:lvlText w:val="•"/>
      <w:lvlJc w:val="left"/>
      <w:pPr>
        <w:ind w:left="7915" w:hanging="224"/>
      </w:pPr>
      <w:rPr>
        <w:rFonts w:hint="default"/>
        <w:lang w:val="hr-HR" w:eastAsia="en-US" w:bidi="ar-SA"/>
      </w:rPr>
    </w:lvl>
    <w:lvl w:ilvl="7" w:tplc="93B408CE">
      <w:numFmt w:val="bullet"/>
      <w:lvlText w:val="•"/>
      <w:lvlJc w:val="left"/>
      <w:pPr>
        <w:ind w:left="8658" w:hanging="224"/>
      </w:pPr>
      <w:rPr>
        <w:rFonts w:hint="default"/>
        <w:lang w:val="hr-HR" w:eastAsia="en-US" w:bidi="ar-SA"/>
      </w:rPr>
    </w:lvl>
    <w:lvl w:ilvl="8" w:tplc="46B628BA">
      <w:numFmt w:val="bullet"/>
      <w:lvlText w:val="•"/>
      <w:lvlJc w:val="left"/>
      <w:pPr>
        <w:ind w:left="9401" w:hanging="224"/>
      </w:pPr>
      <w:rPr>
        <w:rFonts w:hint="default"/>
        <w:lang w:val="hr-HR" w:eastAsia="en-US" w:bidi="ar-SA"/>
      </w:rPr>
    </w:lvl>
  </w:abstractNum>
  <w:abstractNum w:abstractNumId="5" w15:restartNumberingAfterBreak="0">
    <w:nsid w:val="39165017"/>
    <w:multiLevelType w:val="hybridMultilevel"/>
    <w:tmpl w:val="B596F330"/>
    <w:lvl w:ilvl="0" w:tplc="12BE5004">
      <w:start w:val="63"/>
      <w:numFmt w:val="decimal"/>
      <w:lvlText w:val="%1"/>
      <w:lvlJc w:val="left"/>
      <w:pPr>
        <w:ind w:left="2275" w:hanging="250"/>
        <w:jc w:val="left"/>
      </w:pPr>
      <w:rPr>
        <w:rFonts w:ascii="Arial" w:eastAsia="Arial" w:hAnsi="Arial" w:cs="Arial" w:hint="default"/>
        <w:b/>
        <w:bCs/>
        <w:color w:val="585858"/>
        <w:w w:val="100"/>
        <w:sz w:val="18"/>
        <w:szCs w:val="18"/>
        <w:lang w:val="hr-HR" w:eastAsia="en-US" w:bidi="ar-SA"/>
      </w:rPr>
    </w:lvl>
    <w:lvl w:ilvl="1" w:tplc="214CBA94">
      <w:numFmt w:val="bullet"/>
      <w:lvlText w:val="•"/>
      <w:lvlJc w:val="left"/>
      <w:pPr>
        <w:ind w:left="3140" w:hanging="250"/>
      </w:pPr>
      <w:rPr>
        <w:rFonts w:hint="default"/>
        <w:lang w:val="hr-HR" w:eastAsia="en-US" w:bidi="ar-SA"/>
      </w:rPr>
    </w:lvl>
    <w:lvl w:ilvl="2" w:tplc="76C6067E">
      <w:numFmt w:val="bullet"/>
      <w:lvlText w:val="•"/>
      <w:lvlJc w:val="left"/>
      <w:pPr>
        <w:ind w:left="4001" w:hanging="250"/>
      </w:pPr>
      <w:rPr>
        <w:rFonts w:hint="default"/>
        <w:lang w:val="hr-HR" w:eastAsia="en-US" w:bidi="ar-SA"/>
      </w:rPr>
    </w:lvl>
    <w:lvl w:ilvl="3" w:tplc="910E55EE">
      <w:numFmt w:val="bullet"/>
      <w:lvlText w:val="•"/>
      <w:lvlJc w:val="left"/>
      <w:pPr>
        <w:ind w:left="4861" w:hanging="250"/>
      </w:pPr>
      <w:rPr>
        <w:rFonts w:hint="default"/>
        <w:lang w:val="hr-HR" w:eastAsia="en-US" w:bidi="ar-SA"/>
      </w:rPr>
    </w:lvl>
    <w:lvl w:ilvl="4" w:tplc="0BAE5D94">
      <w:numFmt w:val="bullet"/>
      <w:lvlText w:val="•"/>
      <w:lvlJc w:val="left"/>
      <w:pPr>
        <w:ind w:left="5722" w:hanging="250"/>
      </w:pPr>
      <w:rPr>
        <w:rFonts w:hint="default"/>
        <w:lang w:val="hr-HR" w:eastAsia="en-US" w:bidi="ar-SA"/>
      </w:rPr>
    </w:lvl>
    <w:lvl w:ilvl="5" w:tplc="5C302156">
      <w:numFmt w:val="bullet"/>
      <w:lvlText w:val="•"/>
      <w:lvlJc w:val="left"/>
      <w:pPr>
        <w:ind w:left="6583" w:hanging="250"/>
      </w:pPr>
      <w:rPr>
        <w:rFonts w:hint="default"/>
        <w:lang w:val="hr-HR" w:eastAsia="en-US" w:bidi="ar-SA"/>
      </w:rPr>
    </w:lvl>
    <w:lvl w:ilvl="6" w:tplc="2A382F40">
      <w:numFmt w:val="bullet"/>
      <w:lvlText w:val="•"/>
      <w:lvlJc w:val="left"/>
      <w:pPr>
        <w:ind w:left="7443" w:hanging="250"/>
      </w:pPr>
      <w:rPr>
        <w:rFonts w:hint="default"/>
        <w:lang w:val="hr-HR" w:eastAsia="en-US" w:bidi="ar-SA"/>
      </w:rPr>
    </w:lvl>
    <w:lvl w:ilvl="7" w:tplc="F8BE2FD2">
      <w:numFmt w:val="bullet"/>
      <w:lvlText w:val="•"/>
      <w:lvlJc w:val="left"/>
      <w:pPr>
        <w:ind w:left="8304" w:hanging="250"/>
      </w:pPr>
      <w:rPr>
        <w:rFonts w:hint="default"/>
        <w:lang w:val="hr-HR" w:eastAsia="en-US" w:bidi="ar-SA"/>
      </w:rPr>
    </w:lvl>
    <w:lvl w:ilvl="8" w:tplc="0A4A2B2E">
      <w:numFmt w:val="bullet"/>
      <w:lvlText w:val="•"/>
      <w:lvlJc w:val="left"/>
      <w:pPr>
        <w:ind w:left="9165" w:hanging="250"/>
      </w:pPr>
      <w:rPr>
        <w:rFonts w:hint="default"/>
        <w:lang w:val="hr-HR" w:eastAsia="en-US" w:bidi="ar-SA"/>
      </w:rPr>
    </w:lvl>
  </w:abstractNum>
  <w:abstractNum w:abstractNumId="6" w15:restartNumberingAfterBreak="0">
    <w:nsid w:val="39465FAB"/>
    <w:multiLevelType w:val="hybridMultilevel"/>
    <w:tmpl w:val="D9BEE620"/>
    <w:lvl w:ilvl="0" w:tplc="16B0B5EE">
      <w:numFmt w:val="bullet"/>
      <w:lvlText w:val=""/>
      <w:lvlJc w:val="left"/>
      <w:pPr>
        <w:ind w:left="1696" w:hanging="360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1" w:tplc="171011EA">
      <w:numFmt w:val="bullet"/>
      <w:lvlText w:val="•"/>
      <w:lvlJc w:val="left"/>
      <w:pPr>
        <w:ind w:left="2618" w:hanging="360"/>
      </w:pPr>
      <w:rPr>
        <w:rFonts w:hint="default"/>
        <w:lang w:val="hr-HR" w:eastAsia="en-US" w:bidi="ar-SA"/>
      </w:rPr>
    </w:lvl>
    <w:lvl w:ilvl="2" w:tplc="93A0FFDC">
      <w:numFmt w:val="bullet"/>
      <w:lvlText w:val="•"/>
      <w:lvlJc w:val="left"/>
      <w:pPr>
        <w:ind w:left="3537" w:hanging="360"/>
      </w:pPr>
      <w:rPr>
        <w:rFonts w:hint="default"/>
        <w:lang w:val="hr-HR" w:eastAsia="en-US" w:bidi="ar-SA"/>
      </w:rPr>
    </w:lvl>
    <w:lvl w:ilvl="3" w:tplc="54E4161E">
      <w:numFmt w:val="bullet"/>
      <w:lvlText w:val="•"/>
      <w:lvlJc w:val="left"/>
      <w:pPr>
        <w:ind w:left="4455" w:hanging="360"/>
      </w:pPr>
      <w:rPr>
        <w:rFonts w:hint="default"/>
        <w:lang w:val="hr-HR" w:eastAsia="en-US" w:bidi="ar-SA"/>
      </w:rPr>
    </w:lvl>
    <w:lvl w:ilvl="4" w:tplc="CA802404">
      <w:numFmt w:val="bullet"/>
      <w:lvlText w:val="•"/>
      <w:lvlJc w:val="left"/>
      <w:pPr>
        <w:ind w:left="5374" w:hanging="360"/>
      </w:pPr>
      <w:rPr>
        <w:rFonts w:hint="default"/>
        <w:lang w:val="hr-HR" w:eastAsia="en-US" w:bidi="ar-SA"/>
      </w:rPr>
    </w:lvl>
    <w:lvl w:ilvl="5" w:tplc="FDD43458">
      <w:numFmt w:val="bullet"/>
      <w:lvlText w:val="•"/>
      <w:lvlJc w:val="left"/>
      <w:pPr>
        <w:ind w:left="6293" w:hanging="360"/>
      </w:pPr>
      <w:rPr>
        <w:rFonts w:hint="default"/>
        <w:lang w:val="hr-HR" w:eastAsia="en-US" w:bidi="ar-SA"/>
      </w:rPr>
    </w:lvl>
    <w:lvl w:ilvl="6" w:tplc="7CC4D90E">
      <w:numFmt w:val="bullet"/>
      <w:lvlText w:val="•"/>
      <w:lvlJc w:val="left"/>
      <w:pPr>
        <w:ind w:left="7211" w:hanging="360"/>
      </w:pPr>
      <w:rPr>
        <w:rFonts w:hint="default"/>
        <w:lang w:val="hr-HR" w:eastAsia="en-US" w:bidi="ar-SA"/>
      </w:rPr>
    </w:lvl>
    <w:lvl w:ilvl="7" w:tplc="8DAC8EC0">
      <w:numFmt w:val="bullet"/>
      <w:lvlText w:val="•"/>
      <w:lvlJc w:val="left"/>
      <w:pPr>
        <w:ind w:left="8130" w:hanging="360"/>
      </w:pPr>
      <w:rPr>
        <w:rFonts w:hint="default"/>
        <w:lang w:val="hr-HR" w:eastAsia="en-US" w:bidi="ar-SA"/>
      </w:rPr>
    </w:lvl>
    <w:lvl w:ilvl="8" w:tplc="DC263FD6">
      <w:numFmt w:val="bullet"/>
      <w:lvlText w:val="•"/>
      <w:lvlJc w:val="left"/>
      <w:pPr>
        <w:ind w:left="9049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48A519CC"/>
    <w:multiLevelType w:val="hybridMultilevel"/>
    <w:tmpl w:val="DB5874DA"/>
    <w:lvl w:ilvl="0" w:tplc="522005AE">
      <w:start w:val="1"/>
      <w:numFmt w:val="upperLetter"/>
      <w:lvlText w:val="%1)"/>
      <w:lvlJc w:val="left"/>
      <w:pPr>
        <w:ind w:left="2906" w:hanging="360"/>
        <w:jc w:val="righ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hr-HR" w:eastAsia="en-US" w:bidi="ar-SA"/>
      </w:rPr>
    </w:lvl>
    <w:lvl w:ilvl="1" w:tplc="49F80A36">
      <w:numFmt w:val="bullet"/>
      <w:lvlText w:val="•"/>
      <w:lvlJc w:val="left"/>
      <w:pPr>
        <w:ind w:left="3568" w:hanging="360"/>
      </w:pPr>
      <w:rPr>
        <w:rFonts w:hint="default"/>
        <w:lang w:val="hr-HR" w:eastAsia="en-US" w:bidi="ar-SA"/>
      </w:rPr>
    </w:lvl>
    <w:lvl w:ilvl="2" w:tplc="26169072">
      <w:numFmt w:val="bullet"/>
      <w:lvlText w:val="•"/>
      <w:lvlJc w:val="left"/>
      <w:pPr>
        <w:ind w:left="4236" w:hanging="360"/>
      </w:pPr>
      <w:rPr>
        <w:rFonts w:hint="default"/>
        <w:lang w:val="hr-HR" w:eastAsia="en-US" w:bidi="ar-SA"/>
      </w:rPr>
    </w:lvl>
    <w:lvl w:ilvl="3" w:tplc="DBDC14A0">
      <w:numFmt w:val="bullet"/>
      <w:lvlText w:val="•"/>
      <w:lvlJc w:val="left"/>
      <w:pPr>
        <w:ind w:left="4905" w:hanging="360"/>
      </w:pPr>
      <w:rPr>
        <w:rFonts w:hint="default"/>
        <w:lang w:val="hr-HR" w:eastAsia="en-US" w:bidi="ar-SA"/>
      </w:rPr>
    </w:lvl>
    <w:lvl w:ilvl="4" w:tplc="BE9E3E34">
      <w:numFmt w:val="bullet"/>
      <w:lvlText w:val="•"/>
      <w:lvlJc w:val="left"/>
      <w:pPr>
        <w:ind w:left="5573" w:hanging="360"/>
      </w:pPr>
      <w:rPr>
        <w:rFonts w:hint="default"/>
        <w:lang w:val="hr-HR" w:eastAsia="en-US" w:bidi="ar-SA"/>
      </w:rPr>
    </w:lvl>
    <w:lvl w:ilvl="5" w:tplc="D60064D0">
      <w:numFmt w:val="bullet"/>
      <w:lvlText w:val="•"/>
      <w:lvlJc w:val="left"/>
      <w:pPr>
        <w:ind w:left="6242" w:hanging="360"/>
      </w:pPr>
      <w:rPr>
        <w:rFonts w:hint="default"/>
        <w:lang w:val="hr-HR" w:eastAsia="en-US" w:bidi="ar-SA"/>
      </w:rPr>
    </w:lvl>
    <w:lvl w:ilvl="6" w:tplc="0908CEE2">
      <w:numFmt w:val="bullet"/>
      <w:lvlText w:val="•"/>
      <w:lvlJc w:val="left"/>
      <w:pPr>
        <w:ind w:left="6910" w:hanging="360"/>
      </w:pPr>
      <w:rPr>
        <w:rFonts w:hint="default"/>
        <w:lang w:val="hr-HR" w:eastAsia="en-US" w:bidi="ar-SA"/>
      </w:rPr>
    </w:lvl>
    <w:lvl w:ilvl="7" w:tplc="4C302D60">
      <w:numFmt w:val="bullet"/>
      <w:lvlText w:val="•"/>
      <w:lvlJc w:val="left"/>
      <w:pPr>
        <w:ind w:left="7578" w:hanging="360"/>
      </w:pPr>
      <w:rPr>
        <w:rFonts w:hint="default"/>
        <w:lang w:val="hr-HR" w:eastAsia="en-US" w:bidi="ar-SA"/>
      </w:rPr>
    </w:lvl>
    <w:lvl w:ilvl="8" w:tplc="1772EEA0">
      <w:numFmt w:val="bullet"/>
      <w:lvlText w:val="•"/>
      <w:lvlJc w:val="left"/>
      <w:pPr>
        <w:ind w:left="8247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4A862DBC"/>
    <w:multiLevelType w:val="multilevel"/>
    <w:tmpl w:val="9CBC520E"/>
    <w:lvl w:ilvl="0">
      <w:start w:val="1"/>
      <w:numFmt w:val="decimal"/>
      <w:lvlText w:val="%1"/>
      <w:lvlJc w:val="left"/>
      <w:pPr>
        <w:ind w:left="168" w:hanging="394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68" w:hanging="394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hr-HR" w:eastAsia="en-US" w:bidi="ar-SA"/>
      </w:rPr>
    </w:lvl>
    <w:lvl w:ilvl="2">
      <w:start w:val="1"/>
      <w:numFmt w:val="upperLetter"/>
      <w:lvlText w:val="%3)"/>
      <w:lvlJc w:val="left"/>
      <w:pPr>
        <w:ind w:left="3258" w:hanging="264"/>
        <w:jc w:val="right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4824" w:hanging="26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606" w:hanging="26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388" w:hanging="26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171" w:hanging="26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953" w:hanging="26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735" w:hanging="264"/>
      </w:pPr>
      <w:rPr>
        <w:rFonts w:hint="default"/>
        <w:lang w:val="hr-HR" w:eastAsia="en-US" w:bidi="ar-SA"/>
      </w:rPr>
    </w:lvl>
  </w:abstractNum>
  <w:abstractNum w:abstractNumId="9" w15:restartNumberingAfterBreak="0">
    <w:nsid w:val="51F8510C"/>
    <w:multiLevelType w:val="hybridMultilevel"/>
    <w:tmpl w:val="180E1B42"/>
    <w:lvl w:ilvl="0" w:tplc="146CE726">
      <w:numFmt w:val="bullet"/>
      <w:lvlText w:val="-"/>
      <w:lvlJc w:val="left"/>
      <w:pPr>
        <w:ind w:left="1696" w:hanging="360"/>
      </w:pPr>
      <w:rPr>
        <w:rFonts w:ascii="Arial MT" w:eastAsia="Arial MT" w:hAnsi="Arial MT" w:cs="Arial MT" w:hint="default"/>
        <w:w w:val="100"/>
        <w:sz w:val="22"/>
        <w:szCs w:val="22"/>
        <w:lang w:val="hr-HR" w:eastAsia="en-US" w:bidi="ar-SA"/>
      </w:rPr>
    </w:lvl>
    <w:lvl w:ilvl="1" w:tplc="34BEACFA">
      <w:numFmt w:val="bullet"/>
      <w:lvlText w:val="•"/>
      <w:lvlJc w:val="left"/>
      <w:pPr>
        <w:ind w:left="2618" w:hanging="360"/>
      </w:pPr>
      <w:rPr>
        <w:rFonts w:hint="default"/>
        <w:lang w:val="hr-HR" w:eastAsia="en-US" w:bidi="ar-SA"/>
      </w:rPr>
    </w:lvl>
    <w:lvl w:ilvl="2" w:tplc="76FADA94">
      <w:numFmt w:val="bullet"/>
      <w:lvlText w:val="•"/>
      <w:lvlJc w:val="left"/>
      <w:pPr>
        <w:ind w:left="3537" w:hanging="360"/>
      </w:pPr>
      <w:rPr>
        <w:rFonts w:hint="default"/>
        <w:lang w:val="hr-HR" w:eastAsia="en-US" w:bidi="ar-SA"/>
      </w:rPr>
    </w:lvl>
    <w:lvl w:ilvl="3" w:tplc="0AFCE6D2">
      <w:numFmt w:val="bullet"/>
      <w:lvlText w:val="•"/>
      <w:lvlJc w:val="left"/>
      <w:pPr>
        <w:ind w:left="4455" w:hanging="360"/>
      </w:pPr>
      <w:rPr>
        <w:rFonts w:hint="default"/>
        <w:lang w:val="hr-HR" w:eastAsia="en-US" w:bidi="ar-SA"/>
      </w:rPr>
    </w:lvl>
    <w:lvl w:ilvl="4" w:tplc="A7DE5902">
      <w:numFmt w:val="bullet"/>
      <w:lvlText w:val="•"/>
      <w:lvlJc w:val="left"/>
      <w:pPr>
        <w:ind w:left="5374" w:hanging="360"/>
      </w:pPr>
      <w:rPr>
        <w:rFonts w:hint="default"/>
        <w:lang w:val="hr-HR" w:eastAsia="en-US" w:bidi="ar-SA"/>
      </w:rPr>
    </w:lvl>
    <w:lvl w:ilvl="5" w:tplc="0362400A">
      <w:numFmt w:val="bullet"/>
      <w:lvlText w:val="•"/>
      <w:lvlJc w:val="left"/>
      <w:pPr>
        <w:ind w:left="6293" w:hanging="360"/>
      </w:pPr>
      <w:rPr>
        <w:rFonts w:hint="default"/>
        <w:lang w:val="hr-HR" w:eastAsia="en-US" w:bidi="ar-SA"/>
      </w:rPr>
    </w:lvl>
    <w:lvl w:ilvl="6" w:tplc="330A936E">
      <w:numFmt w:val="bullet"/>
      <w:lvlText w:val="•"/>
      <w:lvlJc w:val="left"/>
      <w:pPr>
        <w:ind w:left="7211" w:hanging="360"/>
      </w:pPr>
      <w:rPr>
        <w:rFonts w:hint="default"/>
        <w:lang w:val="hr-HR" w:eastAsia="en-US" w:bidi="ar-SA"/>
      </w:rPr>
    </w:lvl>
    <w:lvl w:ilvl="7" w:tplc="52002D22">
      <w:numFmt w:val="bullet"/>
      <w:lvlText w:val="•"/>
      <w:lvlJc w:val="left"/>
      <w:pPr>
        <w:ind w:left="8130" w:hanging="360"/>
      </w:pPr>
      <w:rPr>
        <w:rFonts w:hint="default"/>
        <w:lang w:val="hr-HR" w:eastAsia="en-US" w:bidi="ar-SA"/>
      </w:rPr>
    </w:lvl>
    <w:lvl w:ilvl="8" w:tplc="BE287B14">
      <w:numFmt w:val="bullet"/>
      <w:lvlText w:val="•"/>
      <w:lvlJc w:val="left"/>
      <w:pPr>
        <w:ind w:left="9049" w:hanging="360"/>
      </w:pPr>
      <w:rPr>
        <w:rFonts w:hint="default"/>
        <w:lang w:val="hr-HR" w:eastAsia="en-US" w:bidi="ar-SA"/>
      </w:rPr>
    </w:lvl>
  </w:abstractNum>
  <w:abstractNum w:abstractNumId="10" w15:restartNumberingAfterBreak="0">
    <w:nsid w:val="5817371B"/>
    <w:multiLevelType w:val="hybridMultilevel"/>
    <w:tmpl w:val="7A7EC36A"/>
    <w:lvl w:ilvl="0" w:tplc="5AA85DD0">
      <w:start w:val="31"/>
      <w:numFmt w:val="decimal"/>
      <w:lvlText w:val="%1"/>
      <w:lvlJc w:val="left"/>
      <w:pPr>
        <w:ind w:left="976" w:hanging="33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hr-HR" w:eastAsia="en-US" w:bidi="ar-SA"/>
      </w:rPr>
    </w:lvl>
    <w:lvl w:ilvl="1" w:tplc="6EF08486">
      <w:numFmt w:val="bullet"/>
      <w:lvlText w:val="•"/>
      <w:lvlJc w:val="left"/>
      <w:pPr>
        <w:ind w:left="1970" w:hanging="334"/>
      </w:pPr>
      <w:rPr>
        <w:rFonts w:hint="default"/>
        <w:lang w:val="hr-HR" w:eastAsia="en-US" w:bidi="ar-SA"/>
      </w:rPr>
    </w:lvl>
    <w:lvl w:ilvl="2" w:tplc="9B069F10">
      <w:numFmt w:val="bullet"/>
      <w:lvlText w:val="•"/>
      <w:lvlJc w:val="left"/>
      <w:pPr>
        <w:ind w:left="2961" w:hanging="334"/>
      </w:pPr>
      <w:rPr>
        <w:rFonts w:hint="default"/>
        <w:lang w:val="hr-HR" w:eastAsia="en-US" w:bidi="ar-SA"/>
      </w:rPr>
    </w:lvl>
    <w:lvl w:ilvl="3" w:tplc="DB4805A4">
      <w:numFmt w:val="bullet"/>
      <w:lvlText w:val="•"/>
      <w:lvlJc w:val="left"/>
      <w:pPr>
        <w:ind w:left="3951" w:hanging="334"/>
      </w:pPr>
      <w:rPr>
        <w:rFonts w:hint="default"/>
        <w:lang w:val="hr-HR" w:eastAsia="en-US" w:bidi="ar-SA"/>
      </w:rPr>
    </w:lvl>
    <w:lvl w:ilvl="4" w:tplc="C7324A66">
      <w:numFmt w:val="bullet"/>
      <w:lvlText w:val="•"/>
      <w:lvlJc w:val="left"/>
      <w:pPr>
        <w:ind w:left="4942" w:hanging="334"/>
      </w:pPr>
      <w:rPr>
        <w:rFonts w:hint="default"/>
        <w:lang w:val="hr-HR" w:eastAsia="en-US" w:bidi="ar-SA"/>
      </w:rPr>
    </w:lvl>
    <w:lvl w:ilvl="5" w:tplc="96F6C8BA">
      <w:numFmt w:val="bullet"/>
      <w:lvlText w:val="•"/>
      <w:lvlJc w:val="left"/>
      <w:pPr>
        <w:ind w:left="5933" w:hanging="334"/>
      </w:pPr>
      <w:rPr>
        <w:rFonts w:hint="default"/>
        <w:lang w:val="hr-HR" w:eastAsia="en-US" w:bidi="ar-SA"/>
      </w:rPr>
    </w:lvl>
    <w:lvl w:ilvl="6" w:tplc="228EF4B8">
      <w:numFmt w:val="bullet"/>
      <w:lvlText w:val="•"/>
      <w:lvlJc w:val="left"/>
      <w:pPr>
        <w:ind w:left="6923" w:hanging="334"/>
      </w:pPr>
      <w:rPr>
        <w:rFonts w:hint="default"/>
        <w:lang w:val="hr-HR" w:eastAsia="en-US" w:bidi="ar-SA"/>
      </w:rPr>
    </w:lvl>
    <w:lvl w:ilvl="7" w:tplc="F7948DC4">
      <w:numFmt w:val="bullet"/>
      <w:lvlText w:val="•"/>
      <w:lvlJc w:val="left"/>
      <w:pPr>
        <w:ind w:left="7914" w:hanging="334"/>
      </w:pPr>
      <w:rPr>
        <w:rFonts w:hint="default"/>
        <w:lang w:val="hr-HR" w:eastAsia="en-US" w:bidi="ar-SA"/>
      </w:rPr>
    </w:lvl>
    <w:lvl w:ilvl="8" w:tplc="047C5D20">
      <w:numFmt w:val="bullet"/>
      <w:lvlText w:val="•"/>
      <w:lvlJc w:val="left"/>
      <w:pPr>
        <w:ind w:left="8905" w:hanging="334"/>
      </w:pPr>
      <w:rPr>
        <w:rFonts w:hint="default"/>
        <w:lang w:val="hr-HR" w:eastAsia="en-US" w:bidi="ar-SA"/>
      </w:rPr>
    </w:lvl>
  </w:abstractNum>
  <w:abstractNum w:abstractNumId="11" w15:restartNumberingAfterBreak="0">
    <w:nsid w:val="58F577B4"/>
    <w:multiLevelType w:val="hybridMultilevel"/>
    <w:tmpl w:val="2354BF3A"/>
    <w:lvl w:ilvl="0" w:tplc="CE64588A">
      <w:numFmt w:val="bullet"/>
      <w:lvlText w:val="-"/>
      <w:lvlJc w:val="left"/>
      <w:pPr>
        <w:ind w:left="1696" w:hanging="360"/>
      </w:pPr>
      <w:rPr>
        <w:rFonts w:ascii="Calibri" w:eastAsia="Calibri" w:hAnsi="Calibri" w:cs="Calibri" w:hint="default"/>
        <w:w w:val="100"/>
        <w:sz w:val="22"/>
        <w:szCs w:val="22"/>
        <w:lang w:val="hr-HR" w:eastAsia="en-US" w:bidi="ar-SA"/>
      </w:rPr>
    </w:lvl>
    <w:lvl w:ilvl="1" w:tplc="FE102E50">
      <w:numFmt w:val="bullet"/>
      <w:lvlText w:val="•"/>
      <w:lvlJc w:val="left"/>
      <w:pPr>
        <w:ind w:left="2618" w:hanging="360"/>
      </w:pPr>
      <w:rPr>
        <w:rFonts w:hint="default"/>
        <w:lang w:val="hr-HR" w:eastAsia="en-US" w:bidi="ar-SA"/>
      </w:rPr>
    </w:lvl>
    <w:lvl w:ilvl="2" w:tplc="0C6A9FB8">
      <w:numFmt w:val="bullet"/>
      <w:lvlText w:val="•"/>
      <w:lvlJc w:val="left"/>
      <w:pPr>
        <w:ind w:left="3537" w:hanging="360"/>
      </w:pPr>
      <w:rPr>
        <w:rFonts w:hint="default"/>
        <w:lang w:val="hr-HR" w:eastAsia="en-US" w:bidi="ar-SA"/>
      </w:rPr>
    </w:lvl>
    <w:lvl w:ilvl="3" w:tplc="C1CEB6F6">
      <w:numFmt w:val="bullet"/>
      <w:lvlText w:val="•"/>
      <w:lvlJc w:val="left"/>
      <w:pPr>
        <w:ind w:left="4455" w:hanging="360"/>
      </w:pPr>
      <w:rPr>
        <w:rFonts w:hint="default"/>
        <w:lang w:val="hr-HR" w:eastAsia="en-US" w:bidi="ar-SA"/>
      </w:rPr>
    </w:lvl>
    <w:lvl w:ilvl="4" w:tplc="86840FF8">
      <w:numFmt w:val="bullet"/>
      <w:lvlText w:val="•"/>
      <w:lvlJc w:val="left"/>
      <w:pPr>
        <w:ind w:left="5374" w:hanging="360"/>
      </w:pPr>
      <w:rPr>
        <w:rFonts w:hint="default"/>
        <w:lang w:val="hr-HR" w:eastAsia="en-US" w:bidi="ar-SA"/>
      </w:rPr>
    </w:lvl>
    <w:lvl w:ilvl="5" w:tplc="F432A450">
      <w:numFmt w:val="bullet"/>
      <w:lvlText w:val="•"/>
      <w:lvlJc w:val="left"/>
      <w:pPr>
        <w:ind w:left="6293" w:hanging="360"/>
      </w:pPr>
      <w:rPr>
        <w:rFonts w:hint="default"/>
        <w:lang w:val="hr-HR" w:eastAsia="en-US" w:bidi="ar-SA"/>
      </w:rPr>
    </w:lvl>
    <w:lvl w:ilvl="6" w:tplc="2ABAB0AE">
      <w:numFmt w:val="bullet"/>
      <w:lvlText w:val="•"/>
      <w:lvlJc w:val="left"/>
      <w:pPr>
        <w:ind w:left="7211" w:hanging="360"/>
      </w:pPr>
      <w:rPr>
        <w:rFonts w:hint="default"/>
        <w:lang w:val="hr-HR" w:eastAsia="en-US" w:bidi="ar-SA"/>
      </w:rPr>
    </w:lvl>
    <w:lvl w:ilvl="7" w:tplc="880A539A">
      <w:numFmt w:val="bullet"/>
      <w:lvlText w:val="•"/>
      <w:lvlJc w:val="left"/>
      <w:pPr>
        <w:ind w:left="8130" w:hanging="360"/>
      </w:pPr>
      <w:rPr>
        <w:rFonts w:hint="default"/>
        <w:lang w:val="hr-HR" w:eastAsia="en-US" w:bidi="ar-SA"/>
      </w:rPr>
    </w:lvl>
    <w:lvl w:ilvl="8" w:tplc="AE20A14A">
      <w:numFmt w:val="bullet"/>
      <w:lvlText w:val="•"/>
      <w:lvlJc w:val="left"/>
      <w:pPr>
        <w:ind w:left="9049" w:hanging="360"/>
      </w:pPr>
      <w:rPr>
        <w:rFonts w:hint="default"/>
        <w:lang w:val="hr-HR" w:eastAsia="en-US" w:bidi="ar-SA"/>
      </w:rPr>
    </w:lvl>
  </w:abstractNum>
  <w:abstractNum w:abstractNumId="12" w15:restartNumberingAfterBreak="0">
    <w:nsid w:val="5D0E2E62"/>
    <w:multiLevelType w:val="multilevel"/>
    <w:tmpl w:val="4826716C"/>
    <w:lvl w:ilvl="0">
      <w:start w:val="10"/>
      <w:numFmt w:val="decimal"/>
      <w:lvlText w:val="%1."/>
      <w:lvlJc w:val="left"/>
      <w:pPr>
        <w:ind w:left="976" w:hanging="3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hr-HR" w:eastAsia="en-US" w:bidi="ar-SA"/>
      </w:rPr>
    </w:lvl>
    <w:lvl w:ilvl="1">
      <w:start w:val="4"/>
      <w:numFmt w:val="decimal"/>
      <w:lvlText w:val="%2."/>
      <w:lvlJc w:val="left"/>
      <w:pPr>
        <w:ind w:left="1931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2.%3."/>
      <w:lvlJc w:val="left"/>
      <w:pPr>
        <w:ind w:left="2114" w:hanging="43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hr-HR" w:eastAsia="en-US" w:bidi="ar-SA"/>
      </w:rPr>
    </w:lvl>
    <w:lvl w:ilvl="3">
      <w:start w:val="1"/>
      <w:numFmt w:val="decimal"/>
      <w:lvlText w:val="%2.%3.%4"/>
      <w:lvlJc w:val="left"/>
      <w:pPr>
        <w:ind w:left="976" w:hanging="57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r-HR" w:eastAsia="en-US" w:bidi="ar-SA"/>
      </w:rPr>
    </w:lvl>
    <w:lvl w:ilvl="4">
      <w:numFmt w:val="bullet"/>
      <w:lvlText w:val="•"/>
      <w:lvlJc w:val="left"/>
      <w:pPr>
        <w:ind w:left="4311" w:hanging="57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07" w:hanging="57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503" w:hanging="57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99" w:hanging="57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694" w:hanging="574"/>
      </w:pPr>
      <w:rPr>
        <w:rFonts w:hint="default"/>
        <w:lang w:val="hr-HR" w:eastAsia="en-US" w:bidi="ar-SA"/>
      </w:rPr>
    </w:lvl>
  </w:abstractNum>
  <w:abstractNum w:abstractNumId="13" w15:restartNumberingAfterBreak="0">
    <w:nsid w:val="5F3E0E71"/>
    <w:multiLevelType w:val="multilevel"/>
    <w:tmpl w:val="7F6859B4"/>
    <w:lvl w:ilvl="0">
      <w:start w:val="1"/>
      <w:numFmt w:val="decimal"/>
      <w:lvlText w:val="%1"/>
      <w:lvlJc w:val="left"/>
      <w:pPr>
        <w:ind w:left="1621" w:hanging="562"/>
        <w:jc w:val="left"/>
      </w:pPr>
      <w:rPr>
        <w:rFonts w:hint="default"/>
        <w:lang w:val="hr-HR" w:eastAsia="en-US" w:bidi="ar-SA"/>
      </w:rPr>
    </w:lvl>
    <w:lvl w:ilvl="1">
      <w:start w:val="3"/>
      <w:numFmt w:val="decimal"/>
      <w:lvlText w:val="%1.%2"/>
      <w:lvlJc w:val="left"/>
      <w:pPr>
        <w:ind w:left="1621" w:hanging="562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621" w:hanging="562"/>
        <w:jc w:val="righ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4224" w:hanging="56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092" w:hanging="56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960" w:hanging="56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828" w:hanging="56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96" w:hanging="56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64" w:hanging="562"/>
      </w:pPr>
      <w:rPr>
        <w:rFonts w:hint="default"/>
        <w:lang w:val="hr-HR" w:eastAsia="en-US" w:bidi="ar-SA"/>
      </w:rPr>
    </w:lvl>
  </w:abstractNum>
  <w:abstractNum w:abstractNumId="14" w15:restartNumberingAfterBreak="0">
    <w:nsid w:val="5FE06873"/>
    <w:multiLevelType w:val="hybridMultilevel"/>
    <w:tmpl w:val="B5B8F026"/>
    <w:lvl w:ilvl="0" w:tplc="7EE812DC">
      <w:start w:val="3"/>
      <w:numFmt w:val="decimalZero"/>
      <w:lvlText w:val="%1"/>
      <w:lvlJc w:val="left"/>
      <w:pPr>
        <w:ind w:left="4233" w:hanging="250"/>
        <w:jc w:val="left"/>
      </w:pPr>
      <w:rPr>
        <w:rFonts w:ascii="Arial" w:eastAsia="Arial" w:hAnsi="Arial" w:cs="Arial" w:hint="default"/>
        <w:b/>
        <w:bCs/>
        <w:color w:val="585858"/>
        <w:w w:val="99"/>
        <w:sz w:val="18"/>
        <w:szCs w:val="18"/>
        <w:lang w:val="hr-HR" w:eastAsia="en-US" w:bidi="ar-SA"/>
      </w:rPr>
    </w:lvl>
    <w:lvl w:ilvl="1" w:tplc="C07A920C">
      <w:numFmt w:val="bullet"/>
      <w:lvlText w:val="•"/>
      <w:lvlJc w:val="left"/>
      <w:pPr>
        <w:ind w:left="4904" w:hanging="250"/>
      </w:pPr>
      <w:rPr>
        <w:rFonts w:hint="default"/>
        <w:lang w:val="hr-HR" w:eastAsia="en-US" w:bidi="ar-SA"/>
      </w:rPr>
    </w:lvl>
    <w:lvl w:ilvl="2" w:tplc="4C1C4790">
      <w:numFmt w:val="bullet"/>
      <w:lvlText w:val="•"/>
      <w:lvlJc w:val="left"/>
      <w:pPr>
        <w:ind w:left="5569" w:hanging="250"/>
      </w:pPr>
      <w:rPr>
        <w:rFonts w:hint="default"/>
        <w:lang w:val="hr-HR" w:eastAsia="en-US" w:bidi="ar-SA"/>
      </w:rPr>
    </w:lvl>
    <w:lvl w:ilvl="3" w:tplc="D2083960">
      <w:numFmt w:val="bullet"/>
      <w:lvlText w:val="•"/>
      <w:lvlJc w:val="left"/>
      <w:pPr>
        <w:ind w:left="6233" w:hanging="250"/>
      </w:pPr>
      <w:rPr>
        <w:rFonts w:hint="default"/>
        <w:lang w:val="hr-HR" w:eastAsia="en-US" w:bidi="ar-SA"/>
      </w:rPr>
    </w:lvl>
    <w:lvl w:ilvl="4" w:tplc="85047F02">
      <w:numFmt w:val="bullet"/>
      <w:lvlText w:val="•"/>
      <w:lvlJc w:val="left"/>
      <w:pPr>
        <w:ind w:left="6898" w:hanging="250"/>
      </w:pPr>
      <w:rPr>
        <w:rFonts w:hint="default"/>
        <w:lang w:val="hr-HR" w:eastAsia="en-US" w:bidi="ar-SA"/>
      </w:rPr>
    </w:lvl>
    <w:lvl w:ilvl="5" w:tplc="DD86E65C">
      <w:numFmt w:val="bullet"/>
      <w:lvlText w:val="•"/>
      <w:lvlJc w:val="left"/>
      <w:pPr>
        <w:ind w:left="7563" w:hanging="250"/>
      </w:pPr>
      <w:rPr>
        <w:rFonts w:hint="default"/>
        <w:lang w:val="hr-HR" w:eastAsia="en-US" w:bidi="ar-SA"/>
      </w:rPr>
    </w:lvl>
    <w:lvl w:ilvl="6" w:tplc="14821FFE">
      <w:numFmt w:val="bullet"/>
      <w:lvlText w:val="•"/>
      <w:lvlJc w:val="left"/>
      <w:pPr>
        <w:ind w:left="8227" w:hanging="250"/>
      </w:pPr>
      <w:rPr>
        <w:rFonts w:hint="default"/>
        <w:lang w:val="hr-HR" w:eastAsia="en-US" w:bidi="ar-SA"/>
      </w:rPr>
    </w:lvl>
    <w:lvl w:ilvl="7" w:tplc="955C8E70">
      <w:numFmt w:val="bullet"/>
      <w:lvlText w:val="•"/>
      <w:lvlJc w:val="left"/>
      <w:pPr>
        <w:ind w:left="8892" w:hanging="250"/>
      </w:pPr>
      <w:rPr>
        <w:rFonts w:hint="default"/>
        <w:lang w:val="hr-HR" w:eastAsia="en-US" w:bidi="ar-SA"/>
      </w:rPr>
    </w:lvl>
    <w:lvl w:ilvl="8" w:tplc="D51AFA32">
      <w:numFmt w:val="bullet"/>
      <w:lvlText w:val="•"/>
      <w:lvlJc w:val="left"/>
      <w:pPr>
        <w:ind w:left="9557" w:hanging="250"/>
      </w:pPr>
      <w:rPr>
        <w:rFonts w:hint="default"/>
        <w:lang w:val="hr-HR" w:eastAsia="en-US" w:bidi="ar-SA"/>
      </w:rPr>
    </w:lvl>
  </w:abstractNum>
  <w:abstractNum w:abstractNumId="15" w15:restartNumberingAfterBreak="0">
    <w:nsid w:val="610D0C74"/>
    <w:multiLevelType w:val="multilevel"/>
    <w:tmpl w:val="BC8279F8"/>
    <w:lvl w:ilvl="0">
      <w:start w:val="4"/>
      <w:numFmt w:val="decimal"/>
      <w:lvlText w:val="%1"/>
      <w:lvlJc w:val="left"/>
      <w:pPr>
        <w:ind w:left="548" w:hanging="432"/>
        <w:jc w:val="left"/>
      </w:pPr>
      <w:rPr>
        <w:rFonts w:hint="default"/>
        <w:lang w:val="hr-HR" w:eastAsia="en-US" w:bidi="ar-SA"/>
      </w:rPr>
    </w:lvl>
    <w:lvl w:ilvl="1">
      <w:start w:val="4"/>
      <w:numFmt w:val="decimal"/>
      <w:lvlText w:val="%1.%2."/>
      <w:lvlJc w:val="left"/>
      <w:pPr>
        <w:ind w:left="548" w:hanging="432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3."/>
      <w:lvlJc w:val="left"/>
      <w:pPr>
        <w:ind w:left="2178" w:hanging="226"/>
        <w:jc w:val="right"/>
      </w:pPr>
      <w:rPr>
        <w:rFonts w:hint="default"/>
        <w:b/>
        <w:bCs/>
        <w:spacing w:val="-2"/>
        <w:w w:val="100"/>
        <w:lang w:val="hr-HR" w:eastAsia="en-US" w:bidi="ar-SA"/>
      </w:rPr>
    </w:lvl>
    <w:lvl w:ilvl="3">
      <w:start w:val="1"/>
      <w:numFmt w:val="decimal"/>
      <w:lvlText w:val="%3.%4."/>
      <w:lvlJc w:val="left"/>
      <w:pPr>
        <w:ind w:left="2817" w:hanging="394"/>
        <w:jc w:val="righ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•"/>
      <w:lvlJc w:val="left"/>
      <w:pPr>
        <w:ind w:left="4511" w:hanging="39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356" w:hanging="39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202" w:hanging="39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047" w:hanging="39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893" w:hanging="394"/>
      </w:pPr>
      <w:rPr>
        <w:rFonts w:hint="default"/>
        <w:lang w:val="hr-HR" w:eastAsia="en-US" w:bidi="ar-SA"/>
      </w:rPr>
    </w:lvl>
  </w:abstractNum>
  <w:abstractNum w:abstractNumId="16" w15:restartNumberingAfterBreak="0">
    <w:nsid w:val="727008F9"/>
    <w:multiLevelType w:val="multilevel"/>
    <w:tmpl w:val="ACD29CA8"/>
    <w:lvl w:ilvl="0">
      <w:start w:val="1"/>
      <w:numFmt w:val="decimal"/>
      <w:lvlText w:val="%1."/>
      <w:lvlJc w:val="left"/>
      <w:pPr>
        <w:ind w:left="365" w:hanging="250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486" w:hanging="37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1491" w:hanging="37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503" w:hanging="37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514" w:hanging="37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526" w:hanging="37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537" w:hanging="37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49" w:hanging="37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60" w:hanging="370"/>
      </w:pPr>
      <w:rPr>
        <w:rFonts w:hint="default"/>
        <w:lang w:val="hr-HR" w:eastAsia="en-US" w:bidi="ar-SA"/>
      </w:rPr>
    </w:lvl>
  </w:abstractNum>
  <w:abstractNum w:abstractNumId="17" w15:restartNumberingAfterBreak="0">
    <w:nsid w:val="72711B99"/>
    <w:multiLevelType w:val="multilevel"/>
    <w:tmpl w:val="04EC4CB2"/>
    <w:lvl w:ilvl="0">
      <w:start w:val="1"/>
      <w:numFmt w:val="decimal"/>
      <w:lvlText w:val="%1"/>
      <w:lvlJc w:val="left"/>
      <w:pPr>
        <w:ind w:left="611" w:hanging="495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."/>
      <w:lvlJc w:val="left"/>
      <w:pPr>
        <w:ind w:left="611" w:hanging="495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729" w:hanging="614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2689" w:hanging="61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674" w:hanging="61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659" w:hanging="61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644" w:hanging="61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629" w:hanging="61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614" w:hanging="614"/>
      </w:pPr>
      <w:rPr>
        <w:rFonts w:hint="default"/>
        <w:lang w:val="hr-HR" w:eastAsia="en-US" w:bidi="ar-SA"/>
      </w:rPr>
    </w:lvl>
  </w:abstractNum>
  <w:abstractNum w:abstractNumId="18" w15:restartNumberingAfterBreak="0">
    <w:nsid w:val="77235CED"/>
    <w:multiLevelType w:val="hybridMultilevel"/>
    <w:tmpl w:val="581462CE"/>
    <w:lvl w:ilvl="0" w:tplc="D79AD946">
      <w:start w:val="1"/>
      <w:numFmt w:val="decimal"/>
      <w:lvlText w:val="%1."/>
      <w:lvlJc w:val="left"/>
      <w:pPr>
        <w:ind w:left="169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D0D65C7A">
      <w:numFmt w:val="bullet"/>
      <w:lvlText w:val="-"/>
      <w:lvlJc w:val="left"/>
      <w:pPr>
        <w:ind w:left="241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2" w:tplc="3A6CA4A6">
      <w:numFmt w:val="bullet"/>
      <w:lvlText w:val="•"/>
      <w:lvlJc w:val="left"/>
      <w:pPr>
        <w:ind w:left="3360" w:hanging="360"/>
      </w:pPr>
      <w:rPr>
        <w:rFonts w:hint="default"/>
        <w:lang w:val="hr-HR" w:eastAsia="en-US" w:bidi="ar-SA"/>
      </w:rPr>
    </w:lvl>
    <w:lvl w:ilvl="3" w:tplc="F9249BB4">
      <w:numFmt w:val="bullet"/>
      <w:lvlText w:val="•"/>
      <w:lvlJc w:val="left"/>
      <w:pPr>
        <w:ind w:left="4301" w:hanging="360"/>
      </w:pPr>
      <w:rPr>
        <w:rFonts w:hint="default"/>
        <w:lang w:val="hr-HR" w:eastAsia="en-US" w:bidi="ar-SA"/>
      </w:rPr>
    </w:lvl>
    <w:lvl w:ilvl="4" w:tplc="DFCAE7E2">
      <w:numFmt w:val="bullet"/>
      <w:lvlText w:val="•"/>
      <w:lvlJc w:val="left"/>
      <w:pPr>
        <w:ind w:left="5242" w:hanging="360"/>
      </w:pPr>
      <w:rPr>
        <w:rFonts w:hint="default"/>
        <w:lang w:val="hr-HR" w:eastAsia="en-US" w:bidi="ar-SA"/>
      </w:rPr>
    </w:lvl>
    <w:lvl w:ilvl="5" w:tplc="8152A296">
      <w:numFmt w:val="bullet"/>
      <w:lvlText w:val="•"/>
      <w:lvlJc w:val="left"/>
      <w:pPr>
        <w:ind w:left="6182" w:hanging="360"/>
      </w:pPr>
      <w:rPr>
        <w:rFonts w:hint="default"/>
        <w:lang w:val="hr-HR" w:eastAsia="en-US" w:bidi="ar-SA"/>
      </w:rPr>
    </w:lvl>
    <w:lvl w:ilvl="6" w:tplc="DE76E108">
      <w:numFmt w:val="bullet"/>
      <w:lvlText w:val="•"/>
      <w:lvlJc w:val="left"/>
      <w:pPr>
        <w:ind w:left="7123" w:hanging="360"/>
      </w:pPr>
      <w:rPr>
        <w:rFonts w:hint="default"/>
        <w:lang w:val="hr-HR" w:eastAsia="en-US" w:bidi="ar-SA"/>
      </w:rPr>
    </w:lvl>
    <w:lvl w:ilvl="7" w:tplc="ABA67232">
      <w:numFmt w:val="bullet"/>
      <w:lvlText w:val="•"/>
      <w:lvlJc w:val="left"/>
      <w:pPr>
        <w:ind w:left="8064" w:hanging="360"/>
      </w:pPr>
      <w:rPr>
        <w:rFonts w:hint="default"/>
        <w:lang w:val="hr-HR" w:eastAsia="en-US" w:bidi="ar-SA"/>
      </w:rPr>
    </w:lvl>
    <w:lvl w:ilvl="8" w:tplc="4DD0737E">
      <w:numFmt w:val="bullet"/>
      <w:lvlText w:val="•"/>
      <w:lvlJc w:val="left"/>
      <w:pPr>
        <w:ind w:left="9004" w:hanging="360"/>
      </w:pPr>
      <w:rPr>
        <w:rFonts w:hint="default"/>
        <w:lang w:val="hr-HR" w:eastAsia="en-US" w:bidi="ar-SA"/>
      </w:rPr>
    </w:lvl>
  </w:abstractNum>
  <w:abstractNum w:abstractNumId="19" w15:restartNumberingAfterBreak="0">
    <w:nsid w:val="7FDC6F52"/>
    <w:multiLevelType w:val="multilevel"/>
    <w:tmpl w:val="C094A6BE"/>
    <w:lvl w:ilvl="0">
      <w:start w:val="2"/>
      <w:numFmt w:val="decimal"/>
      <w:lvlText w:val="%1"/>
      <w:lvlJc w:val="left"/>
      <w:pPr>
        <w:ind w:left="548" w:hanging="43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48" w:hanging="432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348" w:hanging="43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253" w:hanging="4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157" w:hanging="4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62" w:hanging="4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966" w:hanging="4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870" w:hanging="4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775" w:hanging="432"/>
      </w:pPr>
      <w:rPr>
        <w:rFonts w:hint="default"/>
        <w:lang w:val="hr-HR" w:eastAsia="en-US" w:bidi="ar-SA"/>
      </w:rPr>
    </w:lvl>
  </w:abstractNum>
  <w:num w:numId="1" w16cid:durableId="1189293757">
    <w:abstractNumId w:val="1"/>
  </w:num>
  <w:num w:numId="2" w16cid:durableId="999581339">
    <w:abstractNumId w:val="10"/>
  </w:num>
  <w:num w:numId="3" w16cid:durableId="2038843815">
    <w:abstractNumId w:val="3"/>
  </w:num>
  <w:num w:numId="4" w16cid:durableId="70468975">
    <w:abstractNumId w:val="9"/>
  </w:num>
  <w:num w:numId="5" w16cid:durableId="989362151">
    <w:abstractNumId w:val="14"/>
  </w:num>
  <w:num w:numId="6" w16cid:durableId="1490756795">
    <w:abstractNumId w:val="11"/>
  </w:num>
  <w:num w:numId="7" w16cid:durableId="1629895694">
    <w:abstractNumId w:val="4"/>
  </w:num>
  <w:num w:numId="8" w16cid:durableId="187719317">
    <w:abstractNumId w:val="12"/>
  </w:num>
  <w:num w:numId="9" w16cid:durableId="669718726">
    <w:abstractNumId w:val="2"/>
  </w:num>
  <w:num w:numId="10" w16cid:durableId="1194225882">
    <w:abstractNumId w:val="5"/>
  </w:num>
  <w:num w:numId="11" w16cid:durableId="1543327826">
    <w:abstractNumId w:val="0"/>
  </w:num>
  <w:num w:numId="12" w16cid:durableId="1322269504">
    <w:abstractNumId w:val="6"/>
  </w:num>
  <w:num w:numId="13" w16cid:durableId="1061635628">
    <w:abstractNumId w:val="18"/>
  </w:num>
  <w:num w:numId="14" w16cid:durableId="305670297">
    <w:abstractNumId w:val="13"/>
  </w:num>
  <w:num w:numId="15" w16cid:durableId="579170372">
    <w:abstractNumId w:val="8"/>
  </w:num>
  <w:num w:numId="16" w16cid:durableId="1502313797">
    <w:abstractNumId w:val="15"/>
  </w:num>
  <w:num w:numId="17" w16cid:durableId="573395127">
    <w:abstractNumId w:val="19"/>
  </w:num>
  <w:num w:numId="18" w16cid:durableId="371855308">
    <w:abstractNumId w:val="17"/>
  </w:num>
  <w:num w:numId="19" w16cid:durableId="976449194">
    <w:abstractNumId w:val="16"/>
  </w:num>
  <w:num w:numId="20" w16cid:durableId="19531982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4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04FF"/>
    <w:rsid w:val="000D40C6"/>
    <w:rsid w:val="00386B3E"/>
    <w:rsid w:val="005619AE"/>
    <w:rsid w:val="009021B3"/>
    <w:rsid w:val="009D0538"/>
    <w:rsid w:val="009D5B00"/>
    <w:rsid w:val="009E04FF"/>
    <w:rsid w:val="00A35D5F"/>
    <w:rsid w:val="00A625D0"/>
    <w:rsid w:val="00C43B14"/>
    <w:rsid w:val="00C8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7"/>
    <o:shapelayout v:ext="edit">
      <o:idmap v:ext="edit" data="2"/>
    </o:shapelayout>
  </w:shapeDefaults>
  <w:decimalSymbol w:val=","/>
  <w:listSeparator w:val=";"/>
  <w14:docId w14:val="7E445B52"/>
  <w15:docId w15:val="{8045E252-0076-4848-BC47-73165CF0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hr-HR"/>
    </w:rPr>
  </w:style>
  <w:style w:type="paragraph" w:styleId="Naslov1">
    <w:name w:val="heading 1"/>
    <w:basedOn w:val="Normal"/>
    <w:uiPriority w:val="9"/>
    <w:qFormat/>
    <w:pPr>
      <w:spacing w:before="11"/>
      <w:ind w:left="60"/>
      <w:outlineLvl w:val="0"/>
    </w:pPr>
    <w:rPr>
      <w:rFonts w:ascii="Calibri" w:eastAsia="Calibri" w:hAnsi="Calibri" w:cs="Calibri"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spacing w:before="1"/>
      <w:ind w:left="976" w:right="263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ind w:left="976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Naslov4">
    <w:name w:val="heading 4"/>
    <w:basedOn w:val="Normal"/>
    <w:uiPriority w:val="9"/>
    <w:unhideWhenUsed/>
    <w:qFormat/>
    <w:pPr>
      <w:ind w:left="976"/>
      <w:outlineLvl w:val="3"/>
    </w:pPr>
    <w:rPr>
      <w:rFonts w:ascii="Arial" w:eastAsia="Arial" w:hAnsi="Arial" w:cs="Arial"/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</w:style>
  <w:style w:type="paragraph" w:styleId="Odlomakpopisa">
    <w:name w:val="List Paragraph"/>
    <w:basedOn w:val="Normal"/>
    <w:uiPriority w:val="1"/>
    <w:qFormat/>
    <w:pPr>
      <w:ind w:left="1684" w:hanging="709"/>
    </w:pPr>
  </w:style>
  <w:style w:type="paragraph" w:customStyle="1" w:styleId="TableParagraph">
    <w:name w:val="Table Paragraph"/>
    <w:basedOn w:val="Normal"/>
    <w:uiPriority w:val="1"/>
    <w:qFormat/>
    <w:pPr>
      <w:spacing w:line="178" w:lineRule="exac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cina-krsan@pu.t-com.h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krsan.hr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107</Pages>
  <Words>41712</Words>
  <Characters>237760</Characters>
  <Application>Microsoft Office Word</Application>
  <DocSecurity>0</DocSecurity>
  <Lines>1981</Lines>
  <Paragraphs>557</Paragraphs>
  <ScaleCrop>false</ScaleCrop>
  <Company/>
  <LinksUpToDate>false</LinksUpToDate>
  <CharactersWithSpaces>278915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Rita Licul</cp:lastModifiedBy>
  <cp:revision>7</cp:revision>
  <dcterms:created xsi:type="dcterms:W3CDTF">2024-06-03T13:27:00Z</dcterms:created>
  <dcterms:modified xsi:type="dcterms:W3CDTF">2024-06-06T06:47:00Z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2024-06-03T00:00:00Z</vt:filetime>
  </property>
</Properties>
</file>