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10632" w:type="dxa"/>
        <w:tblInd w:w="-601" w:type="dxa"/>
        <w:tblLook w:val="04A0" w:firstRow="1" w:lastRow="0" w:firstColumn="1" w:lastColumn="0" w:noHBand="0" w:noVBand="1"/>
      </w:tblPr>
      <w:tblGrid>
        <w:gridCol w:w="1668"/>
        <w:gridCol w:w="8964"/>
      </w:tblGrid>
      <w:tr w:rsidR="00CD30D4" w:rsidRPr="00F02017" w14:paraId="55785860" w14:textId="77777777" w:rsidTr="00AD1E89">
        <w:trPr>
          <w:trHeight w:val="794"/>
        </w:trPr>
        <w:tc>
          <w:tcPr>
            <w:tcW w:w="10632" w:type="dxa"/>
            <w:gridSpan w:val="2"/>
            <w:shd w:val="clear" w:color="auto" w:fill="F2F2F2" w:themeFill="background1" w:themeFillShade="F2"/>
            <w:vAlign w:val="center"/>
          </w:tcPr>
          <w:p w14:paraId="5A7F01E3" w14:textId="77777777" w:rsidR="00411CA2" w:rsidRPr="00F02017" w:rsidRDefault="00414EE6" w:rsidP="00411CA2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IZVJEŠĆE</w:t>
            </w:r>
            <w:r w:rsidR="007C5325"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 xml:space="preserve"> O PROVEDENOM SAVJETOVANJU SA ZAINTERESIRANOM JAVNOŠĆU</w:t>
            </w:r>
          </w:p>
        </w:tc>
      </w:tr>
      <w:tr w:rsidR="00D85960" w:rsidRPr="00F02017" w14:paraId="78CEE2CB" w14:textId="77777777" w:rsidTr="00850488">
        <w:trPr>
          <w:trHeight w:val="79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04E33ED5" w14:textId="77777777" w:rsidR="00D85960" w:rsidRPr="00F02017" w:rsidRDefault="00D85960" w:rsidP="00D85960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Naziv akta</w:t>
            </w:r>
          </w:p>
        </w:tc>
        <w:tc>
          <w:tcPr>
            <w:tcW w:w="8964" w:type="dxa"/>
          </w:tcPr>
          <w:p w14:paraId="1CEE30B2" w14:textId="57A721DA" w:rsidR="00D85960" w:rsidRPr="00147E01" w:rsidRDefault="00D85960" w:rsidP="00D85960">
            <w:pPr>
              <w:autoSpaceDE w:val="0"/>
              <w:autoSpaceDN w:val="0"/>
              <w:adjustRightInd w:val="0"/>
              <w:jc w:val="center"/>
              <w:rPr>
                <w:rFonts w:ascii="Times New Roman" w:eastAsia="Simsun (Founder Extended)" w:hAnsi="Times New Roman" w:cs="Times New Roman"/>
                <w:iCs/>
                <w:color w:val="auto"/>
                <w:sz w:val="22"/>
                <w:lang w:eastAsia="zh-CN"/>
              </w:rPr>
            </w:pPr>
            <w:r w:rsidRPr="00D85960">
              <w:rPr>
                <w:rFonts w:ascii="Times New Roman" w:eastAsia="Simsun (Founder Extended)" w:hAnsi="Times New Roman"/>
                <w:color w:val="auto"/>
                <w:lang w:eastAsia="zh-CN"/>
              </w:rPr>
              <w:t>Nacrt</w:t>
            </w:r>
            <w:r w:rsidRPr="00D85960">
              <w:rPr>
                <w:color w:val="auto"/>
              </w:rPr>
              <w:t xml:space="preserve"> </w:t>
            </w:r>
            <w:r w:rsidRPr="00D85960">
              <w:rPr>
                <w:rFonts w:ascii="Times New Roman" w:eastAsia="Simsun (Founder Extended)" w:hAnsi="Times New Roman"/>
                <w:color w:val="auto"/>
                <w:lang w:eastAsia="zh-CN"/>
              </w:rPr>
              <w:t xml:space="preserve">Prijedloga Izmjene i dopune Plana upravljanja pomorskim dobrom na području Općine Kršan za razdoblje 2024.-2028 </w:t>
            </w:r>
          </w:p>
        </w:tc>
      </w:tr>
      <w:tr w:rsidR="00D85960" w:rsidRPr="00F02017" w14:paraId="4E229CDC" w14:textId="77777777" w:rsidTr="00850488">
        <w:trPr>
          <w:trHeight w:val="517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33DF868D" w14:textId="77777777" w:rsidR="00D85960" w:rsidRPr="00F02017" w:rsidRDefault="00D85960" w:rsidP="00D85960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Nositelj izrade akta</w:t>
            </w:r>
          </w:p>
        </w:tc>
        <w:tc>
          <w:tcPr>
            <w:tcW w:w="8964" w:type="dxa"/>
          </w:tcPr>
          <w:p w14:paraId="37BC4EAA" w14:textId="62566D93" w:rsidR="00D85960" w:rsidRPr="00D443F8" w:rsidRDefault="00D85960" w:rsidP="00D85960">
            <w:pPr>
              <w:pStyle w:val="Tijeloteksta"/>
              <w:spacing w:before="120" w:after="120"/>
              <w:jc w:val="center"/>
              <w:rPr>
                <w:rFonts w:ascii="Times New Roman" w:eastAsia="Simsun (Founder Extended)" w:hAnsi="Times New Roman"/>
                <w:b w:val="0"/>
                <w:iCs/>
                <w:sz w:val="22"/>
                <w:szCs w:val="22"/>
                <w:lang w:val="hr-HR" w:eastAsia="zh-CN"/>
              </w:rPr>
            </w:pPr>
            <w:r>
              <w:rPr>
                <w:rFonts w:ascii="Times New Roman" w:eastAsia="Simsun (Founder Extended)" w:hAnsi="Times New Roman"/>
                <w:lang w:eastAsia="zh-CN"/>
              </w:rPr>
              <w:t>JEDINSTVENI UPRAVNI ODJEL OPĆINE KRŠAN</w:t>
            </w:r>
            <w:r w:rsidRPr="00D763FB">
              <w:rPr>
                <w:rFonts w:ascii="Times New Roman" w:eastAsia="Simsun (Founder Extended)" w:hAnsi="Times New Roman"/>
                <w:lang w:eastAsia="zh-CN"/>
              </w:rPr>
              <w:t xml:space="preserve"> </w:t>
            </w:r>
          </w:p>
        </w:tc>
      </w:tr>
      <w:tr w:rsidR="00CD30D4" w:rsidRPr="00F02017" w14:paraId="35C7D11E" w14:textId="77777777" w:rsidTr="00D97450">
        <w:trPr>
          <w:trHeight w:val="553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20E87A3E" w14:textId="77777777" w:rsidR="00690C92" w:rsidRPr="00F02017" w:rsidRDefault="00690C92" w:rsidP="00690C92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Vrijeme trajanja savjetovanja</w:t>
            </w:r>
          </w:p>
        </w:tc>
        <w:tc>
          <w:tcPr>
            <w:tcW w:w="8964" w:type="dxa"/>
            <w:vAlign w:val="center"/>
          </w:tcPr>
          <w:p w14:paraId="11A65998" w14:textId="1B82E24C" w:rsidR="00690C92" w:rsidRPr="00D443F8" w:rsidRDefault="00D85960" w:rsidP="00F02017">
            <w:pPr>
              <w:spacing w:before="100" w:beforeAutospacing="1" w:after="100" w:afterAutospacing="1"/>
              <w:jc w:val="center"/>
              <w:rPr>
                <w:rFonts w:ascii="Times New Roman" w:eastAsia="Simsun (Founder Extended)" w:hAnsi="Times New Roman" w:cs="Times New Roman"/>
                <w:i w:val="0"/>
                <w:iCs/>
                <w:color w:val="auto"/>
                <w:sz w:val="22"/>
                <w:lang w:eastAsia="zh-CN"/>
              </w:rPr>
            </w:pPr>
            <w:r w:rsidRPr="007B22CA">
              <w:rPr>
                <w:rFonts w:ascii="Times New Roman" w:eastAsia="Simsun (Founder Extended)" w:hAnsi="Times New Roman"/>
                <w:b w:val="0"/>
                <w:color w:val="auto"/>
                <w:sz w:val="22"/>
                <w:lang w:eastAsia="zh-CN"/>
              </w:rPr>
              <w:t>od  22. studeni do 11. prosinca 2024. godine do 12,00 sati</w:t>
            </w:r>
          </w:p>
        </w:tc>
      </w:tr>
      <w:tr w:rsidR="00CD30D4" w:rsidRPr="00F02017" w14:paraId="6A357907" w14:textId="77777777" w:rsidTr="00D97450">
        <w:trPr>
          <w:trHeight w:val="561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4DAE4EE1" w14:textId="77777777" w:rsidR="007C5325" w:rsidRPr="00F02017" w:rsidRDefault="007C5325" w:rsidP="00411CA2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Cilj savjetovanja</w:t>
            </w:r>
          </w:p>
        </w:tc>
        <w:tc>
          <w:tcPr>
            <w:tcW w:w="8964" w:type="dxa"/>
            <w:vAlign w:val="center"/>
          </w:tcPr>
          <w:p w14:paraId="67C4B013" w14:textId="77777777" w:rsidR="004D3568" w:rsidRDefault="004D3568" w:rsidP="00785AC3">
            <w:pPr>
              <w:jc w:val="center"/>
              <w:rPr>
                <w:rFonts w:ascii="Times New Roman" w:eastAsia="Simsun (Founder Extended)" w:hAnsi="Times New Roman" w:cs="Times New Roman"/>
                <w:b w:val="0"/>
                <w:i w:val="0"/>
                <w:iCs/>
                <w:color w:val="auto"/>
                <w:sz w:val="22"/>
                <w:lang w:eastAsia="zh-CN"/>
              </w:rPr>
            </w:pPr>
          </w:p>
          <w:p w14:paraId="3314E58E" w14:textId="5A2F6864" w:rsidR="00785AC3" w:rsidRPr="00D443F8" w:rsidRDefault="00E540F3" w:rsidP="00785AC3">
            <w:pPr>
              <w:jc w:val="center"/>
              <w:rPr>
                <w:rFonts w:ascii="Times New Roman" w:eastAsia="Simsun (Founder Extended)" w:hAnsi="Times New Roman" w:cs="Times New Roman"/>
                <w:b w:val="0"/>
                <w:i w:val="0"/>
                <w:iCs/>
                <w:color w:val="auto"/>
                <w:sz w:val="22"/>
                <w:lang w:eastAsia="zh-CN"/>
              </w:rPr>
            </w:pPr>
            <w:r w:rsidRPr="00D443F8">
              <w:rPr>
                <w:rFonts w:ascii="Times New Roman" w:eastAsia="Simsun (Founder Extended)" w:hAnsi="Times New Roman" w:cs="Times New Roman"/>
                <w:b w:val="0"/>
                <w:i w:val="0"/>
                <w:iCs/>
                <w:color w:val="auto"/>
                <w:sz w:val="22"/>
                <w:lang w:eastAsia="zh-CN"/>
              </w:rPr>
              <w:t xml:space="preserve">Prikupljanje mišljenja i primjedaba zainteresirane javnosti na </w:t>
            </w:r>
          </w:p>
          <w:p w14:paraId="43B74DEE" w14:textId="2017E46C" w:rsidR="007C5325" w:rsidRPr="00D443F8" w:rsidRDefault="00D85960" w:rsidP="009A2BB7">
            <w:pPr>
              <w:jc w:val="center"/>
              <w:rPr>
                <w:rFonts w:ascii="Times New Roman" w:eastAsia="Simsun (Founder Extended)" w:hAnsi="Times New Roman" w:cs="Times New Roman"/>
                <w:b w:val="0"/>
                <w:i w:val="0"/>
                <w:iCs/>
                <w:color w:val="auto"/>
                <w:sz w:val="22"/>
                <w:lang w:eastAsia="zh-CN"/>
              </w:rPr>
            </w:pPr>
            <w:r w:rsidRPr="00D85960">
              <w:rPr>
                <w:rFonts w:ascii="Times New Roman" w:eastAsia="Simsun (Founder Extended)" w:hAnsi="Times New Roman"/>
                <w:color w:val="auto"/>
                <w:lang w:eastAsia="zh-CN"/>
              </w:rPr>
              <w:t>Nacrt</w:t>
            </w:r>
            <w:r w:rsidRPr="00D85960">
              <w:rPr>
                <w:color w:val="auto"/>
              </w:rPr>
              <w:t xml:space="preserve"> </w:t>
            </w:r>
            <w:r w:rsidRPr="00D85960">
              <w:rPr>
                <w:rFonts w:ascii="Times New Roman" w:eastAsia="Simsun (Founder Extended)" w:hAnsi="Times New Roman"/>
                <w:color w:val="auto"/>
                <w:lang w:eastAsia="zh-CN"/>
              </w:rPr>
              <w:t>Prijedloga Izmjene i dopune Plana upravljanja pomorskim dobrom na području Općine Kršan za razdoblje 2024.-2028</w:t>
            </w:r>
          </w:p>
        </w:tc>
      </w:tr>
      <w:tr w:rsidR="00CD30D4" w:rsidRPr="00F02017" w14:paraId="5995FA8C" w14:textId="77777777" w:rsidTr="00D97450">
        <w:trPr>
          <w:trHeight w:val="794"/>
        </w:trPr>
        <w:tc>
          <w:tcPr>
            <w:tcW w:w="1668" w:type="dxa"/>
            <w:shd w:val="clear" w:color="auto" w:fill="F2F2F2" w:themeFill="background1" w:themeFillShade="F2"/>
            <w:vAlign w:val="center"/>
          </w:tcPr>
          <w:p w14:paraId="2070EC05" w14:textId="77777777" w:rsidR="007C5325" w:rsidRPr="00F02017" w:rsidRDefault="007C5325" w:rsidP="008D731B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Način objave poziva</w:t>
            </w:r>
            <w:r w:rsidR="004A44AF"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 xml:space="preserve"> za savjetovanje</w:t>
            </w:r>
          </w:p>
        </w:tc>
        <w:tc>
          <w:tcPr>
            <w:tcW w:w="8964" w:type="dxa"/>
            <w:vAlign w:val="center"/>
          </w:tcPr>
          <w:p w14:paraId="271B3391" w14:textId="77777777" w:rsidR="007C5325" w:rsidRPr="00F02017" w:rsidRDefault="00D16836" w:rsidP="002C3118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Službene Internetske stranice Općine Kršan</w:t>
            </w:r>
            <w:r w:rsidR="00871E18"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 xml:space="preserve"> </w:t>
            </w:r>
          </w:p>
        </w:tc>
      </w:tr>
    </w:tbl>
    <w:p w14:paraId="69B9A187" w14:textId="77777777" w:rsidR="00D443F8" w:rsidRDefault="00D443F8" w:rsidP="008D731B">
      <w:pPr>
        <w:spacing w:after="0" w:line="240" w:lineRule="auto"/>
        <w:rPr>
          <w:rFonts w:ascii="Times New Roman" w:hAnsi="Times New Roman" w:cs="Times New Roman"/>
          <w:b w:val="0"/>
          <w:i w:val="0"/>
          <w:color w:val="auto"/>
          <w:sz w:val="22"/>
        </w:rPr>
      </w:pPr>
    </w:p>
    <w:p w14:paraId="11769BA0" w14:textId="77777777" w:rsidR="00645630" w:rsidRDefault="00645630" w:rsidP="00D443F8">
      <w:pPr>
        <w:spacing w:after="0" w:line="240" w:lineRule="auto"/>
        <w:ind w:hanging="567"/>
        <w:rPr>
          <w:rFonts w:ascii="Times New Roman" w:hAnsi="Times New Roman" w:cs="Times New Roman"/>
          <w:b w:val="0"/>
          <w:iCs/>
          <w:color w:val="auto"/>
          <w:sz w:val="22"/>
        </w:rPr>
      </w:pPr>
      <w:r w:rsidRPr="00D443F8">
        <w:rPr>
          <w:rFonts w:ascii="Times New Roman" w:hAnsi="Times New Roman" w:cs="Times New Roman"/>
          <w:b w:val="0"/>
          <w:iCs/>
          <w:color w:val="auto"/>
          <w:sz w:val="22"/>
        </w:rPr>
        <w:t>Pristigle primjedbe/prijedlozi:</w:t>
      </w:r>
    </w:p>
    <w:p w14:paraId="38C16DFF" w14:textId="77777777" w:rsidR="00784F14" w:rsidRDefault="00784F14" w:rsidP="00D443F8">
      <w:pPr>
        <w:spacing w:after="0" w:line="240" w:lineRule="auto"/>
        <w:ind w:hanging="567"/>
        <w:rPr>
          <w:rFonts w:ascii="Times New Roman" w:hAnsi="Times New Roman" w:cs="Times New Roman"/>
          <w:b w:val="0"/>
          <w:iCs/>
          <w:color w:val="auto"/>
          <w:sz w:val="22"/>
        </w:rPr>
      </w:pPr>
    </w:p>
    <w:p w14:paraId="3EB47DE7" w14:textId="77777777" w:rsidR="00784F14" w:rsidRDefault="00784F14" w:rsidP="00D443F8">
      <w:pPr>
        <w:spacing w:after="0" w:line="240" w:lineRule="auto"/>
        <w:ind w:hanging="567"/>
        <w:rPr>
          <w:rFonts w:ascii="Times New Roman" w:hAnsi="Times New Roman" w:cs="Times New Roman"/>
          <w:b w:val="0"/>
          <w:iCs/>
          <w:color w:val="auto"/>
          <w:sz w:val="22"/>
        </w:rPr>
      </w:pPr>
    </w:p>
    <w:tbl>
      <w:tblPr>
        <w:tblStyle w:val="Reetkatablice"/>
        <w:tblW w:w="10660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6"/>
        <w:gridCol w:w="1650"/>
        <w:gridCol w:w="4314"/>
        <w:gridCol w:w="4110"/>
      </w:tblGrid>
      <w:tr w:rsidR="00CD30D4" w:rsidRPr="00F02017" w14:paraId="19E27B66" w14:textId="77777777" w:rsidTr="00D85960">
        <w:trPr>
          <w:trHeight w:val="510"/>
        </w:trPr>
        <w:tc>
          <w:tcPr>
            <w:tcW w:w="586" w:type="dxa"/>
            <w:shd w:val="clear" w:color="auto" w:fill="F2F2F2" w:themeFill="background1" w:themeFillShade="F2"/>
            <w:vAlign w:val="center"/>
          </w:tcPr>
          <w:p w14:paraId="5700B71B" w14:textId="77777777" w:rsidR="00411CA2" w:rsidRPr="00F02017" w:rsidRDefault="007C5325" w:rsidP="00645630">
            <w:pPr>
              <w:ind w:right="-108"/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bookmarkStart w:id="0" w:name="_Hlk146037231"/>
            <w:r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Red</w:t>
            </w:r>
            <w:r w:rsidR="00645630"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.</w:t>
            </w:r>
            <w:r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 xml:space="preserve"> br</w:t>
            </w:r>
            <w:r w:rsidR="00364517"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oj</w:t>
            </w:r>
          </w:p>
        </w:tc>
        <w:tc>
          <w:tcPr>
            <w:tcW w:w="1650" w:type="dxa"/>
            <w:shd w:val="clear" w:color="auto" w:fill="F2F2F2" w:themeFill="background1" w:themeFillShade="F2"/>
            <w:vAlign w:val="center"/>
          </w:tcPr>
          <w:p w14:paraId="517D5F60" w14:textId="77777777" w:rsidR="00411CA2" w:rsidRPr="00F02017" w:rsidRDefault="007C5325" w:rsidP="008D731B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Naziv predstavnika zainteresirane javnosti</w:t>
            </w:r>
            <w:r w:rsidR="00364517"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 xml:space="preserve"> </w:t>
            </w:r>
            <w:r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koji su dali primjedbe</w:t>
            </w:r>
          </w:p>
        </w:tc>
        <w:tc>
          <w:tcPr>
            <w:tcW w:w="4314" w:type="dxa"/>
            <w:shd w:val="clear" w:color="auto" w:fill="F2F2F2" w:themeFill="background1" w:themeFillShade="F2"/>
            <w:vAlign w:val="center"/>
          </w:tcPr>
          <w:p w14:paraId="51C0B42D" w14:textId="77777777" w:rsidR="00411CA2" w:rsidRPr="00F02017" w:rsidRDefault="007C5325" w:rsidP="008D731B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Tekst primjedbe</w:t>
            </w:r>
          </w:p>
        </w:tc>
        <w:tc>
          <w:tcPr>
            <w:tcW w:w="4110" w:type="dxa"/>
            <w:shd w:val="clear" w:color="auto" w:fill="F2F2F2" w:themeFill="background1" w:themeFillShade="F2"/>
            <w:vAlign w:val="center"/>
          </w:tcPr>
          <w:p w14:paraId="68CCF511" w14:textId="77777777" w:rsidR="00411CA2" w:rsidRPr="00F02017" w:rsidRDefault="007C5325" w:rsidP="008D731B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F02017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Razlozi prihvaćanja/neprihvaćanja primjedbe</w:t>
            </w:r>
          </w:p>
        </w:tc>
      </w:tr>
      <w:bookmarkEnd w:id="0"/>
      <w:tr w:rsidR="00CD30D4" w:rsidRPr="00F02017" w14:paraId="0CFB5A43" w14:textId="77777777" w:rsidTr="00D85960">
        <w:trPr>
          <w:trHeight w:val="1144"/>
        </w:trPr>
        <w:tc>
          <w:tcPr>
            <w:tcW w:w="586" w:type="dxa"/>
            <w:vAlign w:val="center"/>
          </w:tcPr>
          <w:p w14:paraId="20A4B2F3" w14:textId="4ED2FEF8" w:rsidR="00411CA2" w:rsidRPr="008013B5" w:rsidRDefault="00784F14" w:rsidP="00D0417B">
            <w:pPr>
              <w:jc w:val="center"/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</w:pPr>
            <w:r w:rsidRPr="008013B5">
              <w:rPr>
                <w:rFonts w:ascii="Times New Roman" w:hAnsi="Times New Roman" w:cs="Times New Roman"/>
                <w:b w:val="0"/>
                <w:i w:val="0"/>
                <w:color w:val="auto"/>
                <w:sz w:val="22"/>
              </w:rPr>
              <w:t>1.</w:t>
            </w:r>
          </w:p>
        </w:tc>
        <w:tc>
          <w:tcPr>
            <w:tcW w:w="1650" w:type="dxa"/>
            <w:vAlign w:val="center"/>
          </w:tcPr>
          <w:p w14:paraId="6971E546" w14:textId="639CA49B" w:rsidR="001E10D3" w:rsidRPr="00784F14" w:rsidRDefault="00D85960" w:rsidP="00D0417B">
            <w:pPr>
              <w:jc w:val="center"/>
              <w:rPr>
                <w:rFonts w:ascii="Times New Roman" w:hAnsi="Times New Roman" w:cs="Times New Roman"/>
                <w:b w:val="0"/>
                <w:bCs/>
                <w:i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i w:val="0"/>
                <w:color w:val="auto"/>
                <w:sz w:val="24"/>
                <w:szCs w:val="24"/>
              </w:rPr>
              <w:t>NAČELNIK OPĆINE KRŠAN</w:t>
            </w:r>
          </w:p>
        </w:tc>
        <w:tc>
          <w:tcPr>
            <w:tcW w:w="4314" w:type="dxa"/>
            <w:vAlign w:val="center"/>
          </w:tcPr>
          <w:p w14:paraId="0E9E4F82" w14:textId="77777777" w:rsidR="008013B5" w:rsidRPr="008013B5" w:rsidRDefault="008013B5" w:rsidP="008013B5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15F42F97" w14:textId="77777777" w:rsidR="00D85960" w:rsidRDefault="00D85960" w:rsidP="001E10D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4BB02415" w14:textId="3F651976" w:rsidR="00D85960" w:rsidRDefault="00D85960" w:rsidP="001E10D3">
            <w:pPr>
              <w:pStyle w:val="Bezproreda"/>
              <w:jc w:val="both"/>
              <w:rPr>
                <w:rFonts w:ascii="Times New Roman" w:eastAsia="Simsun (Founder Extended)" w:hAnsi="Times New Roman"/>
                <w:lang w:eastAsia="zh-CN"/>
              </w:rPr>
            </w:pPr>
            <w:r>
              <w:rPr>
                <w:rFonts w:ascii="Times New Roman" w:eastAsia="Simsun (Founder Extended)" w:hAnsi="Times New Roman"/>
                <w:lang w:eastAsia="zh-CN"/>
              </w:rPr>
              <w:t>Predlaže se dopuna Plana s grafičkim prikazom mikrolokacija te dopune s još jednom dodatnom mikrolokacijom za obavljanje djelatnosti na pomorskom dobru</w:t>
            </w:r>
          </w:p>
          <w:p w14:paraId="265813DD" w14:textId="77777777" w:rsidR="00D85960" w:rsidRDefault="00D85960" w:rsidP="001E10D3">
            <w:pPr>
              <w:pStyle w:val="Bezproreda"/>
              <w:jc w:val="both"/>
              <w:rPr>
                <w:rFonts w:ascii="Times New Roman" w:hAnsi="Times New Roman" w:cs="Times New Roman"/>
              </w:rPr>
            </w:pPr>
          </w:p>
          <w:p w14:paraId="4D13D662" w14:textId="58052269" w:rsidR="00D85960" w:rsidRPr="00267215" w:rsidRDefault="001E10D3" w:rsidP="00D85960">
            <w:pPr>
              <w:pStyle w:val="Tijeloteksta"/>
              <w:spacing w:before="120" w:after="120"/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</w:pPr>
            <w:r>
              <w:rPr>
                <w:rFonts w:ascii="Times New Roman" w:hAnsi="Times New Roman"/>
              </w:rPr>
              <w:t>1.</w:t>
            </w:r>
            <w:r w:rsidR="00D85960" w:rsidRPr="00267215">
              <w:rPr>
                <w:rFonts w:ascii="Times New Roman" w:eastAsia="Simsun (Founder Extended)" w:hAnsi="Times New Roman"/>
                <w:sz w:val="22"/>
                <w:lang w:eastAsia="zh-CN"/>
              </w:rPr>
              <w:t xml:space="preserve"> </w:t>
            </w:r>
            <w:r w:rsidR="00D85960" w:rsidRPr="00267215">
              <w:rPr>
                <w:rFonts w:ascii="Times New Roman" w:eastAsia="Simsun (Founder Extended)" w:hAnsi="Times New Roman"/>
                <w:b w:val="0"/>
                <w:sz w:val="22"/>
                <w:szCs w:val="22"/>
                <w:lang w:val="hr-HR" w:eastAsia="zh-CN"/>
              </w:rPr>
              <w:t>Predlaže se da se izmjena članka 11. stavak 4. Plana na način da isti glasi:</w:t>
            </w:r>
          </w:p>
          <w:p w14:paraId="0D144F03" w14:textId="77777777" w:rsidR="00D85960" w:rsidRPr="00267215" w:rsidRDefault="00D85960" w:rsidP="00D85960">
            <w:pPr>
              <w:pStyle w:val="Bezproreda"/>
              <w:rPr>
                <w:rFonts w:ascii="Times New Roman" w:hAnsi="Times New Roman" w:cs="Times New Roman"/>
              </w:rPr>
            </w:pPr>
            <w:r w:rsidRPr="00267215">
              <w:rPr>
                <w:rFonts w:ascii="Times New Roman" w:hAnsi="Times New Roman" w:cs="Times New Roman"/>
              </w:rPr>
              <w:t>„Na području općine Kršan dozvola na pomorskom dobru (dalje u stavku: dozvola) može se dati za obavljanje gospodarske djelatnosti na dijelovima pomorskog dobra (mikrolokacije) sukladno tabelarnom i grafičkom prikazu u nastavku:</w:t>
            </w:r>
          </w:p>
          <w:tbl>
            <w:tblPr>
              <w:tblStyle w:val="Reetkatablice"/>
              <w:tblW w:w="5000" w:type="pct"/>
              <w:tblLook w:val="04A0" w:firstRow="1" w:lastRow="0" w:firstColumn="1" w:lastColumn="0" w:noHBand="0" w:noVBand="1"/>
            </w:tblPr>
            <w:tblGrid>
              <w:gridCol w:w="887"/>
              <w:gridCol w:w="856"/>
              <w:gridCol w:w="622"/>
              <w:gridCol w:w="672"/>
              <w:gridCol w:w="614"/>
              <w:gridCol w:w="597"/>
            </w:tblGrid>
            <w:tr w:rsidR="00D85960" w:rsidRPr="00267215" w14:paraId="1D5521E9" w14:textId="77777777" w:rsidTr="00845EE9">
              <w:tc>
                <w:tcPr>
                  <w:tcW w:w="1035" w:type="pct"/>
                  <w:shd w:val="clear" w:color="auto" w:fill="D9D9D9" w:themeFill="background1" w:themeFillShade="D9"/>
                  <w:vAlign w:val="center"/>
                </w:tcPr>
                <w:p w14:paraId="5F27DEA9" w14:textId="77777777" w:rsidR="00D85960" w:rsidRPr="00267215" w:rsidRDefault="00D85960" w:rsidP="00D85960">
                  <w:pPr>
                    <w:pStyle w:val="Bezproreda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67215">
                    <w:rPr>
                      <w:rFonts w:ascii="Times New Roman" w:hAnsi="Times New Roman" w:cs="Times New Roman"/>
                      <w:b/>
                      <w:bCs/>
                    </w:rPr>
                    <w:t>MIKROLOKACIJA</w:t>
                  </w:r>
                </w:p>
              </w:tc>
              <w:tc>
                <w:tcPr>
                  <w:tcW w:w="1081" w:type="pct"/>
                  <w:shd w:val="clear" w:color="auto" w:fill="D9D9D9" w:themeFill="background1" w:themeFillShade="D9"/>
                  <w:vAlign w:val="center"/>
                </w:tcPr>
                <w:p w14:paraId="1795D88E" w14:textId="77777777" w:rsidR="00D85960" w:rsidRPr="00267215" w:rsidRDefault="00D85960" w:rsidP="00D85960">
                  <w:pPr>
                    <w:pStyle w:val="Bezproreda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67215">
                    <w:rPr>
                      <w:rFonts w:ascii="Times New Roman" w:hAnsi="Times New Roman" w:cs="Times New Roman"/>
                      <w:b/>
                      <w:bCs/>
                    </w:rPr>
                    <w:t>DJELATNOST</w:t>
                  </w:r>
                </w:p>
              </w:tc>
              <w:tc>
                <w:tcPr>
                  <w:tcW w:w="730" w:type="pct"/>
                  <w:shd w:val="clear" w:color="auto" w:fill="D9D9D9" w:themeFill="background1" w:themeFillShade="D9"/>
                  <w:vAlign w:val="center"/>
                </w:tcPr>
                <w:p w14:paraId="6AA18D49" w14:textId="77777777" w:rsidR="00D85960" w:rsidRPr="00267215" w:rsidRDefault="00D85960" w:rsidP="00D85960">
                  <w:pPr>
                    <w:pStyle w:val="Bezproreda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67215">
                    <w:rPr>
                      <w:rFonts w:ascii="Times New Roman" w:hAnsi="Times New Roman" w:cs="Times New Roman"/>
                      <w:b/>
                      <w:bCs/>
                    </w:rPr>
                    <w:t>SREDSTVO</w:t>
                  </w:r>
                </w:p>
              </w:tc>
              <w:tc>
                <w:tcPr>
                  <w:tcW w:w="775" w:type="pct"/>
                  <w:shd w:val="clear" w:color="auto" w:fill="D9D9D9" w:themeFill="background1" w:themeFillShade="D9"/>
                </w:tcPr>
                <w:p w14:paraId="52B61138" w14:textId="77777777" w:rsidR="00D85960" w:rsidRPr="00267215" w:rsidRDefault="00D85960" w:rsidP="00D85960">
                  <w:pPr>
                    <w:pStyle w:val="Bezproreda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67215">
                    <w:rPr>
                      <w:rFonts w:ascii="Times New Roman" w:hAnsi="Times New Roman" w:cs="Times New Roman"/>
                      <w:b/>
                      <w:bCs/>
                    </w:rPr>
                    <w:t>BROJ SREDSTAVA</w:t>
                  </w:r>
                </w:p>
              </w:tc>
              <w:tc>
                <w:tcPr>
                  <w:tcW w:w="712" w:type="pct"/>
                  <w:shd w:val="clear" w:color="auto" w:fill="D9D9D9" w:themeFill="background1" w:themeFillShade="D9"/>
                  <w:vAlign w:val="center"/>
                </w:tcPr>
                <w:p w14:paraId="2DBF7A2B" w14:textId="77777777" w:rsidR="00D85960" w:rsidRPr="00267215" w:rsidRDefault="00D85960" w:rsidP="00D85960">
                  <w:pPr>
                    <w:pStyle w:val="Bezproreda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67215">
                    <w:rPr>
                      <w:rFonts w:ascii="Times New Roman" w:hAnsi="Times New Roman" w:cs="Times New Roman"/>
                      <w:b/>
                      <w:bCs/>
                    </w:rPr>
                    <w:t>ROK TRAJANJA</w:t>
                  </w:r>
                </w:p>
              </w:tc>
              <w:tc>
                <w:tcPr>
                  <w:tcW w:w="666" w:type="pct"/>
                  <w:shd w:val="clear" w:color="auto" w:fill="D9D9D9" w:themeFill="background1" w:themeFillShade="D9"/>
                </w:tcPr>
                <w:p w14:paraId="25BEA1E2" w14:textId="77777777" w:rsidR="00D85960" w:rsidRPr="00267215" w:rsidRDefault="00D85960" w:rsidP="00D85960">
                  <w:pPr>
                    <w:pStyle w:val="Bezproreda"/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267215">
                    <w:rPr>
                      <w:rFonts w:ascii="Times New Roman" w:hAnsi="Times New Roman" w:cs="Times New Roman"/>
                      <w:b/>
                      <w:bCs/>
                    </w:rPr>
                    <w:t>BROJ DOZVOLA</w:t>
                  </w:r>
                </w:p>
              </w:tc>
            </w:tr>
            <w:tr w:rsidR="00D85960" w:rsidRPr="00267215" w14:paraId="1674CF7E" w14:textId="77777777" w:rsidTr="00845EE9">
              <w:tc>
                <w:tcPr>
                  <w:tcW w:w="1035" w:type="pct"/>
                  <w:vAlign w:val="center"/>
                </w:tcPr>
                <w:p w14:paraId="6602B412" w14:textId="77777777" w:rsidR="00D85960" w:rsidRPr="00267215" w:rsidRDefault="00D85960" w:rsidP="00D85960">
                  <w:pPr>
                    <w:pStyle w:val="Bezproreda"/>
                    <w:numPr>
                      <w:ilvl w:val="1"/>
                      <w:numId w:val="10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</w:p>
                <w:p w14:paraId="10C2FADF" w14:textId="77777777" w:rsidR="00D85960" w:rsidRPr="00267215" w:rsidRDefault="00D85960" w:rsidP="00D85960">
                  <w:pPr>
                    <w:pStyle w:val="Bezproreda"/>
                    <w:rPr>
                      <w:rFonts w:ascii="Times New Roman" w:hAnsi="Times New Roman" w:cs="Times New Roman"/>
                    </w:rPr>
                  </w:pPr>
                  <w:r w:rsidRPr="00267215">
                    <w:rPr>
                      <w:rFonts w:ascii="Times New Roman" w:hAnsi="Times New Roman" w:cs="Times New Roman"/>
                    </w:rPr>
                    <w:t xml:space="preserve">dio k.č.582/1, dio k.č.584/1, dio k.č.584/3, dio </w:t>
                  </w:r>
                  <w:proofErr w:type="spellStart"/>
                  <w:r w:rsidRPr="00267215">
                    <w:rPr>
                      <w:rFonts w:ascii="Times New Roman" w:hAnsi="Times New Roman" w:cs="Times New Roman"/>
                    </w:rPr>
                    <w:t>k.č</w:t>
                  </w:r>
                  <w:proofErr w:type="spellEnd"/>
                  <w:r w:rsidRPr="00267215">
                    <w:rPr>
                      <w:rFonts w:ascii="Times New Roman" w:hAnsi="Times New Roman" w:cs="Times New Roman"/>
                    </w:rPr>
                    <w:t xml:space="preserve">. </w:t>
                  </w:r>
                  <w:r w:rsidRPr="00267215">
                    <w:rPr>
                      <w:rFonts w:ascii="Times New Roman" w:hAnsi="Times New Roman" w:cs="Times New Roman"/>
                    </w:rPr>
                    <w:lastRenderedPageBreak/>
                    <w:t>2905/448 u k.o. Plomin</w:t>
                  </w:r>
                </w:p>
              </w:tc>
              <w:tc>
                <w:tcPr>
                  <w:tcW w:w="1081" w:type="pct"/>
                  <w:vAlign w:val="center"/>
                </w:tcPr>
                <w:p w14:paraId="231EF8CE" w14:textId="77777777" w:rsidR="00D85960" w:rsidRPr="00267215" w:rsidRDefault="00D85960" w:rsidP="00D85960">
                  <w:pPr>
                    <w:pStyle w:val="Bezproreda"/>
                    <w:rPr>
                      <w:rFonts w:ascii="Times New Roman" w:hAnsi="Times New Roman" w:cs="Times New Roman"/>
                    </w:rPr>
                  </w:pPr>
                  <w:r w:rsidRPr="00267215">
                    <w:rPr>
                      <w:rFonts w:ascii="Times New Roman" w:hAnsi="Times New Roman" w:cs="Times New Roman"/>
                    </w:rPr>
                    <w:lastRenderedPageBreak/>
                    <w:t>UGOSTITELJSTVO I TRGOVINA</w:t>
                  </w:r>
                </w:p>
              </w:tc>
              <w:tc>
                <w:tcPr>
                  <w:tcW w:w="730" w:type="pct"/>
                  <w:vAlign w:val="center"/>
                </w:tcPr>
                <w:p w14:paraId="763BCEB9" w14:textId="77777777" w:rsidR="00D85960" w:rsidRPr="00267215" w:rsidRDefault="00D85960" w:rsidP="00D85960">
                  <w:pPr>
                    <w:pStyle w:val="Bezproreda"/>
                    <w:rPr>
                      <w:rFonts w:ascii="Times New Roman" w:hAnsi="Times New Roman" w:cs="Times New Roman"/>
                    </w:rPr>
                  </w:pPr>
                  <w:r w:rsidRPr="00267215">
                    <w:rPr>
                      <w:rFonts w:ascii="Times New Roman" w:hAnsi="Times New Roman" w:cs="Times New Roman"/>
                    </w:rPr>
                    <w:t>''kiosk, prikolice, montažni obje</w:t>
                  </w:r>
                  <w:r w:rsidRPr="00267215">
                    <w:rPr>
                      <w:rFonts w:ascii="Times New Roman" w:hAnsi="Times New Roman" w:cs="Times New Roman"/>
                    </w:rPr>
                    <w:lastRenderedPageBreak/>
                    <w:t>kti do 12 m2 i sl.</w:t>
                  </w:r>
                </w:p>
              </w:tc>
              <w:tc>
                <w:tcPr>
                  <w:tcW w:w="775" w:type="pct"/>
                </w:tcPr>
                <w:p w14:paraId="6F7691E1" w14:textId="77777777" w:rsidR="00D85960" w:rsidRPr="00267215" w:rsidRDefault="00D85960" w:rsidP="00D85960">
                  <w:pPr>
                    <w:pStyle w:val="Bezproreda"/>
                    <w:rPr>
                      <w:rFonts w:ascii="Times New Roman" w:hAnsi="Times New Roman" w:cs="Times New Roman"/>
                    </w:rPr>
                  </w:pPr>
                  <w:r w:rsidRPr="00267215">
                    <w:rPr>
                      <w:rFonts w:ascii="Times New Roman" w:hAnsi="Times New Roman" w:cs="Times New Roman"/>
                    </w:rPr>
                    <w:lastRenderedPageBreak/>
                    <w:t>1 KOM</w:t>
                  </w:r>
                </w:p>
              </w:tc>
              <w:tc>
                <w:tcPr>
                  <w:tcW w:w="712" w:type="pct"/>
                  <w:vAlign w:val="center"/>
                </w:tcPr>
                <w:p w14:paraId="32C75C8D" w14:textId="77777777" w:rsidR="00D85960" w:rsidRPr="00267215" w:rsidRDefault="00D85960" w:rsidP="00D85960">
                  <w:pPr>
                    <w:pStyle w:val="Bezproreda"/>
                    <w:rPr>
                      <w:rFonts w:ascii="Times New Roman" w:hAnsi="Times New Roman" w:cs="Times New Roman"/>
                    </w:rPr>
                  </w:pPr>
                  <w:r w:rsidRPr="00267215">
                    <w:rPr>
                      <w:rFonts w:ascii="Times New Roman" w:hAnsi="Times New Roman" w:cs="Times New Roman"/>
                    </w:rPr>
                    <w:t>2 – 5  godina</w:t>
                  </w:r>
                </w:p>
              </w:tc>
              <w:tc>
                <w:tcPr>
                  <w:tcW w:w="666" w:type="pct"/>
                </w:tcPr>
                <w:p w14:paraId="253651C9" w14:textId="77777777" w:rsidR="00D85960" w:rsidRPr="00267215" w:rsidRDefault="00D85960" w:rsidP="00D85960">
                  <w:pPr>
                    <w:pStyle w:val="Bezproreda"/>
                    <w:rPr>
                      <w:rFonts w:ascii="Times New Roman" w:hAnsi="Times New Roman" w:cs="Times New Roman"/>
                    </w:rPr>
                  </w:pPr>
                </w:p>
                <w:p w14:paraId="2FEC4737" w14:textId="77777777" w:rsidR="00D85960" w:rsidRPr="00267215" w:rsidRDefault="00D85960" w:rsidP="00D85960">
                  <w:pPr>
                    <w:tabs>
                      <w:tab w:val="left" w:pos="522"/>
                    </w:tabs>
                    <w:rPr>
                      <w:rFonts w:ascii="Times New Roman" w:hAnsi="Times New Roman" w:cs="Times New Roman"/>
                    </w:rPr>
                  </w:pPr>
                  <w:r w:rsidRPr="00267215">
                    <w:rPr>
                      <w:rFonts w:ascii="Times New Roman" w:hAnsi="Times New Roman" w:cs="Times New Roman"/>
                    </w:rPr>
                    <w:tab/>
                    <w:t>1</w:t>
                  </w:r>
                </w:p>
              </w:tc>
            </w:tr>
            <w:tr w:rsidR="00D85960" w:rsidRPr="00267215" w14:paraId="685102A7" w14:textId="77777777" w:rsidTr="00845EE9">
              <w:tc>
                <w:tcPr>
                  <w:tcW w:w="1035" w:type="pct"/>
                  <w:vAlign w:val="center"/>
                </w:tcPr>
                <w:p w14:paraId="1A48C554" w14:textId="77777777" w:rsidR="00D85960" w:rsidRPr="00267215" w:rsidRDefault="00D85960" w:rsidP="00D85960">
                  <w:pPr>
                    <w:pStyle w:val="Bezproreda"/>
                    <w:numPr>
                      <w:ilvl w:val="1"/>
                      <w:numId w:val="10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r w:rsidRPr="00267215">
                    <w:rPr>
                      <w:rFonts w:ascii="Times New Roman" w:hAnsi="Times New Roman" w:cs="Times New Roman"/>
                    </w:rPr>
                    <w:t>dio k.č.582/1, dio k.č.584/1, dio k.č.584/3</w:t>
                  </w:r>
                </w:p>
                <w:p w14:paraId="74C6F5F6" w14:textId="77777777" w:rsidR="00D85960" w:rsidRPr="00267215" w:rsidRDefault="00D85960" w:rsidP="00D85960">
                  <w:pPr>
                    <w:pStyle w:val="Bezproreda"/>
                    <w:rPr>
                      <w:rFonts w:ascii="Times New Roman" w:hAnsi="Times New Roman" w:cs="Times New Roman"/>
                    </w:rPr>
                  </w:pPr>
                  <w:r w:rsidRPr="00267215">
                    <w:rPr>
                      <w:rFonts w:ascii="Times New Roman" w:hAnsi="Times New Roman" w:cs="Times New Roman"/>
                    </w:rPr>
                    <w:t xml:space="preserve">dio </w:t>
                  </w:r>
                  <w:proofErr w:type="spellStart"/>
                  <w:r w:rsidRPr="00267215">
                    <w:rPr>
                      <w:rFonts w:ascii="Times New Roman" w:hAnsi="Times New Roman" w:cs="Times New Roman"/>
                    </w:rPr>
                    <w:t>k.č</w:t>
                  </w:r>
                  <w:proofErr w:type="spellEnd"/>
                  <w:r w:rsidRPr="00267215">
                    <w:rPr>
                      <w:rFonts w:ascii="Times New Roman" w:hAnsi="Times New Roman" w:cs="Times New Roman"/>
                    </w:rPr>
                    <w:t>. br.  2905/448 k.o. Plomin</w:t>
                  </w:r>
                </w:p>
              </w:tc>
              <w:tc>
                <w:tcPr>
                  <w:tcW w:w="1081" w:type="pct"/>
                  <w:vAlign w:val="center"/>
                </w:tcPr>
                <w:p w14:paraId="0FD6E564" w14:textId="77777777" w:rsidR="00D85960" w:rsidRPr="00267215" w:rsidRDefault="00D85960" w:rsidP="00D85960">
                  <w:pPr>
                    <w:pStyle w:val="Bezproreda"/>
                    <w:rPr>
                      <w:rFonts w:ascii="Times New Roman" w:hAnsi="Times New Roman" w:cs="Times New Roman"/>
                    </w:rPr>
                  </w:pPr>
                  <w:r w:rsidRPr="00267215">
                    <w:rPr>
                      <w:rFonts w:ascii="Times New Roman" w:hAnsi="Times New Roman" w:cs="Times New Roman"/>
                    </w:rPr>
                    <w:t>IZNAJMLJIVANJE SREDSTAVA</w:t>
                  </w:r>
                </w:p>
              </w:tc>
              <w:tc>
                <w:tcPr>
                  <w:tcW w:w="730" w:type="pct"/>
                  <w:vAlign w:val="center"/>
                </w:tcPr>
                <w:p w14:paraId="422AECF1" w14:textId="77777777" w:rsidR="00D85960" w:rsidRPr="00267215" w:rsidRDefault="00D85960" w:rsidP="00D85960">
                  <w:pPr>
                    <w:pStyle w:val="Bezproreda"/>
                    <w:rPr>
                      <w:rFonts w:ascii="Times New Roman" w:hAnsi="Times New Roman" w:cs="Times New Roman"/>
                    </w:rPr>
                  </w:pPr>
                  <w:r w:rsidRPr="00267215">
                    <w:rPr>
                      <w:rFonts w:ascii="Times New Roman" w:hAnsi="Times New Roman" w:cs="Times New Roman"/>
                    </w:rPr>
                    <w:t>Daska za jedrenj</w:t>
                  </w:r>
                  <w:r>
                    <w:rPr>
                      <w:rFonts w:ascii="Times New Roman" w:hAnsi="Times New Roman" w:cs="Times New Roman"/>
                    </w:rPr>
                    <w:t>e</w:t>
                  </w:r>
                  <w:r w:rsidRPr="00267215">
                    <w:rPr>
                      <w:rFonts w:ascii="Times New Roman" w:hAnsi="Times New Roman" w:cs="Times New Roman"/>
                    </w:rPr>
                    <w:t xml:space="preserve">, sandolina, </w:t>
                  </w:r>
                  <w:proofErr w:type="spellStart"/>
                  <w:r w:rsidRPr="00267215">
                    <w:rPr>
                      <w:rFonts w:ascii="Times New Roman" w:hAnsi="Times New Roman" w:cs="Times New Roman"/>
                    </w:rPr>
                    <w:t>pedalina</w:t>
                  </w:r>
                  <w:proofErr w:type="spellEnd"/>
                  <w:r w:rsidRPr="00267215">
                    <w:rPr>
                      <w:rFonts w:ascii="Times New Roman" w:hAnsi="Times New Roman" w:cs="Times New Roman"/>
                    </w:rPr>
                    <w:t xml:space="preserve"> i sl.</w:t>
                  </w:r>
                </w:p>
              </w:tc>
              <w:tc>
                <w:tcPr>
                  <w:tcW w:w="775" w:type="pct"/>
                </w:tcPr>
                <w:p w14:paraId="03D0BB90" w14:textId="77777777" w:rsidR="00D85960" w:rsidRPr="00267215" w:rsidRDefault="00D85960" w:rsidP="00D85960">
                  <w:pPr>
                    <w:pStyle w:val="Bezproreda"/>
                    <w:rPr>
                      <w:rFonts w:ascii="Times New Roman" w:hAnsi="Times New Roman" w:cs="Times New Roman"/>
                    </w:rPr>
                  </w:pPr>
                  <w:r w:rsidRPr="00267215">
                    <w:rPr>
                      <w:rFonts w:ascii="Times New Roman" w:hAnsi="Times New Roman" w:cs="Times New Roman"/>
                    </w:rPr>
                    <w:t>1 KOM</w:t>
                  </w:r>
                </w:p>
              </w:tc>
              <w:tc>
                <w:tcPr>
                  <w:tcW w:w="712" w:type="pct"/>
                  <w:vAlign w:val="center"/>
                </w:tcPr>
                <w:p w14:paraId="79B826E6" w14:textId="77777777" w:rsidR="00D85960" w:rsidRPr="00267215" w:rsidRDefault="00D85960" w:rsidP="00D85960">
                  <w:pPr>
                    <w:pStyle w:val="Bezproreda"/>
                    <w:rPr>
                      <w:rFonts w:ascii="Times New Roman" w:hAnsi="Times New Roman" w:cs="Times New Roman"/>
                    </w:rPr>
                  </w:pPr>
                  <w:r w:rsidRPr="00267215">
                    <w:rPr>
                      <w:rFonts w:ascii="Times New Roman" w:hAnsi="Times New Roman" w:cs="Times New Roman"/>
                    </w:rPr>
                    <w:t>2 – 5 godina</w:t>
                  </w:r>
                </w:p>
              </w:tc>
              <w:tc>
                <w:tcPr>
                  <w:tcW w:w="666" w:type="pct"/>
                </w:tcPr>
                <w:p w14:paraId="28B95079" w14:textId="77777777" w:rsidR="00D85960" w:rsidRPr="00267215" w:rsidRDefault="00D85960" w:rsidP="00D85960">
                  <w:pPr>
                    <w:pStyle w:val="Bezproreda"/>
                    <w:jc w:val="center"/>
                    <w:rPr>
                      <w:rFonts w:ascii="Times New Roman" w:hAnsi="Times New Roman" w:cs="Times New Roman"/>
                    </w:rPr>
                  </w:pPr>
                  <w:r w:rsidRPr="0026721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D85960" w:rsidRPr="00267215" w14:paraId="37C1B086" w14:textId="77777777" w:rsidTr="00845EE9">
              <w:tc>
                <w:tcPr>
                  <w:tcW w:w="1035" w:type="pct"/>
                  <w:vAlign w:val="center"/>
                </w:tcPr>
                <w:p w14:paraId="06DFB290" w14:textId="77777777" w:rsidR="00D85960" w:rsidRPr="00267215" w:rsidRDefault="00D85960" w:rsidP="00D85960">
                  <w:pPr>
                    <w:pStyle w:val="Bezproreda"/>
                    <w:numPr>
                      <w:ilvl w:val="1"/>
                      <w:numId w:val="10"/>
                    </w:numPr>
                    <w:jc w:val="both"/>
                    <w:rPr>
                      <w:rFonts w:ascii="Times New Roman" w:hAnsi="Times New Roman" w:cs="Times New Roman"/>
                    </w:rPr>
                  </w:pPr>
                  <w:r w:rsidRPr="0026721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dio </w:t>
                  </w:r>
                  <w:proofErr w:type="spellStart"/>
                  <w:r w:rsidRPr="002672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k.č</w:t>
                  </w:r>
                  <w:proofErr w:type="spellEnd"/>
                  <w:r w:rsidRPr="002672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 br.  584/3 k.o. Plomin</w:t>
                  </w:r>
                </w:p>
              </w:tc>
              <w:tc>
                <w:tcPr>
                  <w:tcW w:w="1081" w:type="pct"/>
                  <w:vAlign w:val="center"/>
                </w:tcPr>
                <w:p w14:paraId="4ED1F562" w14:textId="77777777" w:rsidR="00D85960" w:rsidRPr="00267215" w:rsidRDefault="00D85960" w:rsidP="00D85960">
                  <w:pPr>
                    <w:pStyle w:val="Bezproreda"/>
                    <w:rPr>
                      <w:rFonts w:ascii="Times New Roman" w:hAnsi="Times New Roman" w:cs="Times New Roman"/>
                    </w:rPr>
                  </w:pPr>
                  <w:r w:rsidRPr="002672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IZNAJMLJIVANJE SREDSTAVA</w:t>
                  </w:r>
                </w:p>
              </w:tc>
              <w:tc>
                <w:tcPr>
                  <w:tcW w:w="730" w:type="pct"/>
                  <w:vAlign w:val="center"/>
                </w:tcPr>
                <w:p w14:paraId="67BF9DD8" w14:textId="77777777" w:rsidR="00D85960" w:rsidRPr="00267215" w:rsidRDefault="00D85960" w:rsidP="00D85960">
                  <w:pPr>
                    <w:pStyle w:val="Bezproreda"/>
                    <w:rPr>
                      <w:rFonts w:ascii="Times New Roman" w:hAnsi="Times New Roman" w:cs="Times New Roman"/>
                    </w:rPr>
                  </w:pPr>
                  <w:r w:rsidRPr="00267215">
                    <w:rPr>
                      <w:rFonts w:ascii="Times New Roman" w:hAnsi="Times New Roman" w:cs="Times New Roman"/>
                    </w:rPr>
                    <w:t xml:space="preserve">Daska za jedrenje, sandolina, </w:t>
                  </w:r>
                  <w:proofErr w:type="spellStart"/>
                  <w:r w:rsidRPr="00267215">
                    <w:rPr>
                      <w:rFonts w:ascii="Times New Roman" w:hAnsi="Times New Roman" w:cs="Times New Roman"/>
                    </w:rPr>
                    <w:t>pedalina</w:t>
                  </w:r>
                  <w:proofErr w:type="spellEnd"/>
                  <w:r w:rsidRPr="00267215">
                    <w:rPr>
                      <w:rFonts w:ascii="Times New Roman" w:hAnsi="Times New Roman" w:cs="Times New Roman"/>
                    </w:rPr>
                    <w:t xml:space="preserve"> i sl.</w:t>
                  </w:r>
                </w:p>
              </w:tc>
              <w:tc>
                <w:tcPr>
                  <w:tcW w:w="775" w:type="pct"/>
                </w:tcPr>
                <w:p w14:paraId="3D17613A" w14:textId="77777777" w:rsidR="00D85960" w:rsidRPr="00267215" w:rsidRDefault="00D85960" w:rsidP="00D85960">
                  <w:pPr>
                    <w:pStyle w:val="Bezproreda"/>
                    <w:rPr>
                      <w:rFonts w:ascii="Times New Roman" w:hAnsi="Times New Roman" w:cs="Times New Roman"/>
                    </w:rPr>
                  </w:pPr>
                  <w:r w:rsidRPr="00267215">
                    <w:rPr>
                      <w:rFonts w:ascii="Times New Roman" w:hAnsi="Times New Roman" w:cs="Times New Roman"/>
                    </w:rPr>
                    <w:t>1 KOM</w:t>
                  </w:r>
                </w:p>
              </w:tc>
              <w:tc>
                <w:tcPr>
                  <w:tcW w:w="712" w:type="pct"/>
                  <w:vAlign w:val="center"/>
                </w:tcPr>
                <w:p w14:paraId="44F9CE47" w14:textId="77777777" w:rsidR="00D85960" w:rsidRPr="00267215" w:rsidRDefault="00D85960" w:rsidP="00D85960">
                  <w:pPr>
                    <w:pStyle w:val="Bezproreda"/>
                    <w:rPr>
                      <w:rFonts w:ascii="Times New Roman" w:hAnsi="Times New Roman" w:cs="Times New Roman"/>
                    </w:rPr>
                  </w:pPr>
                  <w:r w:rsidRPr="002672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– 5 godina</w:t>
                  </w:r>
                </w:p>
              </w:tc>
              <w:tc>
                <w:tcPr>
                  <w:tcW w:w="666" w:type="pct"/>
                </w:tcPr>
                <w:p w14:paraId="3E6B5C53" w14:textId="77777777" w:rsidR="00D85960" w:rsidRPr="00267215" w:rsidRDefault="00D85960" w:rsidP="00D85960">
                  <w:pPr>
                    <w:pStyle w:val="Bezproreda"/>
                    <w:jc w:val="center"/>
                    <w:rPr>
                      <w:rFonts w:ascii="Times New Roman" w:hAnsi="Times New Roman" w:cs="Times New Roman"/>
                    </w:rPr>
                  </w:pPr>
                  <w:r w:rsidRPr="0026721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14:paraId="3203E7F7" w14:textId="77777777" w:rsidR="00411CA2" w:rsidRDefault="00411CA2" w:rsidP="008013B5">
            <w:pPr>
              <w:ind w:left="-709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</w:rPr>
            </w:pPr>
          </w:p>
          <w:p w14:paraId="222D6E6B" w14:textId="163BC211" w:rsidR="00D85960" w:rsidRDefault="00D85960" w:rsidP="008013B5">
            <w:pPr>
              <w:ind w:left="-709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</w:rPr>
            </w:pPr>
            <w:r>
              <w:rPr>
                <w:rFonts w:ascii="Times New Roman" w:hAnsi="Times New Roman" w:cs="Times New Roman"/>
                <w:b w:val="0"/>
                <w:i w:val="0"/>
                <w:noProof/>
                <w:sz w:val="22"/>
              </w:rPr>
              <w:drawing>
                <wp:inline distT="0" distB="0" distL="0" distR="0" wp14:anchorId="0D90C0B3" wp14:editId="1D2304D8">
                  <wp:extent cx="3097551" cy="1321806"/>
                  <wp:effectExtent l="0" t="0" r="1270" b="0"/>
                  <wp:docPr id="125194586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945869" name="Picture 1251945869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5083" cy="1325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7595D4" w14:textId="31CBBC4B" w:rsidR="00D85960" w:rsidRPr="008013B5" w:rsidRDefault="00D85960" w:rsidP="008013B5">
            <w:pPr>
              <w:ind w:left="-709"/>
              <w:jc w:val="center"/>
              <w:rPr>
                <w:rFonts w:ascii="Times New Roman" w:hAnsi="Times New Roman" w:cs="Times New Roman"/>
                <w:b w:val="0"/>
                <w:i w:val="0"/>
                <w:sz w:val="22"/>
              </w:rPr>
            </w:pPr>
          </w:p>
        </w:tc>
        <w:tc>
          <w:tcPr>
            <w:tcW w:w="4110" w:type="dxa"/>
            <w:vAlign w:val="center"/>
          </w:tcPr>
          <w:p w14:paraId="2592527A" w14:textId="49A4F7E9" w:rsidR="00AD1E89" w:rsidRDefault="001E10D3" w:rsidP="001E10D3">
            <w:pPr>
              <w:pStyle w:val="Tijeloteksta"/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  <w:lang w:val="hr-HR"/>
              </w:rPr>
            </w:pPr>
            <w:r w:rsidRPr="008013B5">
              <w:rPr>
                <w:rFonts w:ascii="Times New Roman" w:hAnsi="Times New Roman"/>
                <w:b w:val="0"/>
                <w:i/>
                <w:sz w:val="22"/>
                <w:szCs w:val="22"/>
                <w:lang w:val="hr-HR"/>
              </w:rPr>
              <w:lastRenderedPageBreak/>
              <w:t>PRIJEDLO</w:t>
            </w:r>
            <w:r w:rsidR="00D85960">
              <w:rPr>
                <w:rFonts w:ascii="Times New Roman" w:hAnsi="Times New Roman"/>
                <w:b w:val="0"/>
                <w:i/>
                <w:sz w:val="22"/>
                <w:szCs w:val="22"/>
                <w:lang w:val="hr-HR"/>
              </w:rPr>
              <w:t>G SE PRIHVAĆA!</w:t>
            </w:r>
          </w:p>
          <w:p w14:paraId="682FD549" w14:textId="6966681B" w:rsidR="00AB54B9" w:rsidRPr="00AB54B9" w:rsidRDefault="00AB54B9" w:rsidP="001E10D3">
            <w:pPr>
              <w:pStyle w:val="Tijeloteksta"/>
              <w:jc w:val="center"/>
              <w:rPr>
                <w:rFonts w:ascii="Times New Roman" w:hAnsi="Times New Roman"/>
                <w:b w:val="0"/>
                <w:bCs/>
                <w:i/>
                <w:sz w:val="22"/>
                <w:szCs w:val="22"/>
                <w:lang w:val="hr-HR"/>
              </w:rPr>
            </w:pPr>
            <w:r w:rsidRPr="00AB54B9">
              <w:rPr>
                <w:rFonts w:ascii="Times New Roman" w:hAnsi="Times New Roman"/>
                <w:b w:val="0"/>
                <w:bCs/>
                <w:i/>
                <w:sz w:val="22"/>
                <w:szCs w:val="22"/>
                <w:lang w:val="hr-HR"/>
              </w:rPr>
              <w:t xml:space="preserve">Nastavno na zaprimljenu primjedbu, ista je razmotrena, te se prihvaća budući da je u interesu Općine da mikrolokacije budu prikazane na grafičkom prikazu, da na predviđenoj lokaciji postoje </w:t>
            </w:r>
            <w:proofErr w:type="spellStart"/>
            <w:r w:rsidRPr="00AB54B9">
              <w:rPr>
                <w:rFonts w:ascii="Times New Roman" w:hAnsi="Times New Roman"/>
                <w:b w:val="0"/>
                <w:bCs/>
                <w:i/>
                <w:sz w:val="22"/>
                <w:szCs w:val="22"/>
                <w:lang w:val="hr-HR"/>
              </w:rPr>
              <w:t>prostornoplanske</w:t>
            </w:r>
            <w:proofErr w:type="spellEnd"/>
            <w:r w:rsidRPr="00AB54B9">
              <w:rPr>
                <w:rFonts w:ascii="Times New Roman" w:hAnsi="Times New Roman"/>
                <w:b w:val="0"/>
                <w:bCs/>
                <w:i/>
                <w:sz w:val="22"/>
                <w:szCs w:val="22"/>
                <w:lang w:val="hr-HR"/>
              </w:rPr>
              <w:t xml:space="preserve"> mogućnosti za dodavanjem još jedne mikrolokacije,, a u odnosu na navedene k.č.582/1 i dr., iste predstavljaju pomorsko dobro sukladno Uredbi o utvrđivanju granice pomorskog dobra na dijelu k.o. Plomin („Službene novine“ </w:t>
            </w:r>
            <w:proofErr w:type="spellStart"/>
            <w:r w:rsidRPr="00AB54B9">
              <w:rPr>
                <w:rFonts w:ascii="Times New Roman" w:hAnsi="Times New Roman"/>
                <w:b w:val="0"/>
                <w:bCs/>
                <w:i/>
                <w:sz w:val="22"/>
                <w:szCs w:val="22"/>
                <w:lang w:val="hr-HR"/>
              </w:rPr>
              <w:t>br</w:t>
            </w:r>
            <w:proofErr w:type="spellEnd"/>
            <w:r w:rsidRPr="00AB54B9">
              <w:rPr>
                <w:rFonts w:ascii="Times New Roman" w:hAnsi="Times New Roman"/>
                <w:b w:val="0"/>
                <w:bCs/>
                <w:i/>
                <w:sz w:val="22"/>
                <w:szCs w:val="22"/>
                <w:lang w:val="hr-HR"/>
              </w:rPr>
              <w:t>, 47/2002)</w:t>
            </w:r>
          </w:p>
          <w:p w14:paraId="38449597" w14:textId="77777777" w:rsidR="00A34610" w:rsidRPr="00AB54B9" w:rsidRDefault="00CA4223" w:rsidP="00A34610">
            <w:pPr>
              <w:pStyle w:val="Bezproreda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AB54B9">
              <w:rPr>
                <w:rFonts w:ascii="Times New Roman" w:hAnsi="Times New Roman" w:cs="Times New Roman"/>
                <w:bCs/>
                <w:i/>
              </w:rPr>
              <w:t>.</w:t>
            </w:r>
          </w:p>
          <w:p w14:paraId="331B2EB4" w14:textId="77777777" w:rsidR="00AB54B9" w:rsidRDefault="00AB54B9" w:rsidP="00A34610">
            <w:pPr>
              <w:pStyle w:val="Bezproreda"/>
              <w:jc w:val="both"/>
              <w:rPr>
                <w:rFonts w:ascii="Times New Roman" w:hAnsi="Times New Roman" w:cs="Times New Roman"/>
                <w:i/>
              </w:rPr>
            </w:pPr>
          </w:p>
          <w:p w14:paraId="2701D955" w14:textId="5E7C0070" w:rsidR="00AB54B9" w:rsidRPr="008013B5" w:rsidRDefault="00AB54B9" w:rsidP="00A34610">
            <w:pPr>
              <w:pStyle w:val="Bezproreda"/>
              <w:jc w:val="both"/>
              <w:rPr>
                <w:rFonts w:ascii="Times New Roman" w:hAnsi="Times New Roman"/>
                <w:b/>
                <w:i/>
              </w:rPr>
            </w:pPr>
          </w:p>
        </w:tc>
      </w:tr>
    </w:tbl>
    <w:p w14:paraId="74730A3A" w14:textId="77777777" w:rsidR="008013B5" w:rsidRDefault="008013B5" w:rsidP="00D0417B">
      <w:pPr>
        <w:spacing w:after="0" w:line="240" w:lineRule="auto"/>
        <w:ind w:left="-709"/>
        <w:jc w:val="both"/>
        <w:rPr>
          <w:rFonts w:ascii="Times New Roman" w:hAnsi="Times New Roman" w:cs="Times New Roman"/>
          <w:bCs/>
          <w:iCs/>
          <w:color w:val="auto"/>
          <w:sz w:val="22"/>
        </w:rPr>
      </w:pPr>
    </w:p>
    <w:p w14:paraId="7AEFE1CC" w14:textId="29E86816" w:rsidR="00D0417B" w:rsidRPr="00784F14" w:rsidRDefault="00C926CF" w:rsidP="00D0417B">
      <w:pPr>
        <w:spacing w:after="0" w:line="240" w:lineRule="auto"/>
        <w:ind w:left="-709"/>
        <w:jc w:val="both"/>
        <w:rPr>
          <w:rFonts w:ascii="Times New Roman" w:eastAsiaTheme="minorHAnsi" w:hAnsi="Times New Roman" w:cs="Times New Roman"/>
          <w:bCs/>
          <w:iCs/>
          <w:color w:val="auto"/>
          <w:sz w:val="22"/>
          <w:lang w:eastAsia="en-US"/>
        </w:rPr>
      </w:pPr>
      <w:r w:rsidRPr="00784F14">
        <w:rPr>
          <w:rFonts w:ascii="Times New Roman" w:hAnsi="Times New Roman" w:cs="Times New Roman"/>
          <w:bCs/>
          <w:iCs/>
          <w:color w:val="auto"/>
          <w:sz w:val="22"/>
        </w:rPr>
        <w:t xml:space="preserve">Napomena: U vremenu trajanja savjetovanja </w:t>
      </w:r>
      <w:r w:rsidR="001B4CB6">
        <w:rPr>
          <w:rFonts w:ascii="Times New Roman" w:hAnsi="Times New Roman" w:cs="Times New Roman"/>
          <w:bCs/>
          <w:iCs/>
          <w:color w:val="auto"/>
          <w:sz w:val="22"/>
        </w:rPr>
        <w:t>pristigli su prijedlozi od jedne osobe</w:t>
      </w:r>
      <w:r w:rsidRPr="00784F14">
        <w:rPr>
          <w:rFonts w:ascii="Times New Roman" w:hAnsi="Times New Roman" w:cs="Times New Roman"/>
          <w:bCs/>
          <w:iCs/>
          <w:color w:val="auto"/>
          <w:sz w:val="22"/>
        </w:rPr>
        <w:t xml:space="preserve"> na </w:t>
      </w:r>
      <w:r w:rsidR="00AB54B9" w:rsidRPr="00D85960">
        <w:rPr>
          <w:rFonts w:ascii="Times New Roman" w:eastAsia="Simsun (Founder Extended)" w:hAnsi="Times New Roman"/>
          <w:color w:val="auto"/>
          <w:lang w:eastAsia="zh-CN"/>
        </w:rPr>
        <w:t>Nacrt</w:t>
      </w:r>
      <w:r w:rsidR="00AB54B9" w:rsidRPr="00D85960">
        <w:rPr>
          <w:color w:val="auto"/>
        </w:rPr>
        <w:t xml:space="preserve"> </w:t>
      </w:r>
      <w:r w:rsidR="00AB54B9" w:rsidRPr="00D85960">
        <w:rPr>
          <w:rFonts w:ascii="Times New Roman" w:eastAsia="Simsun (Founder Extended)" w:hAnsi="Times New Roman"/>
          <w:color w:val="auto"/>
          <w:lang w:eastAsia="zh-CN"/>
        </w:rPr>
        <w:t>Prijedloga Izmjene i dopune Plana upravljanja pomorskim dobrom na području Općine Kršan za razdoblje 2024.-2028</w:t>
      </w:r>
      <w:r w:rsidR="00784F14" w:rsidRPr="00784F14">
        <w:rPr>
          <w:rFonts w:ascii="Times New Roman" w:eastAsiaTheme="minorHAnsi" w:hAnsi="Times New Roman" w:cs="Times New Roman"/>
          <w:bCs/>
          <w:iCs/>
          <w:color w:val="auto"/>
          <w:sz w:val="22"/>
          <w:lang w:eastAsia="en-US"/>
        </w:rPr>
        <w:t xml:space="preserve">. </w:t>
      </w:r>
    </w:p>
    <w:p w14:paraId="0CDC5083" w14:textId="77777777" w:rsidR="00784F14" w:rsidRDefault="00784F14" w:rsidP="00784F14">
      <w:pPr>
        <w:spacing w:after="0" w:line="240" w:lineRule="auto"/>
        <w:ind w:left="-709"/>
        <w:jc w:val="both"/>
        <w:rPr>
          <w:rFonts w:ascii="Times New Roman" w:hAnsi="Times New Roman" w:cs="Times New Roman"/>
          <w:b w:val="0"/>
          <w:i w:val="0"/>
          <w:color w:val="auto"/>
          <w:sz w:val="22"/>
        </w:rPr>
      </w:pPr>
    </w:p>
    <w:p w14:paraId="6C8A42F0" w14:textId="77777777" w:rsidR="00A43F4D" w:rsidRPr="00F02017" w:rsidRDefault="00A43F4D" w:rsidP="00D443F8">
      <w:pPr>
        <w:spacing w:after="0" w:line="240" w:lineRule="auto"/>
        <w:ind w:left="-709"/>
        <w:jc w:val="both"/>
        <w:rPr>
          <w:rFonts w:ascii="Times New Roman" w:hAnsi="Times New Roman" w:cs="Times New Roman"/>
          <w:b w:val="0"/>
          <w:i w:val="0"/>
          <w:color w:val="auto"/>
          <w:sz w:val="22"/>
        </w:rPr>
      </w:pPr>
      <w:r w:rsidRPr="00F02017">
        <w:rPr>
          <w:rFonts w:ascii="Times New Roman" w:hAnsi="Times New Roman" w:cs="Times New Roman"/>
          <w:b w:val="0"/>
          <w:i w:val="0"/>
          <w:color w:val="auto"/>
          <w:sz w:val="22"/>
        </w:rPr>
        <w:t>Na temelju članka 11. stavka 4. Zakona o pr</w:t>
      </w:r>
      <w:r w:rsidR="00F02017">
        <w:rPr>
          <w:rFonts w:ascii="Times New Roman" w:hAnsi="Times New Roman" w:cs="Times New Roman"/>
          <w:b w:val="0"/>
          <w:i w:val="0"/>
          <w:color w:val="auto"/>
          <w:sz w:val="22"/>
        </w:rPr>
        <w:t>a</w:t>
      </w:r>
      <w:r w:rsidRPr="00F02017">
        <w:rPr>
          <w:rFonts w:ascii="Times New Roman" w:hAnsi="Times New Roman" w:cs="Times New Roman"/>
          <w:b w:val="0"/>
          <w:i w:val="0"/>
          <w:color w:val="auto"/>
          <w:sz w:val="22"/>
        </w:rPr>
        <w:t>vu na pristup informacijama („Narodne novine“ broj 25/13</w:t>
      </w:r>
      <w:r w:rsidR="009A2BB7" w:rsidRPr="00F02017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, </w:t>
      </w:r>
      <w:r w:rsidRPr="00F02017">
        <w:rPr>
          <w:rFonts w:ascii="Times New Roman" w:hAnsi="Times New Roman" w:cs="Times New Roman"/>
          <w:b w:val="0"/>
          <w:i w:val="0"/>
          <w:color w:val="auto"/>
          <w:sz w:val="22"/>
        </w:rPr>
        <w:t>85/15</w:t>
      </w:r>
      <w:r w:rsidR="009A2BB7" w:rsidRPr="00F02017">
        <w:rPr>
          <w:rFonts w:ascii="Times New Roman" w:hAnsi="Times New Roman" w:cs="Times New Roman"/>
          <w:b w:val="0"/>
          <w:i w:val="0"/>
          <w:color w:val="auto"/>
          <w:sz w:val="22"/>
        </w:rPr>
        <w:t>, 69/22</w:t>
      </w:r>
      <w:r w:rsidRPr="00F02017">
        <w:rPr>
          <w:rFonts w:ascii="Times New Roman" w:hAnsi="Times New Roman" w:cs="Times New Roman"/>
          <w:b w:val="0"/>
          <w:i w:val="0"/>
          <w:color w:val="auto"/>
          <w:sz w:val="22"/>
        </w:rPr>
        <w:t>)</w:t>
      </w:r>
    </w:p>
    <w:p w14:paraId="0F36E94D" w14:textId="77777777" w:rsidR="00A43F4D" w:rsidRPr="00D443F8" w:rsidRDefault="00A43F4D" w:rsidP="00D443F8">
      <w:pPr>
        <w:spacing w:after="0" w:line="240" w:lineRule="auto"/>
        <w:ind w:left="-709"/>
        <w:jc w:val="both"/>
        <w:rPr>
          <w:rFonts w:ascii="Times New Roman" w:hAnsi="Times New Roman" w:cs="Times New Roman"/>
          <w:b w:val="0"/>
          <w:i w:val="0"/>
          <w:color w:val="auto"/>
          <w:sz w:val="22"/>
        </w:rPr>
      </w:pPr>
      <w:r w:rsidRPr="00D443F8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 određeno je:</w:t>
      </w:r>
    </w:p>
    <w:p w14:paraId="0818C0B9" w14:textId="77777777" w:rsidR="00147E01" w:rsidRDefault="00A43F4D" w:rsidP="00147E01">
      <w:pPr>
        <w:spacing w:line="240" w:lineRule="auto"/>
        <w:ind w:left="-709"/>
        <w:jc w:val="both"/>
        <w:rPr>
          <w:rFonts w:ascii="Times New Roman" w:hAnsi="Times New Roman" w:cs="Times New Roman"/>
          <w:b w:val="0"/>
          <w:i w:val="0"/>
          <w:color w:val="auto"/>
          <w:sz w:val="22"/>
        </w:rPr>
      </w:pPr>
      <w:r w:rsidRPr="00D443F8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 „(4) Po isteku roka za dostavu mišljenja i prijedloga tijelo javne vlasti dužno je izraditi i objaviti na središnjem državnom internetskom portalu za savjetovanje s javnošću odnosno internetskoj stranici izvješće o savjetovanju s javnošću, koje sadrži zaprimljene prijedloge i primjedbe te očitovanja s razlozima za neprihvaćanje pojedinih prijedloga i primjedbi. Izvješće o savjetovanju s javnošću nositelj izrade nacrta obvezno dostavlja tijelu koje usvaja ili donosi propis, opći akt ili dokument.“</w:t>
      </w:r>
    </w:p>
    <w:p w14:paraId="3E56A68C" w14:textId="28C8476E" w:rsidR="00D443F8" w:rsidRDefault="00A43F4D" w:rsidP="00147E01">
      <w:pPr>
        <w:spacing w:after="0" w:line="240" w:lineRule="auto"/>
        <w:ind w:left="-709"/>
        <w:jc w:val="both"/>
        <w:rPr>
          <w:rFonts w:ascii="Times New Roman" w:hAnsi="Times New Roman" w:cs="Times New Roman"/>
          <w:b w:val="0"/>
          <w:i w:val="0"/>
          <w:color w:val="auto"/>
          <w:sz w:val="22"/>
        </w:rPr>
      </w:pPr>
      <w:r w:rsidRPr="00D443F8">
        <w:rPr>
          <w:rFonts w:ascii="Times New Roman" w:hAnsi="Times New Roman" w:cs="Times New Roman"/>
          <w:b w:val="0"/>
          <w:i w:val="0"/>
          <w:color w:val="auto"/>
          <w:sz w:val="22"/>
        </w:rPr>
        <w:lastRenderedPageBreak/>
        <w:t xml:space="preserve">Slijedom navedenog, ovo se Izvješće o provedenom savjetovanju s javnošću po </w:t>
      </w:r>
      <w:r w:rsidR="00147E01" w:rsidRPr="00147E01">
        <w:rPr>
          <w:rFonts w:ascii="Times New Roman" w:eastAsia="Calibri" w:hAnsi="Times New Roman" w:cs="Times New Roman"/>
          <w:bCs/>
          <w:iCs/>
          <w:color w:val="auto"/>
          <w:sz w:val="22"/>
          <w:lang w:eastAsia="en-US"/>
        </w:rPr>
        <w:t>Nacrt</w:t>
      </w:r>
      <w:r w:rsidR="00AB54B9">
        <w:rPr>
          <w:rFonts w:ascii="Times New Roman" w:eastAsia="Calibri" w:hAnsi="Times New Roman" w:cs="Times New Roman"/>
          <w:bCs/>
          <w:iCs/>
          <w:color w:val="auto"/>
          <w:sz w:val="22"/>
          <w:lang w:eastAsia="en-US"/>
        </w:rPr>
        <w:t>u</w:t>
      </w:r>
      <w:r w:rsidR="00AB54B9" w:rsidRPr="00D85960">
        <w:rPr>
          <w:color w:val="auto"/>
        </w:rPr>
        <w:t xml:space="preserve"> </w:t>
      </w:r>
      <w:r w:rsidR="00AB54B9" w:rsidRPr="00D85960">
        <w:rPr>
          <w:rFonts w:ascii="Times New Roman" w:eastAsia="Simsun (Founder Extended)" w:hAnsi="Times New Roman"/>
          <w:color w:val="auto"/>
          <w:lang w:eastAsia="zh-CN"/>
        </w:rPr>
        <w:t>Prijedloga Izmjene i dopune Plana upravljanja pomorskim dobrom na području Općine Kršan za razdoblje 2024.-2028</w:t>
      </w:r>
      <w:r w:rsidRPr="00430A1C">
        <w:rPr>
          <w:rFonts w:ascii="Times New Roman" w:hAnsi="Times New Roman" w:cs="Times New Roman"/>
          <w:b w:val="0"/>
          <w:i w:val="0"/>
          <w:iCs/>
          <w:color w:val="auto"/>
          <w:sz w:val="22"/>
        </w:rPr>
        <w:t>,</w:t>
      </w:r>
      <w:r w:rsidRPr="00D443F8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 objavljuje na web stranici Općine Kršan, te će se uputiti Općinskom vijeću Općine Kršan</w:t>
      </w:r>
      <w:r w:rsidR="00430A1C">
        <w:rPr>
          <w:rFonts w:ascii="Times New Roman" w:hAnsi="Times New Roman" w:cs="Times New Roman"/>
          <w:b w:val="0"/>
          <w:i w:val="0"/>
          <w:color w:val="auto"/>
          <w:sz w:val="22"/>
        </w:rPr>
        <w:t xml:space="preserve"> na usvajanje.</w:t>
      </w:r>
    </w:p>
    <w:p w14:paraId="01C09A64" w14:textId="77777777" w:rsidR="00D0417B" w:rsidRDefault="00D0417B" w:rsidP="00D443F8">
      <w:pPr>
        <w:tabs>
          <w:tab w:val="left" w:pos="4820"/>
        </w:tabs>
        <w:spacing w:after="0"/>
        <w:ind w:left="4820"/>
        <w:jc w:val="center"/>
        <w:rPr>
          <w:rFonts w:ascii="Times New Roman" w:hAnsi="Times New Roman" w:cs="Times New Roman"/>
          <w:i w:val="0"/>
          <w:color w:val="auto"/>
          <w:sz w:val="22"/>
        </w:rPr>
      </w:pPr>
    </w:p>
    <w:p w14:paraId="1D4011B1" w14:textId="0535F33A" w:rsidR="00A43F4D" w:rsidRPr="00F02017" w:rsidRDefault="00A43F4D" w:rsidP="00D443F8">
      <w:pPr>
        <w:tabs>
          <w:tab w:val="left" w:pos="4820"/>
        </w:tabs>
        <w:spacing w:after="0"/>
        <w:ind w:left="4820"/>
        <w:jc w:val="center"/>
        <w:rPr>
          <w:rFonts w:ascii="Times New Roman" w:hAnsi="Times New Roman" w:cs="Times New Roman"/>
          <w:i w:val="0"/>
          <w:color w:val="auto"/>
          <w:sz w:val="22"/>
        </w:rPr>
      </w:pPr>
      <w:r w:rsidRPr="00F02017">
        <w:rPr>
          <w:rFonts w:ascii="Times New Roman" w:hAnsi="Times New Roman" w:cs="Times New Roman"/>
          <w:i w:val="0"/>
          <w:color w:val="auto"/>
          <w:sz w:val="22"/>
        </w:rPr>
        <w:t>Jedinstveni upravni odjel Općine Kršan</w:t>
      </w:r>
    </w:p>
    <w:p w14:paraId="1467A312" w14:textId="77777777" w:rsidR="00D443F8" w:rsidRDefault="00D443F8" w:rsidP="00D443F8">
      <w:pPr>
        <w:spacing w:after="0" w:line="240" w:lineRule="auto"/>
        <w:rPr>
          <w:rFonts w:ascii="Times New Roman" w:hAnsi="Times New Roman" w:cs="Times New Roman"/>
          <w:b w:val="0"/>
          <w:i w:val="0"/>
          <w:color w:val="auto"/>
          <w:sz w:val="22"/>
        </w:rPr>
      </w:pPr>
    </w:p>
    <w:p w14:paraId="66E7AF12" w14:textId="02B9FE86" w:rsidR="00D443F8" w:rsidRPr="007F390F" w:rsidRDefault="00D443F8" w:rsidP="00D443F8">
      <w:pPr>
        <w:spacing w:after="0" w:line="240" w:lineRule="auto"/>
        <w:ind w:left="-567" w:hanging="142"/>
        <w:rPr>
          <w:rFonts w:ascii="Times New Roman" w:hAnsi="Times New Roman" w:cs="Times New Roman"/>
          <w:bCs/>
          <w:i w:val="0"/>
          <w:color w:val="auto"/>
          <w:szCs w:val="20"/>
        </w:rPr>
      </w:pPr>
      <w:r w:rsidRPr="007F390F">
        <w:rPr>
          <w:rFonts w:ascii="Times New Roman" w:hAnsi="Times New Roman" w:cs="Times New Roman"/>
          <w:bCs/>
          <w:i w:val="0"/>
          <w:color w:val="auto"/>
          <w:szCs w:val="20"/>
        </w:rPr>
        <w:t xml:space="preserve">KLASA: </w:t>
      </w:r>
      <w:r w:rsidR="007F390F">
        <w:rPr>
          <w:rFonts w:ascii="Times New Roman" w:hAnsi="Times New Roman" w:cs="Times New Roman"/>
          <w:bCs/>
          <w:i w:val="0"/>
          <w:color w:val="auto"/>
          <w:szCs w:val="20"/>
        </w:rPr>
        <w:t>342-01/24-01/5</w:t>
      </w:r>
    </w:p>
    <w:p w14:paraId="613434F5" w14:textId="5C92A7B0" w:rsidR="00D443F8" w:rsidRPr="007F390F" w:rsidRDefault="00D443F8" w:rsidP="00D443F8">
      <w:pPr>
        <w:spacing w:after="0" w:line="240" w:lineRule="auto"/>
        <w:ind w:left="-567" w:hanging="142"/>
        <w:rPr>
          <w:rFonts w:ascii="Times New Roman" w:hAnsi="Times New Roman" w:cs="Times New Roman"/>
          <w:bCs/>
          <w:i w:val="0"/>
          <w:color w:val="auto"/>
          <w:szCs w:val="20"/>
        </w:rPr>
      </w:pPr>
      <w:r w:rsidRPr="007F390F">
        <w:rPr>
          <w:rFonts w:ascii="Times New Roman" w:hAnsi="Times New Roman" w:cs="Times New Roman"/>
          <w:bCs/>
          <w:i w:val="0"/>
          <w:color w:val="auto"/>
          <w:szCs w:val="20"/>
        </w:rPr>
        <w:t xml:space="preserve">URBROJ: </w:t>
      </w:r>
      <w:r w:rsidR="007F390F">
        <w:rPr>
          <w:rFonts w:ascii="Times New Roman" w:hAnsi="Times New Roman" w:cs="Times New Roman"/>
          <w:bCs/>
          <w:i w:val="0"/>
          <w:color w:val="auto"/>
          <w:szCs w:val="20"/>
        </w:rPr>
        <w:t>2163-22-24-6</w:t>
      </w:r>
    </w:p>
    <w:p w14:paraId="2AE078AA" w14:textId="0137E947" w:rsidR="00A43F4D" w:rsidRPr="00D443F8" w:rsidRDefault="00D443F8" w:rsidP="00D443F8">
      <w:pPr>
        <w:spacing w:after="0" w:line="240" w:lineRule="auto"/>
        <w:ind w:left="-709" w:hanging="142"/>
        <w:rPr>
          <w:rFonts w:ascii="Times New Roman" w:hAnsi="Times New Roman" w:cs="Times New Roman"/>
          <w:bCs/>
          <w:i w:val="0"/>
          <w:color w:val="auto"/>
          <w:szCs w:val="20"/>
        </w:rPr>
      </w:pPr>
      <w:r w:rsidRPr="00D443F8">
        <w:rPr>
          <w:rFonts w:ascii="Times New Roman" w:hAnsi="Times New Roman" w:cs="Times New Roman"/>
          <w:bCs/>
          <w:i w:val="0"/>
          <w:color w:val="auto"/>
          <w:szCs w:val="20"/>
        </w:rPr>
        <w:t xml:space="preserve">   </w:t>
      </w:r>
      <w:r w:rsidR="00A43F4D" w:rsidRPr="00D443F8">
        <w:rPr>
          <w:rFonts w:ascii="Times New Roman" w:hAnsi="Times New Roman" w:cs="Times New Roman"/>
          <w:bCs/>
          <w:i w:val="0"/>
          <w:color w:val="auto"/>
          <w:szCs w:val="20"/>
        </w:rPr>
        <w:t xml:space="preserve">Kršan, </w:t>
      </w:r>
      <w:r w:rsidR="00AB54B9">
        <w:rPr>
          <w:rFonts w:ascii="Times New Roman" w:hAnsi="Times New Roman" w:cs="Times New Roman"/>
          <w:bCs/>
          <w:i w:val="0"/>
          <w:color w:val="auto"/>
          <w:szCs w:val="20"/>
        </w:rPr>
        <w:t>12</w:t>
      </w:r>
      <w:r w:rsidR="00CA4223">
        <w:rPr>
          <w:rFonts w:ascii="Times New Roman" w:hAnsi="Times New Roman" w:cs="Times New Roman"/>
          <w:bCs/>
          <w:i w:val="0"/>
          <w:color w:val="auto"/>
          <w:szCs w:val="20"/>
        </w:rPr>
        <w:t>.</w:t>
      </w:r>
      <w:r w:rsidR="007F390F">
        <w:rPr>
          <w:rFonts w:ascii="Times New Roman" w:hAnsi="Times New Roman" w:cs="Times New Roman"/>
          <w:bCs/>
          <w:i w:val="0"/>
          <w:color w:val="auto"/>
          <w:szCs w:val="20"/>
        </w:rPr>
        <w:t xml:space="preserve"> </w:t>
      </w:r>
      <w:r w:rsidR="00CA4223">
        <w:rPr>
          <w:rFonts w:ascii="Times New Roman" w:hAnsi="Times New Roman" w:cs="Times New Roman"/>
          <w:bCs/>
          <w:i w:val="0"/>
          <w:color w:val="auto"/>
          <w:szCs w:val="20"/>
        </w:rPr>
        <w:t>prosinca</w:t>
      </w:r>
      <w:r w:rsidR="00F02017" w:rsidRPr="00D443F8">
        <w:rPr>
          <w:rFonts w:ascii="Times New Roman" w:hAnsi="Times New Roman" w:cs="Times New Roman"/>
          <w:bCs/>
          <w:i w:val="0"/>
          <w:color w:val="auto"/>
          <w:szCs w:val="20"/>
        </w:rPr>
        <w:t xml:space="preserve"> 202</w:t>
      </w:r>
      <w:r w:rsidR="00147E01">
        <w:rPr>
          <w:rFonts w:ascii="Times New Roman" w:hAnsi="Times New Roman" w:cs="Times New Roman"/>
          <w:bCs/>
          <w:i w:val="0"/>
          <w:color w:val="auto"/>
          <w:szCs w:val="20"/>
        </w:rPr>
        <w:t>4</w:t>
      </w:r>
      <w:r w:rsidR="00F02017" w:rsidRPr="00D443F8">
        <w:rPr>
          <w:rFonts w:ascii="Times New Roman" w:hAnsi="Times New Roman" w:cs="Times New Roman"/>
          <w:bCs/>
          <w:i w:val="0"/>
          <w:color w:val="auto"/>
          <w:szCs w:val="20"/>
        </w:rPr>
        <w:t>.</w:t>
      </w:r>
      <w:r w:rsidR="00A43F4D" w:rsidRPr="00D443F8">
        <w:rPr>
          <w:rFonts w:ascii="Times New Roman" w:hAnsi="Times New Roman" w:cs="Times New Roman"/>
          <w:bCs/>
          <w:i w:val="0"/>
          <w:color w:val="auto"/>
          <w:szCs w:val="20"/>
        </w:rPr>
        <w:t xml:space="preserve"> </w:t>
      </w:r>
    </w:p>
    <w:sectPr w:rsidR="00A43F4D" w:rsidRPr="00D443F8" w:rsidSect="00DE2C54">
      <w:footerReference w:type="default" r:id="rId8"/>
      <w:pgSz w:w="11906" w:h="16838"/>
      <w:pgMar w:top="851" w:right="566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1F3668" w14:textId="77777777" w:rsidR="000C10D5" w:rsidRDefault="000C10D5" w:rsidP="005B3965">
      <w:pPr>
        <w:spacing w:after="0" w:line="240" w:lineRule="auto"/>
      </w:pPr>
      <w:r>
        <w:separator/>
      </w:r>
    </w:p>
  </w:endnote>
  <w:endnote w:type="continuationSeparator" w:id="0">
    <w:p w14:paraId="7A7D7C7E" w14:textId="77777777" w:rsidR="000C10D5" w:rsidRDefault="000C10D5" w:rsidP="005B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 (Founder Extended)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3438900"/>
      <w:docPartObj>
        <w:docPartGallery w:val="Page Numbers (Bottom of Page)"/>
        <w:docPartUnique/>
      </w:docPartObj>
    </w:sdtPr>
    <w:sdtEndPr>
      <w:rPr>
        <w:b w:val="0"/>
        <w:i w:val="0"/>
        <w:color w:val="auto"/>
      </w:rPr>
    </w:sdtEndPr>
    <w:sdtContent>
      <w:p w14:paraId="307A7C7E" w14:textId="77777777" w:rsidR="005B3965" w:rsidRPr="005B3965" w:rsidRDefault="005B3965">
        <w:pPr>
          <w:pStyle w:val="Podnoje"/>
          <w:jc w:val="right"/>
          <w:rPr>
            <w:b w:val="0"/>
            <w:i w:val="0"/>
            <w:color w:val="auto"/>
          </w:rPr>
        </w:pPr>
        <w:r w:rsidRPr="005B3965">
          <w:rPr>
            <w:b w:val="0"/>
            <w:i w:val="0"/>
            <w:color w:val="auto"/>
          </w:rPr>
          <w:fldChar w:fldCharType="begin"/>
        </w:r>
        <w:r w:rsidRPr="005B3965">
          <w:rPr>
            <w:b w:val="0"/>
            <w:i w:val="0"/>
            <w:color w:val="auto"/>
          </w:rPr>
          <w:instrText>PAGE   \* MERGEFORMAT</w:instrText>
        </w:r>
        <w:r w:rsidRPr="005B3965">
          <w:rPr>
            <w:b w:val="0"/>
            <w:i w:val="0"/>
            <w:color w:val="auto"/>
          </w:rPr>
          <w:fldChar w:fldCharType="separate"/>
        </w:r>
        <w:r w:rsidR="00F02017">
          <w:rPr>
            <w:b w:val="0"/>
            <w:i w:val="0"/>
            <w:noProof/>
            <w:color w:val="auto"/>
          </w:rPr>
          <w:t>1</w:t>
        </w:r>
        <w:r w:rsidRPr="005B3965">
          <w:rPr>
            <w:b w:val="0"/>
            <w:i w:val="0"/>
            <w:color w:val="auto"/>
          </w:rPr>
          <w:fldChar w:fldCharType="end"/>
        </w:r>
      </w:p>
    </w:sdtContent>
  </w:sdt>
  <w:p w14:paraId="6606C284" w14:textId="77777777" w:rsidR="005B3965" w:rsidRDefault="005B396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80F96C" w14:textId="77777777" w:rsidR="000C10D5" w:rsidRDefault="000C10D5" w:rsidP="005B3965">
      <w:pPr>
        <w:spacing w:after="0" w:line="240" w:lineRule="auto"/>
      </w:pPr>
      <w:r>
        <w:separator/>
      </w:r>
    </w:p>
  </w:footnote>
  <w:footnote w:type="continuationSeparator" w:id="0">
    <w:p w14:paraId="537F71CC" w14:textId="77777777" w:rsidR="000C10D5" w:rsidRDefault="000C10D5" w:rsidP="005B39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E9735D"/>
    <w:multiLevelType w:val="hybridMultilevel"/>
    <w:tmpl w:val="CF56C7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384B7E"/>
    <w:multiLevelType w:val="multilevel"/>
    <w:tmpl w:val="AC70C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495406F"/>
    <w:multiLevelType w:val="hybridMultilevel"/>
    <w:tmpl w:val="4030FD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0D0CB1"/>
    <w:multiLevelType w:val="hybridMultilevel"/>
    <w:tmpl w:val="21AE8A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30484B"/>
    <w:multiLevelType w:val="hybridMultilevel"/>
    <w:tmpl w:val="D7162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A56D5"/>
    <w:multiLevelType w:val="hybridMultilevel"/>
    <w:tmpl w:val="4030FD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021E8"/>
    <w:multiLevelType w:val="hybridMultilevel"/>
    <w:tmpl w:val="9AEE12D8"/>
    <w:lvl w:ilvl="0" w:tplc="77405A02">
      <w:start w:val="5"/>
      <w:numFmt w:val="bullet"/>
      <w:lvlText w:val="-"/>
      <w:lvlJc w:val="left"/>
      <w:pPr>
        <w:ind w:left="720" w:hanging="360"/>
      </w:pPr>
      <w:rPr>
        <w:rFonts w:ascii="Times New Roman" w:eastAsia="Simsun (Founder Extended)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292BD2"/>
    <w:multiLevelType w:val="hybridMultilevel"/>
    <w:tmpl w:val="4030FD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D2CE3"/>
    <w:multiLevelType w:val="hybridMultilevel"/>
    <w:tmpl w:val="95AC61A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827891">
    <w:abstractNumId w:val="6"/>
  </w:num>
  <w:num w:numId="2" w16cid:durableId="14372878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126407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9217907">
    <w:abstractNumId w:val="7"/>
  </w:num>
  <w:num w:numId="5" w16cid:durableId="1341546990">
    <w:abstractNumId w:val="2"/>
  </w:num>
  <w:num w:numId="6" w16cid:durableId="1161196325">
    <w:abstractNumId w:val="5"/>
  </w:num>
  <w:num w:numId="7" w16cid:durableId="1282610895">
    <w:abstractNumId w:val="3"/>
  </w:num>
  <w:num w:numId="8" w16cid:durableId="1866476502">
    <w:abstractNumId w:val="4"/>
  </w:num>
  <w:num w:numId="9" w16cid:durableId="434129610">
    <w:abstractNumId w:val="0"/>
  </w:num>
  <w:num w:numId="10" w16cid:durableId="1848598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A2"/>
    <w:rsid w:val="000216C0"/>
    <w:rsid w:val="0007047F"/>
    <w:rsid w:val="000775DD"/>
    <w:rsid w:val="000A75D4"/>
    <w:rsid w:val="000B63BC"/>
    <w:rsid w:val="000C10D5"/>
    <w:rsid w:val="00107CDB"/>
    <w:rsid w:val="00132678"/>
    <w:rsid w:val="00137249"/>
    <w:rsid w:val="00147E01"/>
    <w:rsid w:val="001615A5"/>
    <w:rsid w:val="00182851"/>
    <w:rsid w:val="001B4CB6"/>
    <w:rsid w:val="001D05A4"/>
    <w:rsid w:val="001E10D3"/>
    <w:rsid w:val="002505DE"/>
    <w:rsid w:val="00263CA8"/>
    <w:rsid w:val="00286D71"/>
    <w:rsid w:val="00293E75"/>
    <w:rsid w:val="002A6038"/>
    <w:rsid w:val="002B76DE"/>
    <w:rsid w:val="002C3118"/>
    <w:rsid w:val="002D768A"/>
    <w:rsid w:val="002E34C4"/>
    <w:rsid w:val="0033390E"/>
    <w:rsid w:val="003356D5"/>
    <w:rsid w:val="003412FF"/>
    <w:rsid w:val="00364517"/>
    <w:rsid w:val="00372EC8"/>
    <w:rsid w:val="00396EE9"/>
    <w:rsid w:val="00411CA2"/>
    <w:rsid w:val="00414EE6"/>
    <w:rsid w:val="00430A1C"/>
    <w:rsid w:val="0043486D"/>
    <w:rsid w:val="00440FCC"/>
    <w:rsid w:val="00463DED"/>
    <w:rsid w:val="004A44AF"/>
    <w:rsid w:val="004A4583"/>
    <w:rsid w:val="004A553A"/>
    <w:rsid w:val="004D3568"/>
    <w:rsid w:val="00514C9B"/>
    <w:rsid w:val="005525DE"/>
    <w:rsid w:val="00557915"/>
    <w:rsid w:val="005B3965"/>
    <w:rsid w:val="005F5C6F"/>
    <w:rsid w:val="00623CA5"/>
    <w:rsid w:val="00634E04"/>
    <w:rsid w:val="00645630"/>
    <w:rsid w:val="006768E7"/>
    <w:rsid w:val="00690C92"/>
    <w:rsid w:val="007041B3"/>
    <w:rsid w:val="007449E1"/>
    <w:rsid w:val="007550B9"/>
    <w:rsid w:val="0075633F"/>
    <w:rsid w:val="00784F14"/>
    <w:rsid w:val="00785389"/>
    <w:rsid w:val="00785AC3"/>
    <w:rsid w:val="007A3F53"/>
    <w:rsid w:val="007A60E9"/>
    <w:rsid w:val="007B22CA"/>
    <w:rsid w:val="007B2678"/>
    <w:rsid w:val="007C5325"/>
    <w:rsid w:val="007F390F"/>
    <w:rsid w:val="008013B5"/>
    <w:rsid w:val="0083338D"/>
    <w:rsid w:val="00845972"/>
    <w:rsid w:val="00857E10"/>
    <w:rsid w:val="00871E18"/>
    <w:rsid w:val="00897774"/>
    <w:rsid w:val="008B3ECE"/>
    <w:rsid w:val="008C4C4D"/>
    <w:rsid w:val="008D731B"/>
    <w:rsid w:val="008F5831"/>
    <w:rsid w:val="00910082"/>
    <w:rsid w:val="00930DD7"/>
    <w:rsid w:val="00976894"/>
    <w:rsid w:val="009A2BB7"/>
    <w:rsid w:val="009B33E1"/>
    <w:rsid w:val="009D613E"/>
    <w:rsid w:val="009D6B91"/>
    <w:rsid w:val="00A213EF"/>
    <w:rsid w:val="00A27E9B"/>
    <w:rsid w:val="00A34610"/>
    <w:rsid w:val="00A43F4D"/>
    <w:rsid w:val="00AB54B9"/>
    <w:rsid w:val="00AD1E89"/>
    <w:rsid w:val="00AD2EFE"/>
    <w:rsid w:val="00AD7DAB"/>
    <w:rsid w:val="00AE1C1D"/>
    <w:rsid w:val="00AE76F9"/>
    <w:rsid w:val="00B144DE"/>
    <w:rsid w:val="00B230D2"/>
    <w:rsid w:val="00B625CC"/>
    <w:rsid w:val="00B744B1"/>
    <w:rsid w:val="00C77062"/>
    <w:rsid w:val="00C926CF"/>
    <w:rsid w:val="00CA4223"/>
    <w:rsid w:val="00CC5712"/>
    <w:rsid w:val="00CD071F"/>
    <w:rsid w:val="00CD30D4"/>
    <w:rsid w:val="00CD6DA6"/>
    <w:rsid w:val="00D0417B"/>
    <w:rsid w:val="00D16836"/>
    <w:rsid w:val="00D334DD"/>
    <w:rsid w:val="00D443F8"/>
    <w:rsid w:val="00D61A7A"/>
    <w:rsid w:val="00D81B23"/>
    <w:rsid w:val="00D85960"/>
    <w:rsid w:val="00D87AC3"/>
    <w:rsid w:val="00D97450"/>
    <w:rsid w:val="00DC6C85"/>
    <w:rsid w:val="00DC7E6B"/>
    <w:rsid w:val="00DE206F"/>
    <w:rsid w:val="00DE2C54"/>
    <w:rsid w:val="00E0548D"/>
    <w:rsid w:val="00E278C5"/>
    <w:rsid w:val="00E540F3"/>
    <w:rsid w:val="00E60F89"/>
    <w:rsid w:val="00E8681B"/>
    <w:rsid w:val="00E9751A"/>
    <w:rsid w:val="00EA2815"/>
    <w:rsid w:val="00EA4C3A"/>
    <w:rsid w:val="00EA7CC0"/>
    <w:rsid w:val="00EB5797"/>
    <w:rsid w:val="00F02017"/>
    <w:rsid w:val="00F15C7E"/>
    <w:rsid w:val="00F65EB9"/>
    <w:rsid w:val="00F67D25"/>
    <w:rsid w:val="00F72C00"/>
    <w:rsid w:val="00F8639B"/>
    <w:rsid w:val="00FA0D8F"/>
    <w:rsid w:val="00FC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43BC8"/>
  <w15:docId w15:val="{E091F835-13C3-48A1-BC7D-20B8E8BD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Verdana" w:eastAsia="Times New Roman" w:hAnsi="Verdana" w:cs="Tahoma"/>
        <w:color w:val="0070C0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b/>
      <w:i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411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D16836"/>
    <w:pPr>
      <w:spacing w:after="0" w:line="240" w:lineRule="auto"/>
    </w:pPr>
    <w:rPr>
      <w:rFonts w:ascii="Arial" w:hAnsi="Arial" w:cs="Times New Roman"/>
      <w:i w:val="0"/>
      <w:color w:val="auto"/>
      <w:sz w:val="24"/>
      <w:szCs w:val="24"/>
      <w:lang w:val="x-none" w:eastAsia="en-US"/>
    </w:rPr>
  </w:style>
  <w:style w:type="character" w:customStyle="1" w:styleId="TijelotekstaChar">
    <w:name w:val="Tijelo teksta Char"/>
    <w:basedOn w:val="Zadanifontodlomka"/>
    <w:link w:val="Tijeloteksta"/>
    <w:qFormat/>
    <w:rsid w:val="00D16836"/>
    <w:rPr>
      <w:rFonts w:ascii="Arial" w:hAnsi="Arial" w:cs="Times New Roman"/>
      <w:b/>
      <w:color w:val="auto"/>
      <w:sz w:val="24"/>
      <w:szCs w:val="24"/>
      <w:lang w:val="x-none"/>
    </w:rPr>
  </w:style>
  <w:style w:type="paragraph" w:styleId="Odlomakpopisa">
    <w:name w:val="List Paragraph"/>
    <w:basedOn w:val="Normal"/>
    <w:uiPriority w:val="34"/>
    <w:qFormat/>
    <w:rsid w:val="00AD7DAB"/>
    <w:pPr>
      <w:spacing w:after="0" w:line="240" w:lineRule="auto"/>
      <w:ind w:left="720"/>
    </w:pPr>
    <w:rPr>
      <w:rFonts w:ascii="Calibri" w:eastAsiaTheme="minorHAnsi" w:hAnsi="Calibri" w:cs="Calibri"/>
      <w:b w:val="0"/>
      <w:i w:val="0"/>
      <w:color w:val="auto"/>
      <w:sz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5B3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3965"/>
    <w:rPr>
      <w:b/>
      <w:i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5B3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3965"/>
    <w:rPr>
      <w:b/>
      <w:i/>
      <w:lang w:eastAsia="hr-HR"/>
    </w:rPr>
  </w:style>
  <w:style w:type="character" w:styleId="Naglaeno">
    <w:name w:val="Strong"/>
    <w:uiPriority w:val="22"/>
    <w:qFormat/>
    <w:rsid w:val="00430A1C"/>
    <w:rPr>
      <w:b/>
      <w:bCs/>
    </w:rPr>
  </w:style>
  <w:style w:type="paragraph" w:styleId="Bezproreda">
    <w:name w:val="No Spacing"/>
    <w:uiPriority w:val="1"/>
    <w:qFormat/>
    <w:rsid w:val="008013B5"/>
    <w:pPr>
      <w:spacing w:after="0" w:line="240" w:lineRule="auto"/>
    </w:pPr>
    <w:rPr>
      <w:rFonts w:asciiTheme="minorHAnsi" w:eastAsiaTheme="minorHAnsi" w:hAnsiTheme="minorHAnsi" w:cstheme="minorBidi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0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0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Kršan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</dc:creator>
  <cp:lastModifiedBy>Patricija</cp:lastModifiedBy>
  <cp:revision>22</cp:revision>
  <cp:lastPrinted>2020-12-24T09:30:00Z</cp:lastPrinted>
  <dcterms:created xsi:type="dcterms:W3CDTF">2023-05-18T08:29:00Z</dcterms:created>
  <dcterms:modified xsi:type="dcterms:W3CDTF">2024-12-12T11:32:00Z</dcterms:modified>
</cp:coreProperties>
</file>