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4C9E" w14:textId="77777777" w:rsidR="00C86A8F" w:rsidRDefault="00C86A8F" w:rsidP="00C86A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r a z l o ž e n j e</w:t>
      </w:r>
    </w:p>
    <w:p w14:paraId="46831F31" w14:textId="1583EEE0" w:rsidR="00C86A8F" w:rsidRDefault="00C86A8F" w:rsidP="00C86A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 nacrt prijedloga</w:t>
      </w:r>
      <w:r w:rsidR="002F1166">
        <w:rPr>
          <w:rFonts w:ascii="Arial" w:hAnsi="Arial" w:cs="Arial"/>
          <w:b/>
        </w:rPr>
        <w:t xml:space="preserve"> </w:t>
      </w:r>
      <w:r w:rsidR="006F4361">
        <w:rPr>
          <w:rFonts w:ascii="Arial" w:hAnsi="Arial" w:cs="Arial"/>
          <w:b/>
        </w:rPr>
        <w:t>I</w:t>
      </w:r>
      <w:r w:rsidR="002F1166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Izmjene i dopune </w:t>
      </w:r>
    </w:p>
    <w:p w14:paraId="2F5073D1" w14:textId="77777777" w:rsidR="00C86A8F" w:rsidRDefault="00C86A8F" w:rsidP="00C86A8F">
      <w:pPr>
        <w:jc w:val="center"/>
        <w:rPr>
          <w:rFonts w:ascii="Arial" w:hAnsi="Arial" w:cs="Arial"/>
          <w:b/>
        </w:rPr>
      </w:pPr>
      <w:r w:rsidRPr="008B7433">
        <w:rPr>
          <w:rFonts w:ascii="Arial" w:hAnsi="Arial" w:cs="Arial"/>
          <w:b/>
        </w:rPr>
        <w:t>Program poticajnih mjera  za poduzetnike u Proizvodno poslovnoj zoni Kršan – Istok sa Centrom agropoduzetništva</w:t>
      </w:r>
      <w:r w:rsidRPr="008B74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("Službeno glasilo Općine Kršan" br. 15/23.)</w:t>
      </w:r>
    </w:p>
    <w:p w14:paraId="3C77EAAC" w14:textId="77777777" w:rsidR="00C86A8F" w:rsidRDefault="00C86A8F" w:rsidP="00C86A8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72A8D7" w14:textId="77777777" w:rsidR="00C86A8F" w:rsidRDefault="00C86A8F" w:rsidP="00C86A8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PRAVNA OSNOVA</w:t>
      </w:r>
    </w:p>
    <w:p w14:paraId="4CC43093" w14:textId="77777777" w:rsidR="00C86A8F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Pravna osnova za donošenje ovog akta su:</w:t>
      </w:r>
    </w:p>
    <w:p w14:paraId="1D884388" w14:textId="77777777" w:rsidR="00C86A8F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54C98">
        <w:rPr>
          <w:rFonts w:ascii="Arial" w:hAnsi="Arial" w:cs="Arial"/>
        </w:rPr>
        <w:t xml:space="preserve"> - čl. </w:t>
      </w:r>
      <w:r w:rsidRPr="00354C98">
        <w:rPr>
          <w:rFonts w:ascii="Arial" w:hAnsi="Arial" w:cs="Arial"/>
          <w:bCs/>
        </w:rPr>
        <w:t xml:space="preserve">35. Zakona o lokalnoj i područnoj (regionalnoj) samoupravi ("Narodne novine" br. </w:t>
      </w:r>
      <w:r w:rsidRPr="00354C98">
        <w:rPr>
          <w:rFonts w:ascii="Arial" w:hAnsi="Arial" w:cs="Arial"/>
        </w:rPr>
        <w:t xml:space="preserve">  33/01, 60/01, 129/05, 109/07, 125/08, 36/09, 36/09, 150/11, 144/12, 19/13 – pročišćeni tekst, </w:t>
      </w:r>
      <w:r w:rsidRPr="00552C87">
        <w:rPr>
          <w:rFonts w:ascii="Arial" w:hAnsi="Arial" w:cs="Arial"/>
        </w:rPr>
        <w:t>137/15, 123/17, 98/19, 144/20</w:t>
      </w:r>
      <w:r w:rsidRPr="00354C98">
        <w:rPr>
          <w:rFonts w:ascii="Arial" w:hAnsi="Arial" w:cs="Arial"/>
        </w:rPr>
        <w:t>)</w:t>
      </w:r>
      <w:r w:rsidRPr="00354C98">
        <w:rPr>
          <w:rFonts w:ascii="Arial" w:hAnsi="Arial" w:cs="Arial"/>
          <w:bCs/>
        </w:rPr>
        <w:t xml:space="preserve">, </w:t>
      </w:r>
    </w:p>
    <w:p w14:paraId="0F9380DD" w14:textId="77777777" w:rsidR="00C86A8F" w:rsidRPr="00354C98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čl.2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Zakona o državnim potporama (Narodne novine 47/14, 69/17) sa Pravilnikom o dostavi prijedloga državnih potpora, podataka o državnim potporama i potporama male vrijednosti te registru državnih potpora i potpora male vrijednosti (Narodne novine 125/17) i Potpore male vrijednosti/de minimis potpore u skladu s obavijestima Ministarstva financija </w:t>
      </w:r>
    </w:p>
    <w:p w14:paraId="28C36A90" w14:textId="77777777" w:rsidR="00C86A8F" w:rsidRPr="00B40558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0558">
        <w:rPr>
          <w:rFonts w:ascii="Arial" w:hAnsi="Arial" w:cs="Arial"/>
        </w:rPr>
        <w:t>- čl.</w:t>
      </w:r>
      <w:r w:rsidRPr="00B40558">
        <w:rPr>
          <w:rFonts w:ascii="Arial" w:hAnsi="Arial" w:cs="Arial"/>
          <w:bCs/>
        </w:rPr>
        <w:t xml:space="preserve"> 19. Statuta Općine Kršan ("Službeno glasilo Općine Kršan" br. </w:t>
      </w:r>
      <w:r w:rsidRPr="00504FC2">
        <w:rPr>
          <w:rFonts w:ascii="Arial" w:hAnsi="Arial" w:cs="Arial"/>
          <w:bCs/>
        </w:rPr>
        <w:t xml:space="preserve">6/09, 5/13, </w:t>
      </w:r>
      <w:r w:rsidRPr="00504FC2">
        <w:rPr>
          <w:rFonts w:ascii="Arial" w:hAnsi="Arial" w:cs="Arial"/>
        </w:rPr>
        <w:t>02/18, 05/20, 02/21</w:t>
      </w:r>
      <w:r w:rsidRPr="00504FC2">
        <w:rPr>
          <w:rFonts w:ascii="Arial" w:hAnsi="Arial" w:cs="Arial"/>
          <w:bCs/>
        </w:rPr>
        <w:t>.</w:t>
      </w:r>
    </w:p>
    <w:p w14:paraId="6BDBECB4" w14:textId="77777777" w:rsidR="00C86A8F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OSNOVNA PITANJA KOJA SE DEFINIRAJU OVOM ODLUKOM</w:t>
      </w:r>
    </w:p>
    <w:p w14:paraId="6F149FC9" w14:textId="18FB6D74" w:rsidR="00C86A8F" w:rsidRDefault="00C86A8F" w:rsidP="00C86A8F">
      <w:pPr>
        <w:jc w:val="both"/>
        <w:rPr>
          <w:rFonts w:ascii="Arial" w:hAnsi="Arial" w:cs="Arial"/>
        </w:rPr>
      </w:pPr>
      <w:bookmarkStart w:id="0" w:name="_Hlk189809009"/>
      <w:r w:rsidRPr="004D07D0">
        <w:rPr>
          <w:rFonts w:ascii="Arial" w:hAnsi="Arial" w:cs="Arial"/>
        </w:rPr>
        <w:t>Program poticajnih mjera  za poduzetnike u Proizvodno poslovnoj zoni Kršan – Istok sa Centrom agropoduzetništva</w:t>
      </w:r>
      <w:bookmarkEnd w:id="0"/>
      <w:r w:rsidRPr="004D07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usvojilo je Odlukom</w:t>
      </w:r>
      <w:r w:rsidRPr="004D07D0">
        <w:rPr>
          <w:rFonts w:ascii="Arial" w:hAnsi="Arial" w:cs="Arial"/>
        </w:rPr>
        <w:t xml:space="preserve"> Općinsko vijeće Općine Kršan dana 19. prosinca 2024. </w:t>
      </w:r>
      <w:r w:rsidRPr="004D07D0">
        <w:rPr>
          <w:rFonts w:ascii="Arial" w:hAnsi="Arial" w:cs="Arial"/>
          <w:bCs/>
        </w:rPr>
        <w:t>("Službeno glasilo Općine Kršan" br. 15</w:t>
      </w:r>
      <w:r w:rsidRPr="004D07D0">
        <w:rPr>
          <w:rFonts w:ascii="Arial" w:hAnsi="Arial" w:cs="Arial"/>
        </w:rPr>
        <w:t>/24</w:t>
      </w:r>
      <w:r>
        <w:rPr>
          <w:rFonts w:ascii="Arial" w:hAnsi="Arial" w:cs="Arial"/>
        </w:rPr>
        <w:t xml:space="preserve"> u daljnjem tekstu Program)  Predmetnim programom utvrđuju se svi potrebni uvjeti, kriteriji i postupci ostvarenja prava i potpora za investitore.</w:t>
      </w:r>
      <w:r w:rsidR="006F4361">
        <w:rPr>
          <w:rFonts w:ascii="Arial" w:hAnsi="Arial" w:cs="Arial"/>
        </w:rPr>
        <w:t xml:space="preserve"> Dana 26.02.2025.  Općinsko vijeće donijelo je Odluku o usvajanju I. </w:t>
      </w:r>
      <w:r w:rsidR="006F4361" w:rsidRPr="00354C98">
        <w:rPr>
          <w:rFonts w:ascii="Arial" w:hAnsi="Arial" w:cs="Arial"/>
        </w:rPr>
        <w:t xml:space="preserve"> izmjen</w:t>
      </w:r>
      <w:r w:rsidR="006F4361">
        <w:rPr>
          <w:rFonts w:ascii="Arial" w:hAnsi="Arial" w:cs="Arial"/>
        </w:rPr>
        <w:t xml:space="preserve">a i dopuna Programa </w:t>
      </w:r>
      <w:r w:rsidR="006F4361" w:rsidRPr="004D07D0">
        <w:rPr>
          <w:rFonts w:ascii="Arial" w:hAnsi="Arial" w:cs="Arial"/>
          <w:bCs/>
        </w:rPr>
        <w:t xml:space="preserve">("Službeno glasilo Općine Kršan" br. </w:t>
      </w:r>
      <w:r w:rsidR="006F4361">
        <w:rPr>
          <w:rFonts w:ascii="Arial" w:hAnsi="Arial" w:cs="Arial"/>
          <w:bCs/>
        </w:rPr>
        <w:t>3</w:t>
      </w:r>
      <w:r w:rsidR="006F4361" w:rsidRPr="004D07D0">
        <w:rPr>
          <w:rFonts w:ascii="Arial" w:hAnsi="Arial" w:cs="Arial"/>
        </w:rPr>
        <w:t>/2</w:t>
      </w:r>
      <w:r w:rsidR="006F4361">
        <w:rPr>
          <w:rFonts w:ascii="Arial" w:hAnsi="Arial" w:cs="Arial"/>
        </w:rPr>
        <w:t>5)</w:t>
      </w:r>
    </w:p>
    <w:p w14:paraId="4C7031F3" w14:textId="77777777" w:rsidR="006F4361" w:rsidRDefault="00C86A8F" w:rsidP="00C86A8F">
      <w:pPr>
        <w:jc w:val="both"/>
        <w:rPr>
          <w:rFonts w:ascii="Arial" w:hAnsi="Arial" w:cs="Arial"/>
        </w:rPr>
      </w:pPr>
      <w:r w:rsidRPr="00354C98">
        <w:rPr>
          <w:rFonts w:ascii="Arial" w:hAnsi="Arial" w:cs="Arial"/>
        </w:rPr>
        <w:t>Ovom izmjenom</w:t>
      </w:r>
      <w:r>
        <w:rPr>
          <w:rFonts w:ascii="Arial" w:hAnsi="Arial" w:cs="Arial"/>
        </w:rPr>
        <w:t xml:space="preserve"> i dopunom Programa</w:t>
      </w:r>
      <w:r w:rsidRPr="00354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vrši se </w:t>
      </w:r>
      <w:r w:rsidR="006F4361">
        <w:rPr>
          <w:rFonts w:ascii="Arial" w:hAnsi="Arial" w:cs="Arial"/>
        </w:rPr>
        <w:t xml:space="preserve"> usklađivanje Programa s čl. 92. Poslovnika Općinskog vijeća, budući donošenje Odluka  i drugih akata Općinskom vijeću može predložiti vijećnik, Klub vijećnika, radno tijelo vijeća i općinski načelnik.</w:t>
      </w:r>
    </w:p>
    <w:p w14:paraId="3BFF3C6F" w14:textId="3E2EF279" w:rsidR="00C86A8F" w:rsidRDefault="006F4361" w:rsidP="006F4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izmjenama i dopunama predlaže se osnivanje </w:t>
      </w:r>
      <w:r w:rsidRPr="00703C49">
        <w:rPr>
          <w:rFonts w:ascii="Arial" w:hAnsi="Arial" w:cs="Arial"/>
        </w:rPr>
        <w:t xml:space="preserve">Povjerenstva za provedbu Programu poticajnih mjera  za poduzetnike u Proizvodno poslovnoj zoni Kršan – Istok sa Centrom agropoduzetništva </w:t>
      </w:r>
      <w:r>
        <w:rPr>
          <w:rFonts w:ascii="Arial" w:hAnsi="Arial" w:cs="Arial"/>
        </w:rPr>
        <w:t>kao radnog tijela općinskog vijeća i utvrđuju se njihova obveza u skladu s Programom..</w:t>
      </w:r>
    </w:p>
    <w:p w14:paraId="49BE5174" w14:textId="77777777" w:rsidR="00C86A8F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SAVJETOVANJE S JAVNOŠĆU</w:t>
      </w:r>
    </w:p>
    <w:p w14:paraId="2547B4E5" w14:textId="40631269" w:rsidR="00C86A8F" w:rsidRPr="008B7433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7433">
        <w:rPr>
          <w:rFonts w:ascii="Arial" w:hAnsi="Arial" w:cs="Arial"/>
          <w:bCs/>
        </w:rPr>
        <w:t xml:space="preserve">Na </w:t>
      </w:r>
      <w:r>
        <w:rPr>
          <w:rFonts w:ascii="Arial" w:hAnsi="Arial" w:cs="Arial"/>
          <w:bCs/>
        </w:rPr>
        <w:t xml:space="preserve">temelju čl. 11. Zakona o pravu na pristup informacijama (NN br.25/13, 85/15, 69/22)  na tekst Izmjena  i dopuna Programa  provest će se postupak savjetovanja s javnošću u trajanju na web stranici Općine Kršan  u trajanju od 15 dana, budući se radi o </w:t>
      </w:r>
      <w:r w:rsidR="00933BCB">
        <w:rPr>
          <w:rFonts w:ascii="Arial" w:hAnsi="Arial" w:cs="Arial"/>
          <w:bCs/>
        </w:rPr>
        <w:t>formalnom usklađenju s poslovnikom Općinskog  vijeća tj o imenovanju radnog tijela za  dodjelu poticaja</w:t>
      </w:r>
      <w:r>
        <w:rPr>
          <w:rFonts w:ascii="Arial" w:hAnsi="Arial" w:cs="Arial"/>
          <w:bCs/>
        </w:rPr>
        <w:t>, a također je tijekom mjeseca prosinca proveden postupak savjetovanja s javnošću.</w:t>
      </w:r>
    </w:p>
    <w:p w14:paraId="4AF3824B" w14:textId="77777777" w:rsidR="00C86A8F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TEKST NACRTA AKTA</w:t>
      </w:r>
    </w:p>
    <w:p w14:paraId="7ADA4D8F" w14:textId="2A18E127" w:rsidR="00C86A8F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nacrta teksta</w:t>
      </w:r>
      <w:r w:rsidR="002F1166">
        <w:rPr>
          <w:rFonts w:ascii="Arial" w:hAnsi="Arial" w:cs="Arial"/>
        </w:rPr>
        <w:t xml:space="preserve"> </w:t>
      </w:r>
      <w:r w:rsidR="006F4361">
        <w:rPr>
          <w:rFonts w:ascii="Arial" w:hAnsi="Arial" w:cs="Arial"/>
        </w:rPr>
        <w:t>I</w:t>
      </w:r>
      <w:r w:rsidR="002F1166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izmjen</w:t>
      </w:r>
      <w:r w:rsidR="002F11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 dopun</w:t>
      </w:r>
      <w:r w:rsidR="002F11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Programa  priložen je u privitku. </w:t>
      </w:r>
    </w:p>
    <w:p w14:paraId="23DE70BF" w14:textId="77777777" w:rsidR="00C86A8F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 FINANCIJSKA SREDSTVA POTREBNA ZA PROVEDBU OVE ODLUKE</w:t>
      </w:r>
    </w:p>
    <w:p w14:paraId="2798045D" w14:textId="04807EBB" w:rsidR="00C86A8F" w:rsidRDefault="00C86A8F" w:rsidP="00C86A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provođenje Programa osigurat će se financijska sredstva u Proračunu Općine Krša</w:t>
      </w:r>
      <w:r w:rsidR="006F4361">
        <w:rPr>
          <w:rFonts w:ascii="Arial" w:hAnsi="Arial" w:cs="Arial"/>
        </w:rPr>
        <w:t>n.</w:t>
      </w:r>
    </w:p>
    <w:p w14:paraId="587F35F9" w14:textId="0CB89B59" w:rsidR="00C86A8F" w:rsidRDefault="00C86A8F" w:rsidP="00C86A8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Slijedom navedenog, a temeljem izrađenog prijedloga,  predlaže se Općinskom vijeću Općine Kršan usvajanje </w:t>
      </w:r>
      <w:r w:rsidR="006F4361">
        <w:rPr>
          <w:rFonts w:ascii="Arial" w:hAnsi="Arial" w:cs="Arial"/>
        </w:rPr>
        <w:t>I</w:t>
      </w:r>
      <w:r>
        <w:rPr>
          <w:rFonts w:ascii="Arial" w:hAnsi="Arial" w:cs="Arial"/>
        </w:rPr>
        <w:t>I. Izmjena i  dopuna Programa.</w:t>
      </w:r>
    </w:p>
    <w:p w14:paraId="23466381" w14:textId="77777777" w:rsidR="00C86A8F" w:rsidRDefault="00C86A8F" w:rsidP="00C86A8F">
      <w:pPr>
        <w:ind w:firstLine="708"/>
        <w:jc w:val="both"/>
        <w:rPr>
          <w:rFonts w:ascii="Arial" w:hAnsi="Arial" w:cs="Arial"/>
        </w:rPr>
      </w:pPr>
    </w:p>
    <w:p w14:paraId="5E6421BB" w14:textId="77777777" w:rsidR="00C86A8F" w:rsidRDefault="00C86A8F" w:rsidP="00C86A8F">
      <w:pPr>
        <w:ind w:firstLine="708"/>
        <w:jc w:val="both"/>
        <w:rPr>
          <w:rFonts w:ascii="Arial" w:hAnsi="Arial" w:cs="Arial"/>
        </w:rPr>
      </w:pPr>
    </w:p>
    <w:p w14:paraId="426EE2EB" w14:textId="77777777" w:rsidR="00C86A8F" w:rsidRDefault="00C86A8F" w:rsidP="00C86A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 Općine Kršan</w:t>
      </w:r>
    </w:p>
    <w:p w14:paraId="33041EFF" w14:textId="77777777" w:rsidR="00C86A8F" w:rsidRDefault="00C86A8F" w:rsidP="00C86A8F">
      <w:pPr>
        <w:ind w:firstLine="708"/>
        <w:jc w:val="both"/>
        <w:rPr>
          <w:rFonts w:ascii="Arial" w:hAnsi="Arial" w:cs="Arial"/>
        </w:rPr>
      </w:pPr>
    </w:p>
    <w:p w14:paraId="4025FD5F" w14:textId="77777777" w:rsidR="00C86A8F" w:rsidRDefault="00C86A8F" w:rsidP="00C86A8F">
      <w:pPr>
        <w:jc w:val="center"/>
        <w:rPr>
          <w:rFonts w:ascii="Arial" w:hAnsi="Arial" w:cs="Arial"/>
        </w:rPr>
      </w:pPr>
    </w:p>
    <w:p w14:paraId="0C75EC19" w14:textId="77777777" w:rsidR="00C86A8F" w:rsidRDefault="00C86A8F" w:rsidP="00C86A8F">
      <w:pPr>
        <w:rPr>
          <w:rFonts w:ascii="Arial" w:hAnsi="Arial" w:cs="Arial"/>
        </w:rPr>
      </w:pPr>
    </w:p>
    <w:p w14:paraId="22EF329B" w14:textId="77777777" w:rsidR="00C86A8F" w:rsidRDefault="00C86A8F" w:rsidP="00C86A8F"/>
    <w:p w14:paraId="4D752EA3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238B0440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272EC758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48A2485F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14BF3058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05AE4C8E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0ABB99FD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5A0F2D70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134F1A2D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5CABE6D2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49C2E227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546AC02B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1E5B0ED6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2654D9B9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2031479B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1D94BE08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6E4AFFA3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4E3DFC09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3AFACDCC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42B5CD7F" w14:textId="77777777" w:rsidR="00C86A8F" w:rsidRDefault="00C86A8F" w:rsidP="00C86A8F">
      <w:pPr>
        <w:jc w:val="center"/>
        <w:rPr>
          <w:rFonts w:ascii="Arial" w:hAnsi="Arial" w:cs="Arial"/>
          <w:b/>
          <w:bCs/>
        </w:rPr>
      </w:pPr>
    </w:p>
    <w:p w14:paraId="183B7E09" w14:textId="77777777" w:rsidR="00A74801" w:rsidRDefault="00A74801"/>
    <w:sectPr w:rsidR="00A748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8A98" w14:textId="77777777" w:rsidR="00DF4D66" w:rsidRDefault="00DF4D66" w:rsidP="00C86A8F">
      <w:pPr>
        <w:spacing w:after="0" w:line="240" w:lineRule="auto"/>
      </w:pPr>
      <w:r>
        <w:separator/>
      </w:r>
    </w:p>
  </w:endnote>
  <w:endnote w:type="continuationSeparator" w:id="0">
    <w:p w14:paraId="6E238398" w14:textId="77777777" w:rsidR="00DF4D66" w:rsidRDefault="00DF4D66" w:rsidP="00C8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58B9" w14:textId="77777777" w:rsidR="00DF4D66" w:rsidRDefault="00DF4D66" w:rsidP="00C86A8F">
      <w:pPr>
        <w:spacing w:after="0" w:line="240" w:lineRule="auto"/>
      </w:pPr>
      <w:r>
        <w:separator/>
      </w:r>
    </w:p>
  </w:footnote>
  <w:footnote w:type="continuationSeparator" w:id="0">
    <w:p w14:paraId="77AD89B8" w14:textId="77777777" w:rsidR="00DF4D66" w:rsidRDefault="00DF4D66" w:rsidP="00C8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1"/>
      <w:tblW w:w="0" w:type="auto"/>
      <w:tblLook w:val="04A0" w:firstRow="1" w:lastRow="0" w:firstColumn="1" w:lastColumn="0" w:noHBand="0" w:noVBand="1"/>
    </w:tblPr>
    <w:tblGrid>
      <w:gridCol w:w="2802"/>
    </w:tblGrid>
    <w:tr w:rsidR="00C86A8F" w:rsidRPr="00C86A8F" w14:paraId="75FCF323" w14:textId="77777777" w:rsidTr="007B1E25">
      <w:tc>
        <w:tcPr>
          <w:tcW w:w="2802" w:type="dxa"/>
        </w:tcPr>
        <w:p w14:paraId="668ACD90" w14:textId="77777777" w:rsidR="00C86A8F" w:rsidRPr="00C86A8F" w:rsidRDefault="00C86A8F" w:rsidP="00C86A8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  <w:lang w:val="en-AU" w:eastAsia="hr-HR"/>
            </w:rPr>
          </w:pPr>
          <w:r w:rsidRPr="00C86A8F">
            <w:rPr>
              <w:rFonts w:ascii="Times New Roman" w:eastAsia="Times New Roman" w:hAnsi="Times New Roman" w:cs="Times New Roman"/>
              <w:sz w:val="20"/>
              <w:szCs w:val="20"/>
              <w:lang w:val="en-AU" w:eastAsia="hr-HR"/>
            </w:rPr>
            <w:t>ELEKTRONIČKA ISPRAVA</w:t>
          </w:r>
        </w:p>
      </w:tc>
    </w:tr>
  </w:tbl>
  <w:p w14:paraId="04088027" w14:textId="77777777" w:rsidR="00C86A8F" w:rsidRPr="00C86A8F" w:rsidRDefault="00C86A8F" w:rsidP="00C86A8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hr-HR"/>
        <w14:ligatures w14:val="none"/>
      </w:rPr>
    </w:pPr>
    <w:r w:rsidRPr="00C86A8F">
      <w:rPr>
        <w:rFonts w:ascii="Arial" w:eastAsia="Times New Roman" w:hAnsi="Arial" w:cs="Arial"/>
        <w:kern w:val="0"/>
        <w:lang w:eastAsia="hr-HR"/>
        <w14:ligatures w14:val="none"/>
      </w:rPr>
      <w:t xml:space="preserve">                                                                                                      NACRT PRIJEDLOGA  </w:t>
    </w:r>
  </w:p>
  <w:p w14:paraId="55290426" w14:textId="77777777" w:rsidR="00C86A8F" w:rsidRPr="00C86A8F" w:rsidRDefault="00C86A8F" w:rsidP="00C86A8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0F4E38DB" w14:textId="77777777" w:rsidR="00C86A8F" w:rsidRDefault="00C86A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42"/>
    <w:rsid w:val="000143A1"/>
    <w:rsid w:val="001D15F5"/>
    <w:rsid w:val="002F1166"/>
    <w:rsid w:val="004521C1"/>
    <w:rsid w:val="004D1FD1"/>
    <w:rsid w:val="005E3ABC"/>
    <w:rsid w:val="005E7C42"/>
    <w:rsid w:val="006F4361"/>
    <w:rsid w:val="00933BCB"/>
    <w:rsid w:val="00A74801"/>
    <w:rsid w:val="00B63CED"/>
    <w:rsid w:val="00C86A8F"/>
    <w:rsid w:val="00DF4D66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7CE1"/>
  <w15:chartTrackingRefBased/>
  <w15:docId w15:val="{44ECE599-8266-4E98-A8A5-56CFCFC9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8F"/>
  </w:style>
  <w:style w:type="paragraph" w:styleId="Naslov1">
    <w:name w:val="heading 1"/>
    <w:basedOn w:val="Normal"/>
    <w:next w:val="Normal"/>
    <w:link w:val="Naslov1Char"/>
    <w:uiPriority w:val="9"/>
    <w:qFormat/>
    <w:rsid w:val="005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7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7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7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7C4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7C4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7C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7C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7C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7C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7C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7C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7C4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7C4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7C42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8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A8F"/>
  </w:style>
  <w:style w:type="paragraph" w:styleId="Podnoje">
    <w:name w:val="footer"/>
    <w:basedOn w:val="Normal"/>
    <w:link w:val="PodnojeChar"/>
    <w:uiPriority w:val="99"/>
    <w:unhideWhenUsed/>
    <w:rsid w:val="00C8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A8F"/>
  </w:style>
  <w:style w:type="table" w:customStyle="1" w:styleId="Reetkatablice1">
    <w:name w:val="Rešetka tablice1"/>
    <w:basedOn w:val="Obinatablica"/>
    <w:next w:val="Reetkatablice"/>
    <w:uiPriority w:val="39"/>
    <w:rsid w:val="00C86A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C8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</dc:creator>
  <cp:keywords/>
  <dc:description/>
  <cp:lastModifiedBy>Patricija</cp:lastModifiedBy>
  <cp:revision>5</cp:revision>
  <dcterms:created xsi:type="dcterms:W3CDTF">2025-02-07T12:09:00Z</dcterms:created>
  <dcterms:modified xsi:type="dcterms:W3CDTF">2025-03-07T19:08:00Z</dcterms:modified>
</cp:coreProperties>
</file>