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74C9E" w14:textId="77777777" w:rsidR="00C86A8F" w:rsidRDefault="00C86A8F" w:rsidP="00C86A8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b r a z l o ž e n j e</w:t>
      </w:r>
    </w:p>
    <w:p w14:paraId="46831F31" w14:textId="58A1D327" w:rsidR="00C86A8F" w:rsidRDefault="00C86A8F" w:rsidP="00C86A8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uz nacrt prijedloga</w:t>
      </w:r>
      <w:r w:rsidR="00DF70F5">
        <w:rPr>
          <w:rFonts w:ascii="Arial" w:hAnsi="Arial" w:cs="Arial"/>
          <w:b/>
        </w:rPr>
        <w:t xml:space="preserve"> </w:t>
      </w:r>
      <w:r w:rsidR="00DF70F5">
        <w:rPr>
          <w:rFonts w:ascii="Arial" w:hAnsi="Arial" w:cs="Arial"/>
          <w:b/>
        </w:rPr>
        <w:t>Odluke</w:t>
      </w:r>
      <w:r w:rsidR="00DF70F5">
        <w:rPr>
          <w:rFonts w:ascii="Arial" w:hAnsi="Arial" w:cs="Arial"/>
          <w:b/>
        </w:rPr>
        <w:t xml:space="preserve"> o </w:t>
      </w:r>
      <w:r w:rsidR="002F1166">
        <w:rPr>
          <w:rFonts w:ascii="Arial" w:hAnsi="Arial" w:cs="Arial"/>
          <w:b/>
        </w:rPr>
        <w:t>I.</w:t>
      </w:r>
      <w:r>
        <w:rPr>
          <w:rFonts w:ascii="Arial" w:hAnsi="Arial" w:cs="Arial"/>
          <w:b/>
        </w:rPr>
        <w:t xml:space="preserve"> Izmjen</w:t>
      </w:r>
      <w:r w:rsidR="00DF70F5">
        <w:rPr>
          <w:rFonts w:ascii="Arial" w:hAnsi="Arial" w:cs="Arial"/>
          <w:b/>
        </w:rPr>
        <w:t>ama</w:t>
      </w:r>
      <w:r>
        <w:rPr>
          <w:rFonts w:ascii="Arial" w:hAnsi="Arial" w:cs="Arial"/>
          <w:b/>
        </w:rPr>
        <w:t xml:space="preserve"> </w:t>
      </w:r>
    </w:p>
    <w:p w14:paraId="2F5073D1" w14:textId="10B86F52" w:rsidR="00C86A8F" w:rsidRDefault="00DF70F5" w:rsidP="00C86A8F">
      <w:pPr>
        <w:jc w:val="center"/>
        <w:rPr>
          <w:rFonts w:ascii="Arial" w:hAnsi="Arial" w:cs="Arial"/>
          <w:b/>
        </w:rPr>
      </w:pPr>
      <w:bookmarkStart w:id="0" w:name="_Hlk192840881"/>
      <w:r>
        <w:rPr>
          <w:rFonts w:ascii="Arial" w:hAnsi="Arial" w:cs="Arial"/>
          <w:b/>
        </w:rPr>
        <w:t>Odluke o raspolaganju nekretninama u vlasništvu Općine Kršan na području</w:t>
      </w:r>
      <w:r w:rsidR="00C86A8F" w:rsidRPr="008B7433">
        <w:rPr>
          <w:rFonts w:ascii="Arial" w:hAnsi="Arial" w:cs="Arial"/>
          <w:b/>
        </w:rPr>
        <w:t xml:space="preserve"> Proizvodno poslovn</w:t>
      </w:r>
      <w:r>
        <w:rPr>
          <w:rFonts w:ascii="Arial" w:hAnsi="Arial" w:cs="Arial"/>
          <w:b/>
        </w:rPr>
        <w:t>e</w:t>
      </w:r>
      <w:r w:rsidR="00C86A8F" w:rsidRPr="008B7433">
        <w:rPr>
          <w:rFonts w:ascii="Arial" w:hAnsi="Arial" w:cs="Arial"/>
          <w:b/>
        </w:rPr>
        <w:t xml:space="preserve"> zon</w:t>
      </w:r>
      <w:r>
        <w:rPr>
          <w:rFonts w:ascii="Arial" w:hAnsi="Arial" w:cs="Arial"/>
          <w:b/>
        </w:rPr>
        <w:t>e</w:t>
      </w:r>
      <w:r w:rsidR="00C86A8F" w:rsidRPr="008B7433">
        <w:rPr>
          <w:rFonts w:ascii="Arial" w:hAnsi="Arial" w:cs="Arial"/>
          <w:b/>
        </w:rPr>
        <w:t xml:space="preserve"> Kršan – Istok sa Centrom </w:t>
      </w:r>
      <w:proofErr w:type="spellStart"/>
      <w:r w:rsidR="00C86A8F" w:rsidRPr="008B7433">
        <w:rPr>
          <w:rFonts w:ascii="Arial" w:hAnsi="Arial" w:cs="Arial"/>
          <w:b/>
        </w:rPr>
        <w:t>agropoduzetništva</w:t>
      </w:r>
      <w:proofErr w:type="spellEnd"/>
      <w:r w:rsidR="00C86A8F" w:rsidRPr="008B7433">
        <w:rPr>
          <w:rFonts w:ascii="Arial" w:hAnsi="Arial" w:cs="Arial"/>
          <w:b/>
          <w:bCs/>
        </w:rPr>
        <w:t xml:space="preserve"> </w:t>
      </w:r>
      <w:r w:rsidR="00C86A8F">
        <w:rPr>
          <w:rFonts w:ascii="Arial" w:hAnsi="Arial" w:cs="Arial"/>
          <w:b/>
          <w:bCs/>
        </w:rPr>
        <w:t>("Službeno glasilo Općine Kršan" br. 15/2</w:t>
      </w:r>
      <w:r>
        <w:rPr>
          <w:rFonts w:ascii="Arial" w:hAnsi="Arial" w:cs="Arial"/>
          <w:b/>
          <w:bCs/>
        </w:rPr>
        <w:t>4</w:t>
      </w:r>
      <w:r w:rsidR="00C86A8F">
        <w:rPr>
          <w:rFonts w:ascii="Arial" w:hAnsi="Arial" w:cs="Arial"/>
          <w:b/>
          <w:bCs/>
        </w:rPr>
        <w:t>.)</w:t>
      </w:r>
    </w:p>
    <w:bookmarkEnd w:id="0"/>
    <w:p w14:paraId="5F72A8D7" w14:textId="77777777" w:rsidR="00C86A8F" w:rsidRPr="003E1B28" w:rsidRDefault="00C86A8F" w:rsidP="003E1B28">
      <w:pPr>
        <w:pStyle w:val="Bezproreda"/>
        <w:rPr>
          <w:rFonts w:ascii="Arial" w:hAnsi="Arial" w:cs="Arial"/>
          <w:b/>
          <w:bCs/>
        </w:rPr>
      </w:pPr>
      <w:r w:rsidRPr="003E1B28">
        <w:rPr>
          <w:rFonts w:ascii="Arial" w:hAnsi="Arial" w:cs="Arial"/>
          <w:b/>
          <w:bCs/>
        </w:rPr>
        <w:t>1. PRAVNA OSNOVA</w:t>
      </w:r>
    </w:p>
    <w:p w14:paraId="4CC43093" w14:textId="77777777" w:rsidR="00C86A8F" w:rsidRPr="003E1B28" w:rsidRDefault="00C86A8F" w:rsidP="003E1B28">
      <w:pPr>
        <w:pStyle w:val="Bezproreda"/>
        <w:rPr>
          <w:rFonts w:ascii="Arial" w:hAnsi="Arial" w:cs="Arial"/>
        </w:rPr>
      </w:pPr>
      <w:r w:rsidRPr="003E1B28">
        <w:rPr>
          <w:rFonts w:ascii="Arial" w:hAnsi="Arial" w:cs="Arial"/>
        </w:rPr>
        <w:t>Pravna osnova za donošenje ovog akta su:</w:t>
      </w:r>
    </w:p>
    <w:p w14:paraId="13059A1E" w14:textId="565F6938" w:rsidR="00DF70F5" w:rsidRPr="003E1B28" w:rsidRDefault="00C86A8F" w:rsidP="003E1B28">
      <w:pPr>
        <w:pStyle w:val="Bezproreda"/>
        <w:rPr>
          <w:rFonts w:ascii="Arial" w:hAnsi="Arial" w:cs="Arial"/>
        </w:rPr>
      </w:pPr>
      <w:r w:rsidRPr="003E1B28">
        <w:rPr>
          <w:rFonts w:ascii="Arial" w:hAnsi="Arial" w:cs="Arial"/>
        </w:rPr>
        <w:t xml:space="preserve"> - </w:t>
      </w:r>
      <w:r w:rsidR="00DF70F5" w:rsidRPr="003E1B28">
        <w:rPr>
          <w:rFonts w:ascii="Arial" w:hAnsi="Arial" w:cs="Arial"/>
        </w:rPr>
        <w:t xml:space="preserve"> člana</w:t>
      </w:r>
      <w:r w:rsidR="00DF70F5" w:rsidRPr="003E1B28">
        <w:rPr>
          <w:rFonts w:ascii="Arial" w:hAnsi="Arial" w:cs="Arial"/>
        </w:rPr>
        <w:t>k</w:t>
      </w:r>
      <w:r w:rsidR="00DF70F5" w:rsidRPr="003E1B28">
        <w:rPr>
          <w:rFonts w:ascii="Arial" w:hAnsi="Arial" w:cs="Arial"/>
        </w:rPr>
        <w:t xml:space="preserve"> 35. i 391. Zakona o vlasništvu i drugim stvarnim pravima („Narodne novine“ br. 91/96, 68/98, 137/99, 22/00,  73/00, 129/00, 114/01, 79/06, 141/06, 146/08, 38/09, 153/09, 143/12, 152/14, 81/15, 94/17), </w:t>
      </w:r>
    </w:p>
    <w:p w14:paraId="28C36A90" w14:textId="0BFF6A2B" w:rsidR="00C86A8F" w:rsidRPr="003E1B28" w:rsidRDefault="00DF70F5" w:rsidP="00DF70F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1B28">
        <w:rPr>
          <w:rFonts w:ascii="Arial" w:hAnsi="Arial" w:cs="Arial"/>
        </w:rPr>
        <w:t>-</w:t>
      </w:r>
      <w:r w:rsidRPr="003E1B28">
        <w:rPr>
          <w:rFonts w:ascii="Arial" w:hAnsi="Arial" w:cs="Arial"/>
        </w:rPr>
        <w:t xml:space="preserve"> člana</w:t>
      </w:r>
      <w:r w:rsidRPr="003E1B28">
        <w:rPr>
          <w:rFonts w:ascii="Arial" w:hAnsi="Arial" w:cs="Arial"/>
        </w:rPr>
        <w:t>k</w:t>
      </w:r>
      <w:r w:rsidRPr="003E1B28">
        <w:rPr>
          <w:rFonts w:ascii="Arial" w:hAnsi="Arial" w:cs="Arial"/>
        </w:rPr>
        <w:t xml:space="preserve"> 19. Statuta Općine Kršan (''Službeno glasilo Općine Kršan'' br. 6/09, 05/13, 02/18, 05/20, 02/21, 20/23), </w:t>
      </w:r>
    </w:p>
    <w:p w14:paraId="6BDBECB4" w14:textId="77777777" w:rsidR="00C86A8F" w:rsidRPr="003E1B28" w:rsidRDefault="00C86A8F" w:rsidP="003E1B28">
      <w:pPr>
        <w:pStyle w:val="Bezproreda"/>
        <w:rPr>
          <w:rFonts w:ascii="Arial" w:hAnsi="Arial" w:cs="Arial"/>
          <w:b/>
          <w:bCs/>
        </w:rPr>
      </w:pPr>
      <w:r w:rsidRPr="003E1B28">
        <w:rPr>
          <w:rFonts w:ascii="Arial" w:hAnsi="Arial" w:cs="Arial"/>
          <w:b/>
          <w:bCs/>
        </w:rPr>
        <w:t>2. OSNOVNA PITANJA KOJA SE DEFINIRAJU OVOM ODLUKOM</w:t>
      </w:r>
    </w:p>
    <w:p w14:paraId="3BFF3C6F" w14:textId="195E6955" w:rsidR="00C86A8F" w:rsidRPr="003E1B28" w:rsidRDefault="00DF70F5" w:rsidP="003E1B28">
      <w:pPr>
        <w:pStyle w:val="Bezproreda"/>
        <w:jc w:val="both"/>
        <w:rPr>
          <w:rFonts w:ascii="Arial" w:hAnsi="Arial" w:cs="Arial"/>
        </w:rPr>
      </w:pPr>
      <w:r w:rsidRPr="003E1B28">
        <w:rPr>
          <w:rFonts w:ascii="Arial" w:hAnsi="Arial" w:cs="Arial"/>
        </w:rPr>
        <w:t>Odluk</w:t>
      </w:r>
      <w:r w:rsidRPr="003E1B28">
        <w:rPr>
          <w:rFonts w:ascii="Arial" w:hAnsi="Arial" w:cs="Arial"/>
        </w:rPr>
        <w:t>u</w:t>
      </w:r>
      <w:r w:rsidRPr="003E1B28">
        <w:rPr>
          <w:rFonts w:ascii="Arial" w:hAnsi="Arial" w:cs="Arial"/>
        </w:rPr>
        <w:t xml:space="preserve"> o raspolaganju nekretninama u vlasništvu Općine Kršan na području Proizvodno poslovne zone Kršan – Istok sa Centrom </w:t>
      </w:r>
      <w:proofErr w:type="spellStart"/>
      <w:r w:rsidRPr="003E1B28">
        <w:rPr>
          <w:rFonts w:ascii="Arial" w:hAnsi="Arial" w:cs="Arial"/>
        </w:rPr>
        <w:t>agropoduzetništva</w:t>
      </w:r>
      <w:proofErr w:type="spellEnd"/>
      <w:r w:rsidRPr="003E1B28">
        <w:rPr>
          <w:rFonts w:ascii="Arial" w:hAnsi="Arial" w:cs="Arial"/>
        </w:rPr>
        <w:t xml:space="preserve"> ("Službeno glasilo Općine Kršan" br. 15/2</w:t>
      </w:r>
      <w:r w:rsidRPr="003E1B28">
        <w:rPr>
          <w:rFonts w:ascii="Arial" w:hAnsi="Arial" w:cs="Arial"/>
        </w:rPr>
        <w:t>4</w:t>
      </w:r>
      <w:r w:rsidRPr="003E1B28">
        <w:rPr>
          <w:rFonts w:ascii="Arial" w:hAnsi="Arial" w:cs="Arial"/>
        </w:rPr>
        <w:t>.)</w:t>
      </w:r>
      <w:r w:rsidRPr="003E1B28">
        <w:rPr>
          <w:rFonts w:ascii="Arial" w:hAnsi="Arial" w:cs="Arial"/>
        </w:rPr>
        <w:t xml:space="preserve"> </w:t>
      </w:r>
      <w:r w:rsidR="00C86A8F" w:rsidRPr="003E1B28">
        <w:rPr>
          <w:rFonts w:ascii="Arial" w:hAnsi="Arial" w:cs="Arial"/>
        </w:rPr>
        <w:t xml:space="preserve">usvojilo je Odlukom Općinsko vijeće Općine Kršan dana 19. prosinca 2024. </w:t>
      </w:r>
      <w:r w:rsidR="00C86A8F" w:rsidRPr="003E1B28">
        <w:rPr>
          <w:rFonts w:ascii="Arial" w:hAnsi="Arial" w:cs="Arial"/>
          <w:bCs/>
        </w:rPr>
        <w:t>("Službeno glasilo Općine Kršan" br. 15</w:t>
      </w:r>
      <w:r w:rsidR="00C86A8F" w:rsidRPr="003E1B28">
        <w:rPr>
          <w:rFonts w:ascii="Arial" w:hAnsi="Arial" w:cs="Arial"/>
        </w:rPr>
        <w:t xml:space="preserve">/24 u daljnjem tekstu </w:t>
      </w:r>
      <w:r w:rsidR="006D48CE" w:rsidRPr="003E1B28">
        <w:rPr>
          <w:rFonts w:ascii="Arial" w:hAnsi="Arial" w:cs="Arial"/>
        </w:rPr>
        <w:t>Odlukom</w:t>
      </w:r>
      <w:r w:rsidR="00C86A8F" w:rsidRPr="003E1B28">
        <w:rPr>
          <w:rFonts w:ascii="Arial" w:hAnsi="Arial" w:cs="Arial"/>
        </w:rPr>
        <w:t>)</w:t>
      </w:r>
      <w:r w:rsidR="006D48CE" w:rsidRPr="003E1B28">
        <w:rPr>
          <w:rFonts w:ascii="Arial" w:hAnsi="Arial" w:cs="Arial"/>
        </w:rPr>
        <w:t>.</w:t>
      </w:r>
      <w:r w:rsidR="00C86A8F" w:rsidRPr="003E1B28">
        <w:rPr>
          <w:rFonts w:ascii="Arial" w:hAnsi="Arial" w:cs="Arial"/>
        </w:rPr>
        <w:t xml:space="preserve">  Predmetn</w:t>
      </w:r>
      <w:r w:rsidR="003E1B28">
        <w:rPr>
          <w:rFonts w:ascii="Arial" w:hAnsi="Arial" w:cs="Arial"/>
        </w:rPr>
        <w:t>o</w:t>
      </w:r>
      <w:r w:rsidR="00C86A8F" w:rsidRPr="003E1B28">
        <w:rPr>
          <w:rFonts w:ascii="Arial" w:hAnsi="Arial" w:cs="Arial"/>
        </w:rPr>
        <w:t xml:space="preserve">m </w:t>
      </w:r>
      <w:r w:rsidR="006D48CE" w:rsidRPr="003E1B28">
        <w:rPr>
          <w:rFonts w:ascii="Arial" w:hAnsi="Arial" w:cs="Arial"/>
        </w:rPr>
        <w:t>O</w:t>
      </w:r>
      <w:r w:rsidR="006D48CE" w:rsidRPr="003E1B28">
        <w:rPr>
          <w:rFonts w:ascii="Arial" w:hAnsi="Arial" w:cs="Arial"/>
        </w:rPr>
        <w:t xml:space="preserve">dlukom utvrđuju se uvjeti, način i postupak raspolaganja nekretninama u vlasništvu Općine, koje se nalaze na području zone obuhvata Proizvodno – poslovne zone Kršan sukladno Programu poticajnih mjera „Proizvodno poslovne zone Kršan – Istok sa Centrom </w:t>
      </w:r>
      <w:proofErr w:type="spellStart"/>
      <w:r w:rsidR="006D48CE" w:rsidRPr="003E1B28">
        <w:rPr>
          <w:rFonts w:ascii="Arial" w:hAnsi="Arial" w:cs="Arial"/>
        </w:rPr>
        <w:t>Agropoduzetništva</w:t>
      </w:r>
      <w:proofErr w:type="spellEnd"/>
      <w:r w:rsidR="006D48CE" w:rsidRPr="003E1B28">
        <w:rPr>
          <w:rFonts w:ascii="Arial" w:hAnsi="Arial" w:cs="Arial"/>
        </w:rPr>
        <w:t>“.Cilj raspolaganja nekretninama na području proizvodno – poslovne zone jest stvaranje gospodarskih uvjeta za poticanje ulaganja i izgradnju gospodarsko – poslovnih i gospodarsko – proizvodnih sadržaja s namjerom jačanja gospodarskog razvoja i poduzetničkih aktivnosti, na području Općine.</w:t>
      </w:r>
      <w:r w:rsidR="006D48CE" w:rsidRPr="003E1B28">
        <w:rPr>
          <w:rFonts w:ascii="Arial" w:hAnsi="Arial" w:cs="Arial"/>
        </w:rPr>
        <w:t xml:space="preserve"> </w:t>
      </w:r>
      <w:r w:rsidR="00C86A8F" w:rsidRPr="003E1B28">
        <w:rPr>
          <w:rFonts w:ascii="Arial" w:hAnsi="Arial" w:cs="Arial"/>
        </w:rPr>
        <w:t xml:space="preserve">Ovom izmjenom  vrši se </w:t>
      </w:r>
      <w:r w:rsidR="006F4361" w:rsidRPr="003E1B28">
        <w:rPr>
          <w:rFonts w:ascii="Arial" w:hAnsi="Arial" w:cs="Arial"/>
        </w:rPr>
        <w:t xml:space="preserve"> usklađivanje </w:t>
      </w:r>
      <w:r w:rsidR="006D48CE" w:rsidRPr="003E1B28">
        <w:rPr>
          <w:rFonts w:ascii="Arial" w:hAnsi="Arial" w:cs="Arial"/>
        </w:rPr>
        <w:t>Odluke</w:t>
      </w:r>
      <w:r w:rsidR="006F4361" w:rsidRPr="003E1B28">
        <w:rPr>
          <w:rFonts w:ascii="Arial" w:hAnsi="Arial" w:cs="Arial"/>
        </w:rPr>
        <w:t xml:space="preserve"> s čl. 92. Poslovnika Općinskog vijeća, budući donošenje Odluka  i drugih akata Općinskom vijeću može predložiti vijećnik, Klub vijećnika, radno tijelo vijeća i općinski načelnik</w:t>
      </w:r>
      <w:r w:rsidR="00AA7FD5" w:rsidRPr="003E1B28">
        <w:rPr>
          <w:rFonts w:ascii="Arial" w:hAnsi="Arial" w:cs="Arial"/>
        </w:rPr>
        <w:t xml:space="preserve"> te se </w:t>
      </w:r>
      <w:r w:rsidR="00653BFE">
        <w:rPr>
          <w:rFonts w:ascii="Arial" w:hAnsi="Arial" w:cs="Arial"/>
        </w:rPr>
        <w:t xml:space="preserve">vrši </w:t>
      </w:r>
      <w:r w:rsidR="00AA7FD5" w:rsidRPr="003E1B28">
        <w:rPr>
          <w:rFonts w:ascii="Arial" w:hAnsi="Arial" w:cs="Arial"/>
        </w:rPr>
        <w:t xml:space="preserve">usklađuje s </w:t>
      </w:r>
      <w:r w:rsidR="00AA7FD5" w:rsidRPr="003E1B28">
        <w:rPr>
          <w:rFonts w:ascii="Arial" w:hAnsi="Arial" w:cs="Arial"/>
        </w:rPr>
        <w:t xml:space="preserve">Programu poticajnih mjera  za poduzetnike u Proizvodno poslovnoj zoni Kršan – Istok sa Centrom </w:t>
      </w:r>
      <w:proofErr w:type="spellStart"/>
      <w:r w:rsidR="00AA7FD5" w:rsidRPr="003E1B28">
        <w:rPr>
          <w:rFonts w:ascii="Arial" w:hAnsi="Arial" w:cs="Arial"/>
        </w:rPr>
        <w:t>agropoduzetništva</w:t>
      </w:r>
      <w:proofErr w:type="spellEnd"/>
      <w:r w:rsidR="006D48CE" w:rsidRPr="003E1B28">
        <w:rPr>
          <w:rFonts w:ascii="Arial" w:hAnsi="Arial" w:cs="Arial"/>
        </w:rPr>
        <w:t>. Utvrđuje se da prijedlog Općinskim vijeću može predložiti</w:t>
      </w:r>
      <w:r w:rsidR="006F4361" w:rsidRPr="003E1B28">
        <w:rPr>
          <w:rFonts w:ascii="Arial" w:hAnsi="Arial" w:cs="Arial"/>
        </w:rPr>
        <w:t xml:space="preserve"> Povjerenstv</w:t>
      </w:r>
      <w:r w:rsidR="006D48CE" w:rsidRPr="003E1B28">
        <w:rPr>
          <w:rFonts w:ascii="Arial" w:hAnsi="Arial" w:cs="Arial"/>
        </w:rPr>
        <w:t>o</w:t>
      </w:r>
      <w:r w:rsidR="006F4361" w:rsidRPr="003E1B28">
        <w:rPr>
          <w:rFonts w:ascii="Arial" w:hAnsi="Arial" w:cs="Arial"/>
        </w:rPr>
        <w:t xml:space="preserve"> </w:t>
      </w:r>
      <w:r w:rsidR="003E1B28">
        <w:rPr>
          <w:rFonts w:ascii="Arial" w:hAnsi="Arial" w:cs="Arial"/>
        </w:rPr>
        <w:t>kao</w:t>
      </w:r>
      <w:r w:rsidR="006F4361" w:rsidRPr="003E1B28">
        <w:rPr>
          <w:rFonts w:ascii="Arial" w:hAnsi="Arial" w:cs="Arial"/>
        </w:rPr>
        <w:t xml:space="preserve"> radno tijel</w:t>
      </w:r>
      <w:r w:rsidR="003E1B28">
        <w:rPr>
          <w:rFonts w:ascii="Arial" w:hAnsi="Arial" w:cs="Arial"/>
        </w:rPr>
        <w:t>o</w:t>
      </w:r>
      <w:r w:rsidR="006F4361" w:rsidRPr="003E1B28">
        <w:rPr>
          <w:rFonts w:ascii="Arial" w:hAnsi="Arial" w:cs="Arial"/>
        </w:rPr>
        <w:t xml:space="preserve"> općinskog vijeća</w:t>
      </w:r>
      <w:r w:rsidR="003E1B28">
        <w:rPr>
          <w:rFonts w:ascii="Arial" w:hAnsi="Arial" w:cs="Arial"/>
        </w:rPr>
        <w:t xml:space="preserve"> odnosno da Povjerenstvo za provedbu natječaja vrši </w:t>
      </w:r>
      <w:r w:rsidR="00653BFE">
        <w:rPr>
          <w:rFonts w:ascii="Arial" w:hAnsi="Arial" w:cs="Arial"/>
        </w:rPr>
        <w:t>provjeru dokumentacije i provedbu ugovora.</w:t>
      </w:r>
    </w:p>
    <w:p w14:paraId="6DCBB5E7" w14:textId="77777777" w:rsidR="003E1B28" w:rsidRPr="003E1B28" w:rsidRDefault="003E1B28" w:rsidP="003E1B28">
      <w:pPr>
        <w:pStyle w:val="Bezproreda"/>
        <w:rPr>
          <w:rFonts w:ascii="Arial" w:hAnsi="Arial" w:cs="Arial"/>
        </w:rPr>
      </w:pPr>
    </w:p>
    <w:p w14:paraId="49BE5174" w14:textId="77777777" w:rsidR="00C86A8F" w:rsidRPr="003E1B28" w:rsidRDefault="00C86A8F" w:rsidP="003E1B28">
      <w:pPr>
        <w:pStyle w:val="Bezproreda"/>
        <w:rPr>
          <w:rFonts w:ascii="Arial" w:hAnsi="Arial" w:cs="Arial"/>
          <w:b/>
        </w:rPr>
      </w:pPr>
      <w:r w:rsidRPr="003E1B28">
        <w:rPr>
          <w:rFonts w:ascii="Arial" w:hAnsi="Arial" w:cs="Arial"/>
          <w:b/>
        </w:rPr>
        <w:t>3. SAVJETOVANJE S JAVNOŠĆU</w:t>
      </w:r>
    </w:p>
    <w:p w14:paraId="2547B4E5" w14:textId="30E5BA06" w:rsidR="00C86A8F" w:rsidRPr="008B7433" w:rsidRDefault="00C86A8F" w:rsidP="00C86A8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3E1B28">
        <w:rPr>
          <w:rFonts w:ascii="Arial" w:hAnsi="Arial" w:cs="Arial"/>
          <w:bCs/>
        </w:rPr>
        <w:t>Na temelju čl. 11. Zakona o pravu na pristup informacijama (NN br.25/13, 85/15, 69/22)  na tekst Izmjena  i dopuna Programa  provest će se postupak savjetovanja s javnošću u trajanju na web</w:t>
      </w:r>
      <w:r>
        <w:rPr>
          <w:rFonts w:ascii="Arial" w:hAnsi="Arial" w:cs="Arial"/>
          <w:bCs/>
        </w:rPr>
        <w:t xml:space="preserve"> stranici Općine Kršan  u trajanju od 1</w:t>
      </w:r>
      <w:r w:rsidR="00AA7FD5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 xml:space="preserve"> dana, budući se radi o </w:t>
      </w:r>
      <w:r w:rsidR="00AA7FD5">
        <w:rPr>
          <w:rFonts w:ascii="Arial" w:hAnsi="Arial" w:cs="Arial"/>
          <w:bCs/>
        </w:rPr>
        <w:t xml:space="preserve">formalnom usklađenju Odluke s općim aktima, </w:t>
      </w:r>
      <w:r>
        <w:rPr>
          <w:rFonts w:ascii="Arial" w:hAnsi="Arial" w:cs="Arial"/>
          <w:bCs/>
        </w:rPr>
        <w:t>a također je tijekom mjeseca prosinca proveden postupak savjetovanja s javnošću.</w:t>
      </w:r>
    </w:p>
    <w:p w14:paraId="4AF3824B" w14:textId="77777777" w:rsidR="00C86A8F" w:rsidRPr="003E1B28" w:rsidRDefault="00C86A8F" w:rsidP="003E1B28">
      <w:pPr>
        <w:pStyle w:val="Bezproreda"/>
        <w:rPr>
          <w:rFonts w:ascii="Arial" w:hAnsi="Arial" w:cs="Arial"/>
          <w:b/>
          <w:bCs/>
        </w:rPr>
      </w:pPr>
      <w:r w:rsidRPr="003E1B28">
        <w:rPr>
          <w:rFonts w:ascii="Arial" w:hAnsi="Arial" w:cs="Arial"/>
          <w:b/>
          <w:bCs/>
        </w:rPr>
        <w:t>4. TEKST NACRTA AKTA</w:t>
      </w:r>
    </w:p>
    <w:p w14:paraId="7ADA4D8F" w14:textId="5AC59871" w:rsidR="00C86A8F" w:rsidRPr="003E1B28" w:rsidRDefault="00C86A8F" w:rsidP="00C86A8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1B28">
        <w:rPr>
          <w:rFonts w:ascii="Arial" w:hAnsi="Arial" w:cs="Arial"/>
        </w:rPr>
        <w:t>Prijedlog nacrta teksta</w:t>
      </w:r>
      <w:r w:rsidR="002F1166" w:rsidRPr="003E1B28">
        <w:rPr>
          <w:rFonts w:ascii="Arial" w:hAnsi="Arial" w:cs="Arial"/>
        </w:rPr>
        <w:t xml:space="preserve"> </w:t>
      </w:r>
      <w:r w:rsidR="006F4361" w:rsidRPr="003E1B28">
        <w:rPr>
          <w:rFonts w:ascii="Arial" w:hAnsi="Arial" w:cs="Arial"/>
        </w:rPr>
        <w:t>I</w:t>
      </w:r>
      <w:r w:rsidR="002F1166" w:rsidRPr="003E1B28">
        <w:rPr>
          <w:rFonts w:ascii="Arial" w:hAnsi="Arial" w:cs="Arial"/>
        </w:rPr>
        <w:t>.</w:t>
      </w:r>
      <w:r w:rsidRPr="003E1B28">
        <w:rPr>
          <w:rFonts w:ascii="Arial" w:hAnsi="Arial" w:cs="Arial"/>
        </w:rPr>
        <w:t xml:space="preserve"> izmjen</w:t>
      </w:r>
      <w:r w:rsidR="00AA7FD5" w:rsidRPr="003E1B28">
        <w:rPr>
          <w:rFonts w:ascii="Arial" w:hAnsi="Arial" w:cs="Arial"/>
        </w:rPr>
        <w:t>e</w:t>
      </w:r>
      <w:r w:rsidRPr="003E1B28">
        <w:rPr>
          <w:rFonts w:ascii="Arial" w:hAnsi="Arial" w:cs="Arial"/>
        </w:rPr>
        <w:t xml:space="preserve"> Programa  priložen je u privitku. </w:t>
      </w:r>
    </w:p>
    <w:p w14:paraId="23DE70BF" w14:textId="77777777" w:rsidR="00C86A8F" w:rsidRPr="003E1B28" w:rsidRDefault="00C86A8F" w:rsidP="003E1B28">
      <w:pPr>
        <w:pStyle w:val="Bezproreda"/>
        <w:rPr>
          <w:rFonts w:ascii="Arial" w:hAnsi="Arial" w:cs="Arial"/>
          <w:b/>
          <w:bCs/>
        </w:rPr>
      </w:pPr>
      <w:r w:rsidRPr="003E1B28">
        <w:rPr>
          <w:rFonts w:ascii="Arial" w:hAnsi="Arial" w:cs="Arial"/>
          <w:b/>
          <w:bCs/>
        </w:rPr>
        <w:t>5. FINANCIJSKA SREDSTVA POTREBNA ZA PROVEDBU OVE ODLUKE</w:t>
      </w:r>
    </w:p>
    <w:p w14:paraId="2798045D" w14:textId="32E7FC3C" w:rsidR="00C86A8F" w:rsidRPr="003E1B28" w:rsidRDefault="00C86A8F" w:rsidP="003E1B28">
      <w:pPr>
        <w:pStyle w:val="Bezproreda"/>
        <w:rPr>
          <w:rFonts w:ascii="Arial" w:hAnsi="Arial" w:cs="Arial"/>
        </w:rPr>
      </w:pPr>
      <w:r w:rsidRPr="003E1B28">
        <w:rPr>
          <w:rFonts w:ascii="Arial" w:hAnsi="Arial" w:cs="Arial"/>
        </w:rPr>
        <w:t xml:space="preserve">Za provođenje </w:t>
      </w:r>
      <w:r w:rsidR="00AA7FD5" w:rsidRPr="003E1B28">
        <w:rPr>
          <w:rFonts w:ascii="Arial" w:hAnsi="Arial" w:cs="Arial"/>
        </w:rPr>
        <w:t>Odluke</w:t>
      </w:r>
      <w:r w:rsidRPr="003E1B28">
        <w:rPr>
          <w:rFonts w:ascii="Arial" w:hAnsi="Arial" w:cs="Arial"/>
        </w:rPr>
        <w:t xml:space="preserve"> osigurat će se financijska sredstva u Proračunu Općine Krša</w:t>
      </w:r>
      <w:r w:rsidR="006F4361" w:rsidRPr="003E1B28">
        <w:rPr>
          <w:rFonts w:ascii="Arial" w:hAnsi="Arial" w:cs="Arial"/>
        </w:rPr>
        <w:t>n.</w:t>
      </w:r>
    </w:p>
    <w:p w14:paraId="02A8B886" w14:textId="77777777" w:rsidR="003E1B28" w:rsidRDefault="00C86A8F" w:rsidP="00C86A8F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</w:t>
      </w:r>
    </w:p>
    <w:p w14:paraId="587F35F9" w14:textId="6A816FBE" w:rsidR="00C86A8F" w:rsidRDefault="00C86A8F" w:rsidP="00C86A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Slijedom navedenog, a temeljem izrađenog prijedloga,  predlaže se Općinskom vijeću Općine Kršan usvajanje</w:t>
      </w:r>
      <w:r w:rsidR="003E1B28">
        <w:rPr>
          <w:rFonts w:ascii="Arial" w:hAnsi="Arial" w:cs="Arial"/>
        </w:rPr>
        <w:t xml:space="preserve"> Odluke.</w:t>
      </w:r>
    </w:p>
    <w:p w14:paraId="183B7E09" w14:textId="455D895A" w:rsidR="00A74801" w:rsidRDefault="00C86A8F" w:rsidP="00653BFE">
      <w:pPr>
        <w:jc w:val="center"/>
      </w:pPr>
      <w:r>
        <w:rPr>
          <w:rFonts w:ascii="Arial" w:hAnsi="Arial" w:cs="Arial"/>
          <w:b/>
        </w:rPr>
        <w:t>Općinski načelnik Općine Kršan</w:t>
      </w:r>
    </w:p>
    <w:sectPr w:rsidR="00A7480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F9BB5" w14:textId="77777777" w:rsidR="0018121B" w:rsidRDefault="0018121B" w:rsidP="00C86A8F">
      <w:pPr>
        <w:spacing w:after="0" w:line="240" w:lineRule="auto"/>
      </w:pPr>
      <w:r>
        <w:separator/>
      </w:r>
    </w:p>
  </w:endnote>
  <w:endnote w:type="continuationSeparator" w:id="0">
    <w:p w14:paraId="7B897760" w14:textId="77777777" w:rsidR="0018121B" w:rsidRDefault="0018121B" w:rsidP="00C86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DA69F" w14:textId="77777777" w:rsidR="0018121B" w:rsidRDefault="0018121B" w:rsidP="00C86A8F">
      <w:pPr>
        <w:spacing w:after="0" w:line="240" w:lineRule="auto"/>
      </w:pPr>
      <w:r>
        <w:separator/>
      </w:r>
    </w:p>
  </w:footnote>
  <w:footnote w:type="continuationSeparator" w:id="0">
    <w:p w14:paraId="1CF36686" w14:textId="77777777" w:rsidR="0018121B" w:rsidRDefault="0018121B" w:rsidP="00C86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eetkatablice1"/>
      <w:tblW w:w="0" w:type="auto"/>
      <w:tblLook w:val="04A0" w:firstRow="1" w:lastRow="0" w:firstColumn="1" w:lastColumn="0" w:noHBand="0" w:noVBand="1"/>
    </w:tblPr>
    <w:tblGrid>
      <w:gridCol w:w="2802"/>
    </w:tblGrid>
    <w:tr w:rsidR="00C86A8F" w:rsidRPr="00C86A8F" w14:paraId="75FCF323" w14:textId="77777777" w:rsidTr="007B1E25">
      <w:tc>
        <w:tcPr>
          <w:tcW w:w="2802" w:type="dxa"/>
        </w:tcPr>
        <w:p w14:paraId="668ACD90" w14:textId="77777777" w:rsidR="00C86A8F" w:rsidRPr="00C86A8F" w:rsidRDefault="00C86A8F" w:rsidP="00C86A8F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sz w:val="20"/>
              <w:szCs w:val="20"/>
              <w:lang w:val="en-AU" w:eastAsia="hr-HR"/>
            </w:rPr>
          </w:pPr>
          <w:r w:rsidRPr="00C86A8F">
            <w:rPr>
              <w:rFonts w:ascii="Times New Roman" w:eastAsia="Times New Roman" w:hAnsi="Times New Roman" w:cs="Times New Roman"/>
              <w:sz w:val="20"/>
              <w:szCs w:val="20"/>
              <w:lang w:val="en-AU" w:eastAsia="hr-HR"/>
            </w:rPr>
            <w:t>ELEKTRONIČKA ISPRAVA</w:t>
          </w:r>
        </w:p>
      </w:tc>
    </w:tr>
  </w:tbl>
  <w:p w14:paraId="04088027" w14:textId="77777777" w:rsidR="00C86A8F" w:rsidRPr="00C86A8F" w:rsidRDefault="00C86A8F" w:rsidP="00C86A8F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kern w:val="0"/>
        <w:lang w:eastAsia="hr-HR"/>
        <w14:ligatures w14:val="none"/>
      </w:rPr>
    </w:pPr>
    <w:r w:rsidRPr="00C86A8F">
      <w:rPr>
        <w:rFonts w:ascii="Arial" w:eastAsia="Times New Roman" w:hAnsi="Arial" w:cs="Arial"/>
        <w:kern w:val="0"/>
        <w:lang w:eastAsia="hr-HR"/>
        <w14:ligatures w14:val="none"/>
      </w:rPr>
      <w:t xml:space="preserve">                                                                                                      NACRT PRIJEDLOGA  </w:t>
    </w:r>
  </w:p>
  <w:p w14:paraId="55290426" w14:textId="77777777" w:rsidR="00C86A8F" w:rsidRPr="00C86A8F" w:rsidRDefault="00C86A8F" w:rsidP="00C86A8F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</w:p>
  <w:p w14:paraId="0F4E38DB" w14:textId="77777777" w:rsidR="00C86A8F" w:rsidRDefault="00C86A8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C42"/>
    <w:rsid w:val="000143A1"/>
    <w:rsid w:val="0004332B"/>
    <w:rsid w:val="0018121B"/>
    <w:rsid w:val="001D15F5"/>
    <w:rsid w:val="002F1166"/>
    <w:rsid w:val="003E1B28"/>
    <w:rsid w:val="004521C1"/>
    <w:rsid w:val="004D1FD1"/>
    <w:rsid w:val="005E3ABC"/>
    <w:rsid w:val="005E7C42"/>
    <w:rsid w:val="00653BFE"/>
    <w:rsid w:val="006D48CE"/>
    <w:rsid w:val="006F4361"/>
    <w:rsid w:val="00A74801"/>
    <w:rsid w:val="00AA7FD5"/>
    <w:rsid w:val="00B63CED"/>
    <w:rsid w:val="00C86A8F"/>
    <w:rsid w:val="00DF70F5"/>
    <w:rsid w:val="00F7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37CE1"/>
  <w15:chartTrackingRefBased/>
  <w15:docId w15:val="{44ECE599-8266-4E98-A8A5-56CFCFC94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A8F"/>
  </w:style>
  <w:style w:type="paragraph" w:styleId="Naslov1">
    <w:name w:val="heading 1"/>
    <w:basedOn w:val="Normal"/>
    <w:next w:val="Normal"/>
    <w:link w:val="Naslov1Char"/>
    <w:uiPriority w:val="9"/>
    <w:qFormat/>
    <w:rsid w:val="005E7C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E7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E7C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E7C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E7C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E7C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E7C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E7C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E7C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E7C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E7C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E7C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E7C42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E7C42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E7C4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E7C4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E7C4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E7C4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E7C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E7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E7C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E7C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E7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E7C4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E7C4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E7C42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E7C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E7C42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E7C42"/>
    <w:rPr>
      <w:b/>
      <w:bCs/>
      <w:smallCaps/>
      <w:color w:val="2F5496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C86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86A8F"/>
  </w:style>
  <w:style w:type="paragraph" w:styleId="Podnoje">
    <w:name w:val="footer"/>
    <w:basedOn w:val="Normal"/>
    <w:link w:val="PodnojeChar"/>
    <w:uiPriority w:val="99"/>
    <w:unhideWhenUsed/>
    <w:rsid w:val="00C86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86A8F"/>
  </w:style>
  <w:style w:type="table" w:customStyle="1" w:styleId="Reetkatablice1">
    <w:name w:val="Rešetka tablice1"/>
    <w:basedOn w:val="Obinatablica"/>
    <w:next w:val="Reetkatablice"/>
    <w:uiPriority w:val="39"/>
    <w:rsid w:val="00C86A8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C86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3E1B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</dc:creator>
  <cp:keywords/>
  <dc:description/>
  <cp:lastModifiedBy>Patricija</cp:lastModifiedBy>
  <cp:revision>5</cp:revision>
  <dcterms:created xsi:type="dcterms:W3CDTF">2025-02-07T12:09:00Z</dcterms:created>
  <dcterms:modified xsi:type="dcterms:W3CDTF">2025-03-14T10:08:00Z</dcterms:modified>
</cp:coreProperties>
</file>